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2431"/>
      </w:tblGrid>
      <w:tr w:rsidR="008F33A2" w14:paraId="34C70F4A" w14:textId="77777777" w:rsidTr="008F33A2">
        <w:tc>
          <w:tcPr>
            <w:tcW w:w="1696" w:type="dxa"/>
          </w:tcPr>
          <w:p w14:paraId="6D9B4E15" w14:textId="77777777" w:rsidR="008F33A2" w:rsidRDefault="001B550A" w:rsidP="008F33A2">
            <w:r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8240;mso-wrap-edited:f;mso-position-horizontal-relative:text;mso-position-vertical-relative:text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31" DrawAspect="Content" ObjectID="_1655464406" r:id="rId7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77777777" w:rsidR="008F33A2" w:rsidRDefault="008F33A2" w:rsidP="008F33A2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A250C4" wp14:editId="1D44EF5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100965</wp:posOffset>
                  </wp:positionV>
                  <wp:extent cx="1161748" cy="647700"/>
                  <wp:effectExtent l="0" t="0" r="63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4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D796CF" w14:textId="77777777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3562BBFE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0D1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7</w:t>
      </w:r>
    </w:p>
    <w:p w14:paraId="595B9C53" w14:textId="7E147CC8" w:rsidR="00A93751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Nivel: </w:t>
      </w:r>
      <w:r w:rsidR="00D408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3</w:t>
      </w:r>
      <w:r w:rsidR="003F4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º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 w:rsidR="00B877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- </w:t>
      </w:r>
      <w:r w:rsidR="00D408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4</w:t>
      </w:r>
      <w:r w:rsidR="00B877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° 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Medio</w:t>
      </w:r>
    </w:p>
    <w:p w14:paraId="2AEE6035" w14:textId="51F9845F" w:rsidR="0063590D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Unidad o EJE</w:t>
      </w:r>
      <w:r w:rsidR="00EE6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N°5</w:t>
      </w: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: </w:t>
      </w:r>
      <w:r w:rsidR="00EE6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Gestión y proyección del aprendizaje</w:t>
      </w:r>
    </w:p>
    <w:p w14:paraId="3578D6B4" w14:textId="2C621FD6" w:rsidR="00BB380C" w:rsidRPr="00BB380C" w:rsidRDefault="003D5ED5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PLAN DE </w:t>
      </w:r>
      <w:r w:rsidR="00FC1D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VOCACIÓN PROFESIONAL</w:t>
      </w:r>
    </w:p>
    <w:p w14:paraId="678DE4F5" w14:textId="18566F7B" w:rsidR="00BB380C" w:rsidRDefault="00BB380C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BB38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OA </w:t>
      </w:r>
      <w:r w:rsidR="00EE6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9: Contrastar diversos y posibles caminos a seguir en el desarrollo de sus proyectos de vida, tomando en cuenta distintas opciones laborales y académicas y reconociendo sus habilidades e intereses. </w:t>
      </w:r>
    </w:p>
    <w:p w14:paraId="022D75CA" w14:textId="68EE32A4" w:rsidR="00C41EC9" w:rsidRDefault="007E5F08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Objetivo</w:t>
      </w:r>
      <w:r w:rsidR="00442CAE"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cápsula:</w:t>
      </w:r>
      <w:r w:rsidR="005E53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bookmarkStart w:id="0" w:name="_Hlk44062385"/>
      <w:r w:rsidR="00EE6C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Reconocer algunos pasos y consejos para encontrar la vocación profesional.</w:t>
      </w:r>
    </w:p>
    <w:p w14:paraId="1519A090" w14:textId="77777777" w:rsidR="00C41EC9" w:rsidRDefault="00C41EC9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0829B577" w14:textId="79AB9D11" w:rsidR="00C41EC9" w:rsidRDefault="00C41EC9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PARA PROFUNDIZAR: </w:t>
      </w:r>
      <w:hyperlink r:id="rId9" w:history="1">
        <w:r w:rsidRPr="00C41EC9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https://www.youtube.com/watch?v=YLvwxQxYXSw</w:t>
        </w:r>
      </w:hyperlink>
    </w:p>
    <w:p w14:paraId="47B599A6" w14:textId="4BBE8945" w:rsidR="00C41EC9" w:rsidRDefault="001B550A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fldChar w:fldCharType="begin"/>
      </w:r>
      <w:r>
        <w:instrText xml:space="preserve"> HYPERLINK "https://www.youtube.com/watch?v=Qqg428lj2yA" </w:instrText>
      </w:r>
      <w:r>
        <w:fldChar w:fldCharType="separate"/>
      </w:r>
      <w:r w:rsidR="00C41EC9" w:rsidRPr="00C41EC9">
        <w:rPr>
          <w:rStyle w:val="Hipervnculo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https://www.youtube.com/watch?v=Qqg428lj2yA</w:t>
      </w:r>
      <w:r>
        <w:rPr>
          <w:rStyle w:val="Hipervnculo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fldChar w:fldCharType="end"/>
      </w:r>
    </w:p>
    <w:p w14:paraId="67A4E724" w14:textId="310ED1DA" w:rsidR="003241C1" w:rsidRDefault="001B550A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fldChar w:fldCharType="begin"/>
      </w:r>
      <w:r>
        <w:instrText xml:space="preserve"> HYPERLINK "https://www.youtube.com/watch?v=-Ddxa7zXoOw" </w:instrText>
      </w:r>
      <w:r>
        <w:fldChar w:fldCharType="separate"/>
      </w:r>
      <w:r w:rsidR="003241C1" w:rsidRPr="003241C1">
        <w:rPr>
          <w:rStyle w:val="Hipervnculo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https://www.youtube.com/watch?v=-Ddxa7zXoOw</w:t>
      </w:r>
      <w:r>
        <w:rPr>
          <w:rStyle w:val="Hipervnculo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fldChar w:fldCharType="end"/>
      </w:r>
    </w:p>
    <w:p w14:paraId="20955530" w14:textId="34B3A26A" w:rsidR="00BF4D67" w:rsidRDefault="001B550A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hyperlink r:id="rId10" w:history="1">
        <w:r w:rsidR="00BF4D67" w:rsidRPr="00BF4D67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https://www.youtube.com/watch?v=TiUSRijhXi4</w:t>
        </w:r>
      </w:hyperlink>
    </w:p>
    <w:p w14:paraId="04EC6B5B" w14:textId="218A6EE3" w:rsidR="00FC1D37" w:rsidRPr="00FC1D37" w:rsidRDefault="003871EE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COMO ENCONTRAR TÚ 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VOCACIÓN PROFESIONAL: lo que tienes que saber</w:t>
      </w:r>
    </w:p>
    <w:p w14:paraId="67B057A6" w14:textId="35181C21" w:rsid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Escrito por: Iván Ojanguren</w:t>
      </w:r>
      <w:r w:rsidR="006803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. 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noviembre 22, 2018</w:t>
      </w:r>
    </w:p>
    <w:p w14:paraId="4D45D59A" w14:textId="76FA7D31" w:rsidR="0068035B" w:rsidRPr="00FC1D37" w:rsidRDefault="0068035B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6803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https://www.elmundotenecesita.com/como-encontrar-tu-vocacion-profesional-lo-que-tienes-que-saber/</w:t>
      </w:r>
    </w:p>
    <w:p w14:paraId="0ED817A0" w14:textId="3EFB7809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es-CL"/>
        </w:rPr>
        <w:drawing>
          <wp:inline distT="0" distB="0" distL="0" distR="0" wp14:anchorId="76B9A697" wp14:editId="04FF6608">
            <wp:extent cx="6858000" cy="16954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2CF8" w14:textId="5527C10F" w:rsidR="00FC1D37" w:rsidRPr="006E3865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</w:t>
      </w: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Sabes? Cuando era más joven me dijeron que existían </w:t>
      </w:r>
      <w:r w:rsidRPr="006E3865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es-CL"/>
        </w:rPr>
        <w:t>solo</w:t>
      </w: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 dos opciones: o bien estudiabas algo </w:t>
      </w:r>
      <w:r w:rsidRPr="006E3865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es-CL"/>
        </w:rPr>
        <w:t>con salida</w:t>
      </w: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 para ganarte la vida</w:t>
      </w:r>
      <w:r w:rsidR="003871EE"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 (Profesión para ganar dinero)</w:t>
      </w: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, o bien podías estudiar lo que te gustaba… y </w:t>
      </w:r>
      <w:r w:rsidRPr="006E3865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es-CL"/>
        </w:rPr>
        <w:t>malvivir</w:t>
      </w:r>
      <w:r w:rsidR="003871EE"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 (Para vivir pobrezas).</w:t>
      </w:r>
    </w:p>
    <w:p w14:paraId="7A42113D" w14:textId="47E9A168" w:rsidR="00FC1D37" w:rsidRPr="006E3865" w:rsidRDefault="003871EE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</w:pP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Pero más adelante</w:t>
      </w:r>
      <w:r w:rsidR="00FC1D37"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, me di cuenta de que existe una tercera opción: puedes descubrir aquello en lo que marcas una diferencia y dedicarte a resolver problemas por los que alguien esté dispuesto a pagarte. Es decir: </w:t>
      </w: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PODÍA ENCONTRAR MI VOCACIÓN.</w:t>
      </w:r>
    </w:p>
    <w:p w14:paraId="694631FA" w14:textId="1FC4E401" w:rsidR="00FC1D37" w:rsidRPr="006E3865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</w:pP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En</w:t>
      </w:r>
      <w:r w:rsidR="003871EE"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contrar la vocación,</w:t>
      </w: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 garantiza tu bienestar a largo plazo. ¿Por qué? </w:t>
      </w:r>
      <w:r w:rsid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El </w:t>
      </w:r>
      <w:r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mundo no te va a recompensar por lo que sabes, sino por cómo puedes utilizar esa información y resolver problemas ahí fue</w:t>
      </w:r>
      <w:r w:rsidR="00111BCD" w:rsidRP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ra y además recibirás una recompensa económica</w:t>
      </w:r>
      <w:r w:rsidR="006E38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 xml:space="preserve"> por ello.</w:t>
      </w:r>
    </w:p>
    <w:p w14:paraId="6A7C2374" w14:textId="6342AC3F" w:rsidR="00111BCD" w:rsidRDefault="00111BCD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II. PASOS PARA ENCONTRAR LA VOCACIÓN:</w:t>
      </w:r>
    </w:p>
    <w:p w14:paraId="0160393C" w14:textId="7AC955F7" w:rsidR="00FC1D37" w:rsidRPr="00FC1D37" w:rsidRDefault="00111BCD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1</w:t>
      </w:r>
      <w:r w:rsidRPr="0011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.-</w:t>
      </w:r>
      <w:r w:rsidR="00FC1D37" w:rsidRPr="0011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Encuentra tus talentos</w:t>
      </w:r>
    </w:p>
    <w:p w14:paraId="63805D0E" w14:textId="7777777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Tu talento es una aptitud con la que has nacido que te permite hacer algo bien de forma natural. Deberás indagar para descubrir qué cosas se te dan bien. </w:t>
      </w:r>
    </w:p>
    <w:p w14:paraId="4E7ECD02" w14:textId="37B3851A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El talento es lo que hará que te sientas útil haciendo eso que haces,</w:t>
      </w:r>
      <w:r w:rsidR="0011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además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de disfrutar y aportar valor. </w:t>
      </w:r>
    </w:p>
    <w:p w14:paraId="718BB2BF" w14:textId="1E95104A" w:rsidR="00FC1D37" w:rsidRPr="00FC1D37" w:rsidRDefault="00111BCD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2.-</w:t>
      </w:r>
      <w:r w:rsidR="00FC1D37" w:rsidRPr="0011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Encuentra los contextos donde brilla</w:t>
      </w:r>
      <w:r w:rsidR="009136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r</w:t>
      </w:r>
      <w:r w:rsidR="00FC1D37" w:rsidRPr="0011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 xml:space="preserve"> (tu pasión)</w:t>
      </w:r>
    </w:p>
    <w:p w14:paraId="39DBC6E2" w14:textId="22677A32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Tus talentos se expresan siempre en contextos. </w:t>
      </w:r>
      <w:r w:rsidR="0011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jemplo, si </w:t>
      </w:r>
      <w:r w:rsidR="0011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tengo oratoria,</w:t>
      </w:r>
      <w:r w:rsidRPr="00FC1D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es-CL"/>
        </w:rPr>
        <w:t> 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puedo utilizarla con mis hijos, con mis alumnos, en una negociación con un cliente, en una conferencia o en un debate con un amigo. </w:t>
      </w:r>
    </w:p>
    <w:p w14:paraId="3F699515" w14:textId="39B85705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Es tu misión encontrar aquellos contextos donde sientas que tu talento</w:t>
      </w:r>
      <w:r w:rsid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natural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brilla de verdad</w:t>
      </w:r>
      <w:r w:rsid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.</w:t>
      </w:r>
    </w:p>
    <w:p w14:paraId="50891D52" w14:textId="1B043A2B" w:rsidR="00FC1D37" w:rsidRPr="00AF58C5" w:rsidRDefault="00AF58C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3.-</w:t>
      </w:r>
      <w:r w:rsidR="00FC1D37" w:rsidRP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Resuelve problemas que merezcan la pena ser resueltos</w:t>
      </w:r>
    </w:p>
    <w:p w14:paraId="487243AF" w14:textId="6D9BD92E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La vocación profesional te conecta con algo más grande que la tarea que ejecutas, más grande incluso que uno mismo.</w:t>
      </w:r>
      <w:r w:rsid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H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as encontrado tu vocación</w:t>
      </w:r>
      <w:r w:rsid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cuando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estás conectado con el deseo de contribuir</w:t>
      </w:r>
      <w:r w:rsid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o aportar al mundo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. Piensa por ejemplo en un médico o un maestro </w:t>
      </w:r>
      <w:r w:rsidR="006E38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con vocación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: se deben a sus pacientes o sus alumnos, respectivamente.</w:t>
      </w:r>
    </w:p>
    <w:p w14:paraId="629B756D" w14:textId="703B3FA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Debe</w:t>
      </w:r>
      <w:r w:rsid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s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preguntarte: ¿qué puede mejorarse en el mundo y cómo puedo poner mis pasiones al servicio de esa causa?</w:t>
      </w:r>
    </w:p>
    <w:p w14:paraId="00F4C32C" w14:textId="56B2AF23" w:rsidR="00FC1D37" w:rsidRPr="00FC1D37" w:rsidRDefault="00AF58C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4.-</w:t>
      </w:r>
      <w:r w:rsidR="00FC1D37" w:rsidRP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Honra lo que es importante en tu vida</w:t>
      </w:r>
      <w:r w:rsidRPr="00AF58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.</w:t>
      </w:r>
    </w:p>
    <w:p w14:paraId="48F02A07" w14:textId="0DD7B8DF" w:rsidR="00FC1D37" w:rsidRPr="00FC1D37" w:rsidRDefault="00AF58C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Mientras 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descubr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es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tu vocación no puedes desatenderte por el camino. </w:t>
      </w:r>
    </w:p>
    <w:p w14:paraId="40892D7B" w14:textId="31880224" w:rsid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Vocación es sinónimo de disfrutar y de sentir que tu vida es una experiencia amable, siempre. Así, las personas que han encontrado su vocación no diferencian entre su vida profesional y su vida personal: han llegado a la conclusión de que son todo una.</w:t>
      </w:r>
    </w:p>
    <w:p w14:paraId="060A4DF1" w14:textId="77777777" w:rsidR="00562612" w:rsidRDefault="00562612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0512F37D" w14:textId="77777777" w:rsidR="00562612" w:rsidRDefault="00562612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662CF786" w14:textId="77777777" w:rsidR="00562612" w:rsidRDefault="00562612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0FDD306E" w14:textId="77777777" w:rsidR="00562612" w:rsidRDefault="00562612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5A454370" w14:textId="77777777" w:rsidR="00562612" w:rsidRDefault="00562612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5B001F42" w14:textId="77777777" w:rsidR="00562612" w:rsidRDefault="00562612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7D2A8716" w14:textId="77777777" w:rsidR="00562612" w:rsidRDefault="00562612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49C6E0F1" w14:textId="2EBBFECB" w:rsidR="00E3766E" w:rsidRPr="00FC1D37" w:rsidRDefault="00E3766E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lastRenderedPageBreak/>
        <w:t>ACTIVIDADES. INTENTA RESPONDER LAS SIGUIENTES PREGUNTAS:</w:t>
      </w:r>
    </w:p>
    <w:p w14:paraId="69882C92" w14:textId="0381AF96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7392A100" w14:textId="7937B2AF" w:rsidR="00FC1D37" w:rsidRPr="00FC1D37" w:rsidRDefault="00E3766E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-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Qué habilidades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se te da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n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bien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según tú y los que te rodean? (oratoria, pintura, deporte, música,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etc</w:t>
      </w:r>
      <w:proofErr w:type="spellEnd"/>
    </w:p>
    <w:p w14:paraId="54B12414" w14:textId="4A8CD2B7" w:rsidR="00FC1D37" w:rsidRPr="00FC1D37" w:rsidRDefault="00E3766E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1EB3C" w14:textId="1D63808B" w:rsid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El talento puede incluirse en alguno de los grupos que describió Howard Gardner </w:t>
      </w:r>
      <w:hyperlink r:id="rId12" w:tgtFrame="_blank" w:history="1">
        <w:r w:rsidRPr="00FC1D37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en su libro</w:t>
        </w:r>
        <w:r w:rsidRPr="00FC1D37">
          <w:rPr>
            <w:rStyle w:val="Hipervnculo"/>
            <w:rFonts w:ascii="Times New Roman" w:eastAsia="Times New Roman" w:hAnsi="Times New Roman" w:cs="Times New Roman"/>
            <w:b/>
            <w:bCs/>
            <w:i/>
            <w:iCs/>
            <w:kern w:val="36"/>
            <w:sz w:val="24"/>
            <w:szCs w:val="24"/>
            <w:lang w:eastAsia="es-CL"/>
          </w:rPr>
          <w:t xml:space="preserve"> Inteligencias múltiples</w:t>
        </w:r>
      </w:hyperlink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.</w:t>
      </w:r>
    </w:p>
    <w:p w14:paraId="0D4724AC" w14:textId="7D569B98" w:rsidR="006D2AA3" w:rsidRDefault="006D2AA3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3B427AC2" w14:textId="54C22F6B" w:rsidR="00FC1D37" w:rsidRDefault="006D2AA3" w:rsidP="006D2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2.-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¿En qué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CONTEXTOS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brillas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?</w:t>
      </w:r>
    </w:p>
    <w:p w14:paraId="3AE1495F" w14:textId="41B148B0" w:rsidR="006D2AA3" w:rsidRPr="00FC1D37" w:rsidRDefault="006D2AA3" w:rsidP="006D2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</w:t>
      </w:r>
    </w:p>
    <w:p w14:paraId="006C3853" w14:textId="7777777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De lo que se trata aquí es de que comiences a explorar es muchos contextos eso que se te da bien hasta que cumplas las siguientes reglas de oro:</w:t>
      </w:r>
    </w:p>
    <w:p w14:paraId="52B98571" w14:textId="77777777" w:rsidR="00FC1D37" w:rsidRPr="00FC1D37" w:rsidRDefault="00FC1D37" w:rsidP="00FC1D37">
      <w:pPr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Disfrutas haciendo lo que haces.</w:t>
      </w:r>
    </w:p>
    <w:p w14:paraId="32413039" w14:textId="77777777" w:rsidR="00FC1D37" w:rsidRPr="00FC1D37" w:rsidRDefault="00FC1D37" w:rsidP="00FC1D37">
      <w:pPr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No te da parece ponerte manos a la obra.</w:t>
      </w:r>
    </w:p>
    <w:p w14:paraId="09E3B66E" w14:textId="77777777" w:rsidR="00FC1D37" w:rsidRPr="00FC1D37" w:rsidRDefault="00FC1D37" w:rsidP="00FC1D37">
      <w:pPr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El tiempo vuela o pierdes la noción del tiempo.</w:t>
      </w:r>
    </w:p>
    <w:p w14:paraId="7FDA4484" w14:textId="77777777" w:rsidR="00FC1D37" w:rsidRPr="00FC1D37" w:rsidRDefault="00FC1D37" w:rsidP="00FC1D37">
      <w:pPr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Terminas esa actividad con más energía que cuando empezaste.</w:t>
      </w:r>
    </w:p>
    <w:p w14:paraId="738382BF" w14:textId="68797005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Si das con esa actividad donde confluyen estas 4 características: </w:t>
      </w:r>
      <w:proofErr w:type="gramStart"/>
      <w:r w:rsidR="006E38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Bien 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,</w:t>
      </w:r>
      <w:proofErr w:type="gramEnd"/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has encontrado una de tus pasiones.</w:t>
      </w:r>
    </w:p>
    <w:p w14:paraId="163AC3FD" w14:textId="08551D28" w:rsidR="00FC1D37" w:rsidRDefault="006D2AA3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3.- 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¿Qué PROBLEMAS quieres resolver?</w:t>
      </w:r>
    </w:p>
    <w:p w14:paraId="444C39BC" w14:textId="37860886" w:rsidR="007A3899" w:rsidRPr="00FC1D37" w:rsidRDefault="007A3899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</w:t>
      </w:r>
    </w:p>
    <w:p w14:paraId="0836DA3D" w14:textId="7777777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Se trata aquí de que te conectes con una causa por la que sientas que tiene sentido invertir tu tiempo, tu energía y tu talento. </w:t>
      </w:r>
    </w:p>
    <w:p w14:paraId="3B5F1A45" w14:textId="3C0D502D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2C2BA30E" w14:textId="6AFD722A" w:rsidR="00FC1D37" w:rsidRPr="00FC1D37" w:rsidRDefault="007A3899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4.-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Imagina tu vida ideal dentro de 5 años, ¿cómo serí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a? 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¿dónde estás? ¿Qué haces? ¿Cuánto ganas? ¿Cuántas horas trabajas? ¿Cómo te ven los demás? ¿Cómo te encuentras físicamente?</w:t>
      </w:r>
    </w:p>
    <w:p w14:paraId="211B22CF" w14:textId="73196DA8" w:rsidR="00FC1D37" w:rsidRDefault="007A3899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.</w:t>
      </w:r>
    </w:p>
    <w:p w14:paraId="3190C111" w14:textId="331BD4DB" w:rsidR="00781FC5" w:rsidRPr="00FC1D37" w:rsidRDefault="00781FC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OTROS ASPECTOS RELEVANTES DE LA VOCACIÓN:</w:t>
      </w:r>
    </w:p>
    <w:p w14:paraId="2913270F" w14:textId="6D7F4810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5ECE2557" w14:textId="0E70792A" w:rsidR="00FC1D37" w:rsidRPr="00781FC5" w:rsidRDefault="00781FC5" w:rsidP="00781F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A.-</w:t>
      </w:r>
      <w:r w:rsidR="00FC1D37" w:rsidRPr="00781F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REGLA DE ORO: ¿DISFRUTAS con lo que haces?</w:t>
      </w:r>
    </w:p>
    <w:p w14:paraId="03C99528" w14:textId="08C85974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Si</w:t>
      </w:r>
      <w:r w:rsidR="00781F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un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día despiertas y te encuentras con que no estás disfrutando con tu trabajo, significa que tienes que cambiar alguna de estas cosas:</w:t>
      </w:r>
    </w:p>
    <w:p w14:paraId="676BD3C1" w14:textId="77777777" w:rsidR="00FC1D37" w:rsidRPr="00FC1D37" w:rsidRDefault="00FC1D37" w:rsidP="00FC1D37">
      <w:pPr>
        <w:numPr>
          <w:ilvl w:val="0"/>
          <w:numId w:val="1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Lo que haces.</w:t>
      </w:r>
    </w:p>
    <w:p w14:paraId="2EA7841B" w14:textId="77777777" w:rsidR="00FC1D37" w:rsidRPr="00FC1D37" w:rsidRDefault="00FC1D37" w:rsidP="00FC1D37">
      <w:pPr>
        <w:numPr>
          <w:ilvl w:val="0"/>
          <w:numId w:val="1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El contexto en el que lo haces.</w:t>
      </w:r>
    </w:p>
    <w:p w14:paraId="6B83D659" w14:textId="77777777" w:rsidR="00FC1D37" w:rsidRPr="00FC1D37" w:rsidRDefault="00FC1D37" w:rsidP="00FC1D37">
      <w:pPr>
        <w:numPr>
          <w:ilvl w:val="0"/>
          <w:numId w:val="1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A quién sirves con lo que haces.</w:t>
      </w:r>
    </w:p>
    <w:p w14:paraId="3BC30CAB" w14:textId="0BE501F9" w:rsidR="00FC1D37" w:rsidRDefault="00FC1D37" w:rsidP="00FC1D37">
      <w:pPr>
        <w:numPr>
          <w:ilvl w:val="0"/>
          <w:numId w:val="1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Lo haces de modo sin desatender ningún aspecto importante en tu vida.</w:t>
      </w:r>
    </w:p>
    <w:p w14:paraId="6B896C65" w14:textId="715C0110" w:rsidR="00781FC5" w:rsidRPr="00FC1D37" w:rsidRDefault="00781FC5" w:rsidP="00781F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B. LA VOCACIÓN ES ALGO DINÁMICO.</w:t>
      </w:r>
    </w:p>
    <w:p w14:paraId="0D78D167" w14:textId="0481843D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Cuando éramos pequeños nos preguntaban</w:t>
      </w:r>
      <w:r w:rsidRPr="00FC1D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es-CL"/>
        </w:rPr>
        <w:t xml:space="preserve"> lo que queríamos ser de mayor, </w:t>
      </w:r>
      <w:r w:rsidR="001554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Pero ésta era la </w:t>
      </w:r>
      <w:proofErr w:type="spellStart"/>
      <w:r w:rsidR="001554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antipregunta</w:t>
      </w:r>
      <w:proofErr w:type="spellEnd"/>
      <w:r w:rsidR="001554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, pues un niño pequeño no sabe de las profesiones, no tiene claro cómo aportará al mundo.</w:t>
      </w:r>
    </w:p>
    <w:p w14:paraId="4E6B4339" w14:textId="7777777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La pregunta ideal sería, </w:t>
      </w:r>
      <w:r w:rsidRPr="00FC1D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es-CL"/>
        </w:rPr>
        <w:t>¿Cómo te gustaría marcar la diferencia en el mundo?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proofErr w:type="gramStart"/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o </w:t>
      </w:r>
      <w:r w:rsidRPr="00FC1D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es-CL"/>
        </w:rPr>
        <w:t>Qué te gustaría hacer para que, además de disfrutar, contribuyeses a que el mundo fuese un lugar mejor?</w:t>
      </w:r>
      <w:proofErr w:type="gramEnd"/>
    </w:p>
    <w:p w14:paraId="06F6BEAF" w14:textId="73BCB31E" w:rsidR="00FC1D37" w:rsidRPr="00FC1D37" w:rsidRDefault="00781FC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En realidad,</w:t>
      </w:r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proofErr w:type="gramStart"/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la profesiones</w:t>
      </w:r>
      <w:proofErr w:type="gramEnd"/>
      <w:r w:rsidR="00FC1D37"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en sí mismas son irrelevantes. Tan solo tienen sentido en cuanto a lo que aportas al mundo a través de ellas. </w:t>
      </w:r>
    </w:p>
    <w:p w14:paraId="42FDF79F" w14:textId="2930885A" w:rsid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Piensa que si todo va bien a lo largo de una vida deberás tener multitud de profesiones diferentes acordes con el desarrollo y transformación de tus talentos y de los contextos en los que las expresas; además de que tu idea de servir también podrá ir variando con el tiempo, indagando en nuevas formas de aportar nuevo valor al mundo.</w:t>
      </w:r>
    </w:p>
    <w:p w14:paraId="45EBA150" w14:textId="579E9A0F" w:rsidR="00781FC5" w:rsidRPr="00FC1D37" w:rsidRDefault="00781FC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C. FINALMENTE ¿QUÉ TE VAS A LLEVAR EN LA VIDA</w:t>
      </w:r>
    </w:p>
    <w:p w14:paraId="32E548D2" w14:textId="7777777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¿Sabes? Un día descubrí que no iba a vivir para siempre.</w:t>
      </w:r>
    </w:p>
    <w:p w14:paraId="21277556" w14:textId="421CECAB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Un día me do</w:t>
      </w:r>
      <w:r w:rsidR="001554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y</w:t>
      </w: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cuenta de que lo que me voy a llevar al final de esta vida es lo que vivo… Y desde ese día comencé a vivir lo que me quiero llevar.</w:t>
      </w:r>
    </w:p>
    <w:p w14:paraId="01CD1DF1" w14:textId="7777777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Encontrar tu vocación profesional es la mejor manera de vivir cada instante de forma coherente y plena.</w:t>
      </w:r>
    </w:p>
    <w:p w14:paraId="350254C8" w14:textId="77777777" w:rsidR="00FC1D37" w:rsidRPr="00FC1D37" w:rsidRDefault="00FC1D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FC1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La realización personal no es hacer lo que tienes que hacer solo en tu propio beneficio; tampoco es desatenderte y solo pensar en cómo arreglar el mundo.</w:t>
      </w:r>
    </w:p>
    <w:bookmarkEnd w:id="0"/>
    <w:p w14:paraId="7D974BBF" w14:textId="77777777" w:rsidR="0046787C" w:rsidRDefault="0046787C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p w14:paraId="22F016AE" w14:textId="7FB3C87B" w:rsidR="00362A4F" w:rsidRPr="000F404E" w:rsidRDefault="00362A4F" w:rsidP="008F33A2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Devolver </w:t>
            </w:r>
            <w:proofErr w:type="gramStart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resuelt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o  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al</w:t>
            </w:r>
            <w:proofErr w:type="gramEnd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mail del profesor jefe o devolver al retornar a clases presenciales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, si no cuentas con Internet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3E2A8073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ALUMNO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______FECHA:__________</w:t>
            </w:r>
          </w:p>
          <w:p w14:paraId="5EB349E5" w14:textId="62A69784" w:rsidR="00362A4F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. </w:t>
            </w:r>
            <w:proofErr w:type="gramStart"/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NOTA:</w:t>
            </w:r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</w:t>
            </w:r>
          </w:p>
        </w:tc>
      </w:tr>
    </w:tbl>
    <w:p w14:paraId="248C8B05" w14:textId="5227096D" w:rsidR="007D6AA7" w:rsidRDefault="007D6AA7" w:rsidP="00362A4F">
      <w:pPr>
        <w:spacing w:after="0"/>
      </w:pPr>
    </w:p>
    <w:p w14:paraId="3EA18DD6" w14:textId="4C70BBA8" w:rsidR="008F33A2" w:rsidRDefault="008F33A2" w:rsidP="00362A4F">
      <w:pPr>
        <w:spacing w:after="0"/>
      </w:pPr>
    </w:p>
    <w:p w14:paraId="1BDC048F" w14:textId="77777777" w:rsidR="008F33A2" w:rsidRDefault="008F33A2" w:rsidP="00362A4F">
      <w:pPr>
        <w:spacing w:after="0"/>
      </w:pPr>
    </w:p>
    <w:p w14:paraId="4C5DE1BF" w14:textId="5E8E1E90" w:rsidR="008F33A2" w:rsidRDefault="008F33A2" w:rsidP="00362A4F">
      <w:pPr>
        <w:spacing w:after="0"/>
      </w:pPr>
      <w:bookmarkStart w:id="1" w:name="_Hlk40046884"/>
    </w:p>
    <w:p w14:paraId="4281A881" w14:textId="50F2E6A3" w:rsidR="008F33A2" w:rsidRPr="008F33A2" w:rsidRDefault="008F33A2" w:rsidP="008F33A2">
      <w:pPr>
        <w:spacing w:after="0" w:line="240" w:lineRule="auto"/>
        <w:rPr>
          <w:sz w:val="20"/>
          <w:szCs w:val="20"/>
        </w:rPr>
      </w:pPr>
      <w:r w:rsidRPr="008F33A2">
        <w:rPr>
          <w:sz w:val="20"/>
          <w:szCs w:val="20"/>
        </w:rPr>
        <w:lastRenderedPageBreak/>
        <w:t xml:space="preserve">                                </w:t>
      </w:r>
    </w:p>
    <w:bookmarkEnd w:id="1"/>
    <w:p w14:paraId="032A382B" w14:textId="58A4285B" w:rsidR="008F33A2" w:rsidRDefault="008F33A2" w:rsidP="008F33A2"/>
    <w:p w14:paraId="32DCDB8C" w14:textId="77777777" w:rsidR="008F33A2" w:rsidRPr="00551B15" w:rsidRDefault="008F33A2" w:rsidP="00362A4F">
      <w:pPr>
        <w:spacing w:after="0"/>
      </w:pPr>
    </w:p>
    <w:sectPr w:rsidR="008F33A2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8A8"/>
    <w:multiLevelType w:val="multilevel"/>
    <w:tmpl w:val="E7D4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AF4"/>
    <w:multiLevelType w:val="hybridMultilevel"/>
    <w:tmpl w:val="F2FAF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6903"/>
    <w:multiLevelType w:val="multilevel"/>
    <w:tmpl w:val="C79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156BF"/>
    <w:multiLevelType w:val="multilevel"/>
    <w:tmpl w:val="5EE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C1BF1"/>
    <w:multiLevelType w:val="multilevel"/>
    <w:tmpl w:val="637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468CA"/>
    <w:multiLevelType w:val="multilevel"/>
    <w:tmpl w:val="6B6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F5337"/>
    <w:multiLevelType w:val="multilevel"/>
    <w:tmpl w:val="5DBA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27AB1"/>
    <w:multiLevelType w:val="multilevel"/>
    <w:tmpl w:val="715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5536A"/>
    <w:multiLevelType w:val="multilevel"/>
    <w:tmpl w:val="965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6232D"/>
    <w:multiLevelType w:val="hybridMultilevel"/>
    <w:tmpl w:val="E0E8AE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A3C34"/>
    <w:multiLevelType w:val="multilevel"/>
    <w:tmpl w:val="CB6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82D5D"/>
    <w:multiLevelType w:val="hybridMultilevel"/>
    <w:tmpl w:val="6116E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2476D"/>
    <w:multiLevelType w:val="multilevel"/>
    <w:tmpl w:val="C2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1A19AE"/>
    <w:multiLevelType w:val="multilevel"/>
    <w:tmpl w:val="DD2A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8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16"/>
  </w:num>
  <w:num w:numId="15">
    <w:abstractNumId w:val="5"/>
  </w:num>
  <w:num w:numId="16">
    <w:abstractNumId w:val="0"/>
  </w:num>
  <w:num w:numId="17">
    <w:abstractNumId w:val="19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07290"/>
    <w:rsid w:val="0003657F"/>
    <w:rsid w:val="0004340F"/>
    <w:rsid w:val="00090A44"/>
    <w:rsid w:val="000D131C"/>
    <w:rsid w:val="000F2C74"/>
    <w:rsid w:val="000F404E"/>
    <w:rsid w:val="00111BCD"/>
    <w:rsid w:val="0011444F"/>
    <w:rsid w:val="00155429"/>
    <w:rsid w:val="00160A98"/>
    <w:rsid w:val="00180175"/>
    <w:rsid w:val="00197C10"/>
    <w:rsid w:val="001B550A"/>
    <w:rsid w:val="001D491E"/>
    <w:rsid w:val="001E2C76"/>
    <w:rsid w:val="001E7C3F"/>
    <w:rsid w:val="001F6332"/>
    <w:rsid w:val="00240C4D"/>
    <w:rsid w:val="00263EC7"/>
    <w:rsid w:val="00291A48"/>
    <w:rsid w:val="002963E0"/>
    <w:rsid w:val="002C3C99"/>
    <w:rsid w:val="003241C1"/>
    <w:rsid w:val="00331C64"/>
    <w:rsid w:val="003503EA"/>
    <w:rsid w:val="00362A4F"/>
    <w:rsid w:val="003871EE"/>
    <w:rsid w:val="003B3E9B"/>
    <w:rsid w:val="003C3E72"/>
    <w:rsid w:val="003D5ED5"/>
    <w:rsid w:val="003F4641"/>
    <w:rsid w:val="00442CAE"/>
    <w:rsid w:val="00452871"/>
    <w:rsid w:val="00452FEF"/>
    <w:rsid w:val="0046787C"/>
    <w:rsid w:val="00497F07"/>
    <w:rsid w:val="004B6F93"/>
    <w:rsid w:val="004C0B2B"/>
    <w:rsid w:val="004C2FFC"/>
    <w:rsid w:val="00514219"/>
    <w:rsid w:val="00551B15"/>
    <w:rsid w:val="00554545"/>
    <w:rsid w:val="00562612"/>
    <w:rsid w:val="005C5DAB"/>
    <w:rsid w:val="005E53F3"/>
    <w:rsid w:val="005E74F3"/>
    <w:rsid w:val="00610E2B"/>
    <w:rsid w:val="00610E2E"/>
    <w:rsid w:val="00621C04"/>
    <w:rsid w:val="0063590D"/>
    <w:rsid w:val="00662816"/>
    <w:rsid w:val="0068035B"/>
    <w:rsid w:val="006D2AA3"/>
    <w:rsid w:val="006E3865"/>
    <w:rsid w:val="00761F60"/>
    <w:rsid w:val="00781FC5"/>
    <w:rsid w:val="007A3899"/>
    <w:rsid w:val="007C3906"/>
    <w:rsid w:val="007D6AA7"/>
    <w:rsid w:val="007E5F08"/>
    <w:rsid w:val="007F3CFD"/>
    <w:rsid w:val="007F6C79"/>
    <w:rsid w:val="008022BA"/>
    <w:rsid w:val="0089513D"/>
    <w:rsid w:val="008F33A2"/>
    <w:rsid w:val="00913684"/>
    <w:rsid w:val="00941885"/>
    <w:rsid w:val="0094536C"/>
    <w:rsid w:val="0095027D"/>
    <w:rsid w:val="009543A9"/>
    <w:rsid w:val="009643A8"/>
    <w:rsid w:val="009B62C3"/>
    <w:rsid w:val="009D3032"/>
    <w:rsid w:val="009F30D5"/>
    <w:rsid w:val="00A0256E"/>
    <w:rsid w:val="00A93751"/>
    <w:rsid w:val="00AA70C7"/>
    <w:rsid w:val="00AF58C5"/>
    <w:rsid w:val="00B0752B"/>
    <w:rsid w:val="00B64A9C"/>
    <w:rsid w:val="00B80C95"/>
    <w:rsid w:val="00B87703"/>
    <w:rsid w:val="00BA7364"/>
    <w:rsid w:val="00BB2DFB"/>
    <w:rsid w:val="00BB380C"/>
    <w:rsid w:val="00BC2F51"/>
    <w:rsid w:val="00BD1943"/>
    <w:rsid w:val="00BE41FE"/>
    <w:rsid w:val="00BF142F"/>
    <w:rsid w:val="00BF4D67"/>
    <w:rsid w:val="00C17EDA"/>
    <w:rsid w:val="00C41EC9"/>
    <w:rsid w:val="00C63962"/>
    <w:rsid w:val="00CF7187"/>
    <w:rsid w:val="00D408AD"/>
    <w:rsid w:val="00D47C29"/>
    <w:rsid w:val="00DC4700"/>
    <w:rsid w:val="00E3766E"/>
    <w:rsid w:val="00E85F0B"/>
    <w:rsid w:val="00E87BD4"/>
    <w:rsid w:val="00E97B3C"/>
    <w:rsid w:val="00EB5228"/>
    <w:rsid w:val="00EE6C65"/>
    <w:rsid w:val="00F06CE3"/>
    <w:rsid w:val="00F93926"/>
    <w:rsid w:val="00FC1D37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3572B6EE-0237-4BF9-8448-2190C04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1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9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1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3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7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1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amzn.to/2zpN7Y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iUSRijhX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vwxQxYXS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72EE-D88E-4E3F-9C76-CA0E4E7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35</cp:revision>
  <dcterms:created xsi:type="dcterms:W3CDTF">2020-04-26T14:26:00Z</dcterms:created>
  <dcterms:modified xsi:type="dcterms:W3CDTF">2020-07-05T18:27:00Z</dcterms:modified>
</cp:coreProperties>
</file>