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0B" w:rsidRDefault="00C5770B" w:rsidP="00C5770B">
      <w:pPr>
        <w:spacing w:after="0" w:line="240" w:lineRule="auto"/>
      </w:pPr>
      <w:r>
        <w:rPr>
          <w:noProof/>
          <w:lang w:val="en-US"/>
        </w:rPr>
        <w:drawing>
          <wp:anchor distT="0" distB="0" distL="114300" distR="114300" simplePos="0" relativeHeight="251659264" behindDoc="1" locked="0" layoutInCell="1" allowOverlap="1" wp14:anchorId="0026BCD0" wp14:editId="692617B4">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7" DrawAspect="Content" ObjectID="_1645944395" r:id="rId8"/>
        </w:object>
      </w:r>
      <w:r>
        <w:t xml:space="preserve">                                Liceo José Victorino </w:t>
      </w:r>
      <w:proofErr w:type="spellStart"/>
      <w:r>
        <w:t>Lastarria</w:t>
      </w:r>
      <w:proofErr w:type="spellEnd"/>
    </w:p>
    <w:p w:rsidR="00C5770B" w:rsidRDefault="00C5770B" w:rsidP="00C5770B">
      <w:pPr>
        <w:spacing w:after="0" w:line="240" w:lineRule="auto"/>
      </w:pPr>
      <w:r>
        <w:t xml:space="preserve">                                                 Rancagua</w:t>
      </w:r>
    </w:p>
    <w:p w:rsidR="00C5770B" w:rsidRDefault="00C5770B" w:rsidP="00C5770B">
      <w:pPr>
        <w:spacing w:after="0" w:line="240" w:lineRule="auto"/>
        <w:rPr>
          <w:i/>
        </w:rPr>
      </w:pPr>
      <w:r>
        <w:t xml:space="preserve">                           “</w:t>
      </w:r>
      <w:r>
        <w:rPr>
          <w:i/>
        </w:rPr>
        <w:t>Formando Técnicos para el mañana”</w:t>
      </w:r>
    </w:p>
    <w:p w:rsidR="00C5770B" w:rsidRPr="005952DE" w:rsidRDefault="00C5770B" w:rsidP="00C5770B">
      <w:pPr>
        <w:spacing w:after="0" w:line="240" w:lineRule="auto"/>
      </w:pPr>
      <w:r>
        <w:rPr>
          <w:i/>
        </w:rPr>
        <w:t xml:space="preserve">                                   </w:t>
      </w:r>
      <w:r>
        <w:t>Unidad Técnico-Pedagógica</w:t>
      </w:r>
    </w:p>
    <w:p w:rsidR="00C5770B" w:rsidRDefault="00C5770B">
      <w:pPr>
        <w:rPr>
          <w:sz w:val="32"/>
        </w:rPr>
      </w:pPr>
    </w:p>
    <w:p w:rsidR="008A19A0" w:rsidRDefault="008A19A0">
      <w:pPr>
        <w:rPr>
          <w:sz w:val="32"/>
        </w:rPr>
      </w:pPr>
      <w:r>
        <w:rPr>
          <w:sz w:val="32"/>
        </w:rPr>
        <w:t xml:space="preserve">Guía de trabajo a distancia 4ª medio mención cocina </w:t>
      </w:r>
    </w:p>
    <w:p w:rsidR="008A19A0" w:rsidRDefault="008A19A0">
      <w:pPr>
        <w:rPr>
          <w:sz w:val="32"/>
        </w:rPr>
      </w:pPr>
      <w:r>
        <w:rPr>
          <w:sz w:val="32"/>
        </w:rPr>
        <w:t xml:space="preserve">Profesoras: Paz Gaete &amp; Sandra Díaz </w:t>
      </w:r>
    </w:p>
    <w:p w:rsidR="00CE3B9C" w:rsidRDefault="00CE3B9C">
      <w:pPr>
        <w:rPr>
          <w:sz w:val="32"/>
        </w:rPr>
      </w:pPr>
      <w:r>
        <w:rPr>
          <w:sz w:val="32"/>
        </w:rPr>
        <w:t xml:space="preserve">Modulo Elaboración de bebidas alcohólicas y </w:t>
      </w:r>
      <w:proofErr w:type="spellStart"/>
      <w:r>
        <w:rPr>
          <w:sz w:val="32"/>
        </w:rPr>
        <w:t>analcoh</w:t>
      </w:r>
      <w:bookmarkStart w:id="0" w:name="_GoBack"/>
      <w:bookmarkEnd w:id="0"/>
      <w:r>
        <w:rPr>
          <w:sz w:val="32"/>
        </w:rPr>
        <w:t>ólicas</w:t>
      </w:r>
      <w:proofErr w:type="spellEnd"/>
      <w:r>
        <w:rPr>
          <w:sz w:val="32"/>
        </w:rPr>
        <w:t xml:space="preserve"> </w:t>
      </w:r>
    </w:p>
    <w:p w:rsidR="00B8719A" w:rsidRDefault="00B8719A" w:rsidP="00B8719A">
      <w:pPr>
        <w:spacing w:after="0" w:line="240" w:lineRule="auto"/>
        <w:rPr>
          <w:rFonts w:ascii="Arial" w:hAnsi="Arial" w:cs="Arial"/>
          <w:b/>
          <w:bCs/>
          <w:sz w:val="24"/>
          <w:szCs w:val="24"/>
          <w:lang w:val="es-ES_tradnl" w:eastAsia="es-ES"/>
        </w:rPr>
      </w:pPr>
      <w:r>
        <w:rPr>
          <w:rFonts w:ascii="Arial" w:hAnsi="Arial" w:cs="Arial"/>
          <w:b/>
          <w:bCs/>
          <w:sz w:val="24"/>
          <w:szCs w:val="24"/>
          <w:lang w:val="es-ES_tradnl" w:eastAsia="es-ES"/>
        </w:rPr>
        <w:t xml:space="preserve">Fecha: Semana del 16 al 20 </w:t>
      </w:r>
      <w:proofErr w:type="gramStart"/>
      <w:r>
        <w:rPr>
          <w:rFonts w:ascii="Arial" w:hAnsi="Arial" w:cs="Arial"/>
          <w:b/>
          <w:bCs/>
          <w:sz w:val="24"/>
          <w:szCs w:val="24"/>
          <w:lang w:val="es-ES_tradnl" w:eastAsia="es-ES"/>
        </w:rPr>
        <w:t>Marzo</w:t>
      </w:r>
      <w:proofErr w:type="gramEnd"/>
      <w:r>
        <w:rPr>
          <w:rFonts w:ascii="Arial" w:hAnsi="Arial" w:cs="Arial"/>
          <w:b/>
          <w:bCs/>
          <w:sz w:val="24"/>
          <w:szCs w:val="24"/>
          <w:lang w:val="es-ES_tradnl" w:eastAsia="es-ES"/>
        </w:rPr>
        <w:t xml:space="preserve"> de 2020</w:t>
      </w:r>
    </w:p>
    <w:p w:rsidR="00B8719A" w:rsidRDefault="00B8719A" w:rsidP="00B8719A">
      <w:pPr>
        <w:spacing w:after="0" w:line="240" w:lineRule="auto"/>
        <w:rPr>
          <w:rFonts w:ascii="Arial" w:hAnsi="Arial" w:cs="Arial"/>
          <w:b/>
          <w:bCs/>
          <w:sz w:val="24"/>
          <w:szCs w:val="24"/>
          <w:lang w:val="es-ES_tradnl" w:eastAsia="es-ES"/>
        </w:rPr>
      </w:pPr>
      <w:r>
        <w:rPr>
          <w:rFonts w:ascii="Arial" w:hAnsi="Arial" w:cs="Arial"/>
          <w:b/>
          <w:bCs/>
          <w:sz w:val="24"/>
          <w:szCs w:val="24"/>
          <w:lang w:val="es-ES_tradnl" w:eastAsia="es-ES"/>
        </w:rPr>
        <w:t xml:space="preserve">             Semana del 23 al 27 de </w:t>
      </w:r>
      <w:proofErr w:type="gramStart"/>
      <w:r>
        <w:rPr>
          <w:rFonts w:ascii="Arial" w:hAnsi="Arial" w:cs="Arial"/>
          <w:b/>
          <w:bCs/>
          <w:sz w:val="24"/>
          <w:szCs w:val="24"/>
          <w:lang w:val="es-ES_tradnl" w:eastAsia="es-ES"/>
        </w:rPr>
        <w:t>Marzo</w:t>
      </w:r>
      <w:proofErr w:type="gramEnd"/>
      <w:r>
        <w:rPr>
          <w:rFonts w:ascii="Arial" w:hAnsi="Arial" w:cs="Arial"/>
          <w:b/>
          <w:bCs/>
          <w:sz w:val="24"/>
          <w:szCs w:val="24"/>
          <w:lang w:val="es-ES_tradnl" w:eastAsia="es-ES"/>
        </w:rPr>
        <w:t xml:space="preserve"> de 2020</w:t>
      </w:r>
    </w:p>
    <w:p w:rsidR="00B8719A" w:rsidRDefault="00B8719A" w:rsidP="00B8719A">
      <w:pPr>
        <w:rPr>
          <w:rFonts w:ascii="Arial" w:hAnsi="Arial" w:cs="Arial"/>
          <w:b/>
          <w:bCs/>
          <w:sz w:val="24"/>
          <w:szCs w:val="24"/>
          <w:lang w:val="es-ES_tradnl" w:eastAsia="es-ES"/>
        </w:rPr>
      </w:pPr>
    </w:p>
    <w:p w:rsidR="00CE3B9C" w:rsidRDefault="00CE3B9C" w:rsidP="00CE3B9C">
      <w:pPr>
        <w:rPr>
          <w:sz w:val="32"/>
        </w:rPr>
      </w:pPr>
      <w:r>
        <w:rPr>
          <w:sz w:val="32"/>
        </w:rPr>
        <w:t xml:space="preserve">AO: Preparar diversos cocteles de consumo habitual con bebidas alcohólicas y </w:t>
      </w:r>
      <w:proofErr w:type="spellStart"/>
      <w:r>
        <w:rPr>
          <w:sz w:val="32"/>
        </w:rPr>
        <w:t>analcohólicas</w:t>
      </w:r>
      <w:proofErr w:type="spellEnd"/>
      <w:r>
        <w:rPr>
          <w:sz w:val="32"/>
        </w:rPr>
        <w:t xml:space="preserve">, de acuerdo a recetas nacionales e internacionales  </w:t>
      </w:r>
    </w:p>
    <w:p w:rsidR="00CE3B9C" w:rsidRDefault="00AE77F1" w:rsidP="00CE3B9C">
      <w:pPr>
        <w:rPr>
          <w:sz w:val="32"/>
        </w:rPr>
      </w:pPr>
      <w:r>
        <w:rPr>
          <w:sz w:val="32"/>
        </w:rPr>
        <w:t>Objetivo de las clases</w:t>
      </w:r>
      <w:r w:rsidR="00CE3B9C">
        <w:rPr>
          <w:sz w:val="32"/>
        </w:rPr>
        <w:t>: investiga y clasifica los productos que se pueden utilizar en la elaboración de cocteles no alcohólicos considerando fichas técnicas</w:t>
      </w:r>
    </w:p>
    <w:p w:rsidR="00AE77F1" w:rsidRDefault="00AE77F1" w:rsidP="00CE3B9C">
      <w:pPr>
        <w:rPr>
          <w:sz w:val="32"/>
        </w:rPr>
      </w:pPr>
      <w:r>
        <w:rPr>
          <w:sz w:val="32"/>
        </w:rPr>
        <w:t xml:space="preserve">Actividad: investigan recetas de cocteles sin alcohol e identifican los productos utilizados en su elaboración, finalmente realizan 6 recetas en fichas técnicas  </w:t>
      </w:r>
    </w:p>
    <w:p w:rsidR="00AE77F1" w:rsidRPr="00AE77F1" w:rsidRDefault="00CE3B9C" w:rsidP="00AE77F1">
      <w:pPr>
        <w:spacing w:line="432" w:lineRule="atLeast"/>
        <w:rPr>
          <w:rFonts w:ascii="Times New Roman" w:eastAsia="Times New Roman" w:hAnsi="Times New Roman" w:cs="Times New Roman"/>
          <w:sz w:val="30"/>
          <w:szCs w:val="30"/>
          <w:lang w:eastAsia="es-ES"/>
        </w:rPr>
      </w:pPr>
      <w:r>
        <w:rPr>
          <w:sz w:val="32"/>
        </w:rPr>
        <w:t xml:space="preserve"> </w:t>
      </w:r>
      <w:r w:rsidR="00AE77F1" w:rsidRPr="00AE77F1">
        <w:rPr>
          <w:rFonts w:ascii="Times New Roman" w:eastAsia="Times New Roman" w:hAnsi="Times New Roman" w:cs="Times New Roman"/>
          <w:sz w:val="30"/>
          <w:lang w:eastAsia="es-ES"/>
        </w:rPr>
        <w:t>CLASIFICACION DE BEBIDAS NO ALCOHOLICAS SU ORIGEN, PREPARACION Y PRESENTACION</w:t>
      </w:r>
      <w:r w:rsidR="00AE77F1" w:rsidRPr="00AE77F1">
        <w:rPr>
          <w:rFonts w:ascii="Times New Roman" w:eastAsia="Times New Roman" w:hAnsi="Times New Roman" w:cs="Times New Roman"/>
          <w:sz w:val="30"/>
          <w:szCs w:val="30"/>
          <w:lang w:eastAsia="es-ES"/>
        </w:rPr>
        <w:br/>
      </w:r>
      <w:r w:rsidR="00AE77F1" w:rsidRPr="00AE77F1">
        <w:rPr>
          <w:rFonts w:ascii="Times New Roman" w:eastAsia="Times New Roman" w:hAnsi="Times New Roman" w:cs="Times New Roman"/>
          <w:sz w:val="30"/>
          <w:szCs w:val="30"/>
          <w:lang w:eastAsia="es-ES"/>
        </w:rPr>
        <w:br/>
      </w:r>
      <w:r w:rsidR="00AE77F1" w:rsidRPr="00AE77F1">
        <w:rPr>
          <w:rFonts w:ascii="Times New Roman" w:eastAsia="Times New Roman" w:hAnsi="Times New Roman" w:cs="Times New Roman"/>
          <w:sz w:val="30"/>
          <w:lang w:eastAsia="es-ES"/>
        </w:rPr>
        <w:t>Bebidas sin alcohol</w:t>
      </w:r>
      <w:r w:rsidR="00AE77F1" w:rsidRPr="00AE77F1">
        <w:rPr>
          <w:rFonts w:ascii="Times New Roman" w:eastAsia="Times New Roman" w:hAnsi="Times New Roman" w:cs="Times New Roman"/>
          <w:sz w:val="30"/>
          <w:szCs w:val="30"/>
          <w:lang w:eastAsia="es-ES"/>
        </w:rPr>
        <w:br/>
      </w:r>
      <w:r w:rsidR="00AE77F1" w:rsidRPr="00AE77F1">
        <w:rPr>
          <w:rFonts w:ascii="Times New Roman" w:eastAsia="Times New Roman" w:hAnsi="Times New Roman" w:cs="Times New Roman"/>
          <w:sz w:val="30"/>
          <w:lang w:eastAsia="es-ES"/>
        </w:rPr>
        <w:t>En las bebidas sin alcohol los consumidores buscan algo más que saciar su sed. La experiencia de consumo adquiere más relevancia que la simple satisfacción de la necesidad primaria.</w:t>
      </w:r>
      <w:r w:rsidR="00AE77F1" w:rsidRPr="00AE77F1">
        <w:rPr>
          <w:rFonts w:ascii="Times New Roman" w:eastAsia="Times New Roman" w:hAnsi="Times New Roman" w:cs="Times New Roman"/>
          <w:sz w:val="30"/>
          <w:szCs w:val="30"/>
          <w:lang w:eastAsia="es-ES"/>
        </w:rPr>
        <w:br/>
      </w:r>
      <w:r w:rsidR="00AE77F1" w:rsidRPr="00AE77F1">
        <w:rPr>
          <w:rFonts w:ascii="Times New Roman" w:eastAsia="Times New Roman" w:hAnsi="Times New Roman" w:cs="Times New Roman"/>
          <w:sz w:val="30"/>
          <w:lang w:eastAsia="es-ES"/>
        </w:rPr>
        <w:t xml:space="preserve">La elección de una bebida la determinan vivencias emocionales: </w:t>
      </w:r>
      <w:r w:rsidR="00AE77F1" w:rsidRPr="00AE77F1">
        <w:rPr>
          <w:rFonts w:ascii="Times New Roman" w:eastAsia="Times New Roman" w:hAnsi="Times New Roman" w:cs="Times New Roman"/>
          <w:sz w:val="30"/>
          <w:lang w:eastAsia="es-ES"/>
        </w:rPr>
        <w:lastRenderedPageBreak/>
        <w:t xml:space="preserve">descubrir sabores únicos, experimentar un momento de relajación, gozar con la naturalidad, compartir experiencias sensoriales, encontrar un estímulo para la actividad diaria… En la construcción de esas emociones los ingredientes de </w:t>
      </w:r>
      <w:proofErr w:type="spellStart"/>
      <w:r w:rsidR="00AE77F1" w:rsidRPr="00AE77F1">
        <w:rPr>
          <w:rFonts w:ascii="Times New Roman" w:eastAsia="Times New Roman" w:hAnsi="Times New Roman" w:cs="Times New Roman"/>
          <w:sz w:val="30"/>
          <w:lang w:eastAsia="es-ES"/>
        </w:rPr>
        <w:t>Dallant</w:t>
      </w:r>
      <w:proofErr w:type="spellEnd"/>
      <w:r w:rsidR="00AE77F1" w:rsidRPr="00AE77F1">
        <w:rPr>
          <w:rFonts w:ascii="Times New Roman" w:eastAsia="Times New Roman" w:hAnsi="Times New Roman" w:cs="Times New Roman"/>
          <w:sz w:val="30"/>
          <w:lang w:eastAsia="es-ES"/>
        </w:rPr>
        <w:t xml:space="preserve"> tienen un papel clave, aportando el valor diferencial que distingue a cada bebida.</w:t>
      </w:r>
      <w:r w:rsidR="00AE77F1" w:rsidRPr="00AE77F1">
        <w:rPr>
          <w:rFonts w:ascii="Times New Roman" w:eastAsia="Times New Roman" w:hAnsi="Times New Roman" w:cs="Times New Roman"/>
          <w:sz w:val="30"/>
          <w:szCs w:val="30"/>
          <w:lang w:eastAsia="es-ES"/>
        </w:rPr>
        <w:br/>
      </w:r>
      <w:r w:rsidR="00AE77F1" w:rsidRPr="00AE77F1">
        <w:rPr>
          <w:rFonts w:ascii="Times New Roman" w:eastAsia="Times New Roman" w:hAnsi="Times New Roman" w:cs="Times New Roman"/>
          <w:sz w:val="30"/>
          <w:lang w:eastAsia="es-ES"/>
        </w:rPr>
        <w:t>El mercado de las bebidas sin alcohol es muy dinámico y nos obliga a innovar</w:t>
      </w:r>
      <w:r w:rsidR="00AE77F1" w:rsidRPr="00AE77F1">
        <w:rPr>
          <w:rFonts w:ascii="Times New Roman" w:eastAsia="Times New Roman" w:hAnsi="Times New Roman" w:cs="Times New Roman"/>
          <w:sz w:val="30"/>
          <w:szCs w:val="30"/>
          <w:lang w:eastAsia="es-ES"/>
        </w:rPr>
        <w:t> </w:t>
      </w:r>
      <w:hyperlink r:id="rId9" w:history="1">
        <w:r w:rsidR="00AE77F1" w:rsidRPr="00AE77F1">
          <w:rPr>
            <w:rFonts w:ascii="Times New Roman" w:eastAsia="Times New Roman" w:hAnsi="Times New Roman" w:cs="Times New Roman"/>
            <w:i/>
            <w:iCs/>
            <w:color w:val="3174A3"/>
            <w:sz w:val="30"/>
            <w:u w:val="single"/>
            <w:lang w:eastAsia="es-ES"/>
          </w:rPr>
          <w:t>…ver más…</w:t>
        </w:r>
      </w:hyperlink>
    </w:p>
    <w:p w:rsidR="0095713A" w:rsidRDefault="00AE77F1" w:rsidP="00AE77F1">
      <w:pPr>
        <w:spacing w:line="432" w:lineRule="atLeast"/>
        <w:rPr>
          <w:rFonts w:ascii="Times New Roman" w:eastAsia="Times New Roman" w:hAnsi="Times New Roman" w:cs="Times New Roman"/>
          <w:sz w:val="30"/>
          <w:szCs w:val="30"/>
          <w:lang w:eastAsia="es-ES"/>
        </w:rPr>
      </w:pPr>
      <w:r w:rsidRPr="00AE77F1">
        <w:rPr>
          <w:rFonts w:ascii="Times New Roman" w:eastAsia="Times New Roman" w:hAnsi="Times New Roman" w:cs="Times New Roman"/>
          <w:sz w:val="30"/>
          <w:szCs w:val="30"/>
          <w:lang w:eastAsia="es-ES"/>
        </w:rPr>
        <w:t>c) Frutas, tubérculos y semillas disgregadas.</w:t>
      </w:r>
      <w:r w:rsidRPr="00AE77F1">
        <w:rPr>
          <w:rFonts w:ascii="Times New Roman" w:eastAsia="Times New Roman" w:hAnsi="Times New Roman" w:cs="Times New Roman"/>
          <w:sz w:val="30"/>
          <w:szCs w:val="30"/>
          <w:lang w:eastAsia="es-ES"/>
        </w:rPr>
        <w:br/>
        <w:t>d) Esencias naturales, agentes aromáticos.</w:t>
      </w:r>
      <w:r w:rsidRPr="00AE77F1">
        <w:rPr>
          <w:rFonts w:ascii="Times New Roman" w:eastAsia="Times New Roman" w:hAnsi="Times New Roman" w:cs="Times New Roman"/>
          <w:sz w:val="30"/>
          <w:szCs w:val="30"/>
          <w:lang w:eastAsia="es-ES"/>
        </w:rPr>
        <w:br/>
        <w:t>e) Edulcorantes naturales (glucosa, fructosa, azúcar invertido).</w:t>
      </w:r>
      <w:r w:rsidRPr="00AE77F1">
        <w:rPr>
          <w:rFonts w:ascii="Times New Roman" w:eastAsia="Times New Roman" w:hAnsi="Times New Roman" w:cs="Times New Roman"/>
          <w:sz w:val="30"/>
          <w:szCs w:val="30"/>
          <w:lang w:eastAsia="es-ES"/>
        </w:rPr>
        <w:br/>
        <w:t>f) Anhídrido carbónico.</w:t>
      </w:r>
      <w:r w:rsidRPr="00AE77F1">
        <w:rPr>
          <w:rFonts w:ascii="Times New Roman" w:eastAsia="Times New Roman" w:hAnsi="Times New Roman" w:cs="Times New Roman"/>
          <w:sz w:val="30"/>
          <w:szCs w:val="30"/>
          <w:lang w:eastAsia="es-ES"/>
        </w:rPr>
        <w:br/>
        <w:t>g) Agua potable.</w:t>
      </w:r>
      <w:r w:rsidRPr="00AE77F1">
        <w:rPr>
          <w:rFonts w:ascii="Times New Roman" w:eastAsia="Times New Roman" w:hAnsi="Times New Roman" w:cs="Times New Roman"/>
          <w:sz w:val="30"/>
          <w:szCs w:val="30"/>
          <w:lang w:eastAsia="es-ES"/>
        </w:rPr>
        <w:br/>
        <w:t>h) Agua mineral.</w:t>
      </w:r>
      <w:r w:rsidRPr="00AE77F1">
        <w:rPr>
          <w:rFonts w:ascii="Times New Roman" w:eastAsia="Times New Roman" w:hAnsi="Times New Roman" w:cs="Times New Roman"/>
          <w:sz w:val="30"/>
          <w:szCs w:val="30"/>
          <w:lang w:eastAsia="es-ES"/>
        </w:rPr>
        <w:br/>
        <w:t>Clasificación:</w:t>
      </w:r>
      <w:r w:rsidRPr="00AE77F1">
        <w:rPr>
          <w:rFonts w:ascii="Times New Roman" w:eastAsia="Times New Roman" w:hAnsi="Times New Roman" w:cs="Times New Roman"/>
          <w:sz w:val="30"/>
          <w:szCs w:val="30"/>
          <w:lang w:eastAsia="es-ES"/>
        </w:rPr>
        <w:br/>
        <w:t>a) Aguas gaseadas</w:t>
      </w:r>
      <w:r w:rsidRPr="00AE77F1">
        <w:rPr>
          <w:rFonts w:ascii="Times New Roman" w:eastAsia="Times New Roman" w:hAnsi="Times New Roman" w:cs="Times New Roman"/>
          <w:sz w:val="30"/>
          <w:szCs w:val="30"/>
          <w:lang w:eastAsia="es-ES"/>
        </w:rPr>
        <w:br/>
        <w:t>b) Gaseosas</w:t>
      </w:r>
      <w:r w:rsidRPr="00AE77F1">
        <w:rPr>
          <w:rFonts w:ascii="Times New Roman" w:eastAsia="Times New Roman" w:hAnsi="Times New Roman" w:cs="Times New Roman"/>
          <w:sz w:val="30"/>
          <w:szCs w:val="30"/>
          <w:lang w:eastAsia="es-ES"/>
        </w:rPr>
        <w:br/>
        <w:t>c) Bebidas de zumos de frutas (</w:t>
      </w:r>
      <w:proofErr w:type="spellStart"/>
      <w:r w:rsidRPr="00AE77F1">
        <w:rPr>
          <w:rFonts w:ascii="Times New Roman" w:eastAsia="Times New Roman" w:hAnsi="Times New Roman" w:cs="Times New Roman"/>
          <w:sz w:val="30"/>
          <w:szCs w:val="30"/>
          <w:lang w:eastAsia="es-ES"/>
        </w:rPr>
        <w:t>kas</w:t>
      </w:r>
      <w:proofErr w:type="spellEnd"/>
      <w:r w:rsidRPr="00AE77F1">
        <w:rPr>
          <w:rFonts w:ascii="Times New Roman" w:eastAsia="Times New Roman" w:hAnsi="Times New Roman" w:cs="Times New Roman"/>
          <w:sz w:val="30"/>
          <w:szCs w:val="30"/>
          <w:lang w:eastAsia="es-ES"/>
        </w:rPr>
        <w:t xml:space="preserve">, </w:t>
      </w:r>
      <w:proofErr w:type="spellStart"/>
      <w:r w:rsidRPr="00AE77F1">
        <w:rPr>
          <w:rFonts w:ascii="Times New Roman" w:eastAsia="Times New Roman" w:hAnsi="Times New Roman" w:cs="Times New Roman"/>
          <w:sz w:val="30"/>
          <w:szCs w:val="30"/>
          <w:lang w:eastAsia="es-ES"/>
        </w:rPr>
        <w:t>fantas</w:t>
      </w:r>
      <w:proofErr w:type="spellEnd"/>
      <w:r w:rsidRPr="00AE77F1">
        <w:rPr>
          <w:rFonts w:ascii="Times New Roman" w:eastAsia="Times New Roman" w:hAnsi="Times New Roman" w:cs="Times New Roman"/>
          <w:sz w:val="30"/>
          <w:szCs w:val="30"/>
          <w:lang w:eastAsia="es-ES"/>
        </w:rPr>
        <w:t xml:space="preserve">, </w:t>
      </w:r>
      <w:proofErr w:type="spellStart"/>
      <w:r w:rsidRPr="00AE77F1">
        <w:rPr>
          <w:rFonts w:ascii="Times New Roman" w:eastAsia="Times New Roman" w:hAnsi="Times New Roman" w:cs="Times New Roman"/>
          <w:sz w:val="30"/>
          <w:szCs w:val="30"/>
          <w:lang w:eastAsia="es-ES"/>
        </w:rPr>
        <w:t>scheweppes</w:t>
      </w:r>
      <w:proofErr w:type="spellEnd"/>
      <w:r w:rsidRPr="00AE77F1">
        <w:rPr>
          <w:rFonts w:ascii="Times New Roman" w:eastAsia="Times New Roman" w:hAnsi="Times New Roman" w:cs="Times New Roman"/>
          <w:sz w:val="30"/>
          <w:szCs w:val="30"/>
          <w:lang w:eastAsia="es-ES"/>
        </w:rPr>
        <w:t>).</w:t>
      </w:r>
      <w:r w:rsidRPr="00AE77F1">
        <w:rPr>
          <w:rFonts w:ascii="Times New Roman" w:eastAsia="Times New Roman" w:hAnsi="Times New Roman" w:cs="Times New Roman"/>
          <w:sz w:val="30"/>
          <w:szCs w:val="30"/>
          <w:lang w:eastAsia="es-ES"/>
        </w:rPr>
        <w:br/>
        <w:t>d) Bebidas de extractos (refrescos).</w:t>
      </w:r>
      <w:r w:rsidRPr="00AE77F1">
        <w:rPr>
          <w:rFonts w:ascii="Times New Roman" w:eastAsia="Times New Roman" w:hAnsi="Times New Roman" w:cs="Times New Roman"/>
          <w:sz w:val="30"/>
          <w:szCs w:val="30"/>
          <w:lang w:eastAsia="es-ES"/>
        </w:rPr>
        <w:br/>
        <w:t>e) Bebidas de frutas, tubérculos y semillas disgregadas.</w:t>
      </w:r>
      <w:r w:rsidRPr="00AE77F1">
        <w:rPr>
          <w:rFonts w:ascii="Times New Roman" w:eastAsia="Times New Roman" w:hAnsi="Times New Roman" w:cs="Times New Roman"/>
          <w:sz w:val="30"/>
          <w:szCs w:val="30"/>
          <w:lang w:eastAsia="es-ES"/>
        </w:rPr>
        <w:br/>
        <w:t>f) Bebidas aromatizadas.</w:t>
      </w:r>
      <w:r w:rsidRPr="00AE77F1">
        <w:rPr>
          <w:rFonts w:ascii="Times New Roman" w:eastAsia="Times New Roman" w:hAnsi="Times New Roman" w:cs="Times New Roman"/>
          <w:sz w:val="30"/>
          <w:szCs w:val="30"/>
          <w:lang w:eastAsia="es-ES"/>
        </w:rPr>
        <w:br/>
      </w:r>
      <w:r w:rsidRPr="00AE77F1">
        <w:rPr>
          <w:rFonts w:ascii="Times New Roman" w:eastAsia="Times New Roman" w:hAnsi="Times New Roman" w:cs="Times New Roman"/>
          <w:sz w:val="30"/>
          <w:szCs w:val="30"/>
          <w:lang w:eastAsia="es-ES"/>
        </w:rPr>
        <w:br/>
        <w:t>Frutas:</w:t>
      </w:r>
      <w:r w:rsidRPr="00AE77F1">
        <w:rPr>
          <w:rFonts w:ascii="Times New Roman" w:eastAsia="Times New Roman" w:hAnsi="Times New Roman" w:cs="Times New Roman"/>
          <w:sz w:val="30"/>
          <w:szCs w:val="30"/>
          <w:lang w:eastAsia="es-ES"/>
        </w:rPr>
        <w:br/>
        <w:t>Las frutas pueden dividirse en 4 grandes grupos:</w:t>
      </w:r>
      <w:r w:rsidRPr="00AE77F1">
        <w:rPr>
          <w:rFonts w:ascii="Times New Roman" w:eastAsia="Times New Roman" w:hAnsi="Times New Roman" w:cs="Times New Roman"/>
          <w:sz w:val="30"/>
          <w:szCs w:val="30"/>
          <w:lang w:eastAsia="es-ES"/>
        </w:rPr>
        <w:br/>
        <w:t>- Frutas acídula: Albaricoque, manzana, pera, melocotón, naranja, fresa, cereza, ciruelas, uvas. Se caracterizan por que una vez maduras reúnen grandes cantidades de ácidos orgánicos (málico, cítrico).</w:t>
      </w:r>
      <w:r w:rsidRPr="00AE77F1">
        <w:rPr>
          <w:rFonts w:ascii="Times New Roman" w:eastAsia="Times New Roman" w:hAnsi="Times New Roman" w:cs="Times New Roman"/>
          <w:sz w:val="30"/>
          <w:szCs w:val="30"/>
          <w:lang w:eastAsia="es-ES"/>
        </w:rPr>
        <w:br/>
        <w:t>- Fruta dulce: caquis, dátiles, melón, sandía. Se caracterizan por su contenido en azúcar.</w:t>
      </w:r>
      <w:r w:rsidRPr="00AE77F1">
        <w:rPr>
          <w:rFonts w:ascii="Times New Roman" w:eastAsia="Times New Roman" w:hAnsi="Times New Roman" w:cs="Times New Roman"/>
          <w:sz w:val="30"/>
          <w:szCs w:val="30"/>
          <w:lang w:eastAsia="es-ES"/>
        </w:rPr>
        <w:br/>
      </w:r>
      <w:r w:rsidRPr="00AE77F1">
        <w:rPr>
          <w:rFonts w:ascii="Times New Roman" w:eastAsia="Times New Roman" w:hAnsi="Times New Roman" w:cs="Times New Roman"/>
          <w:sz w:val="30"/>
          <w:szCs w:val="30"/>
          <w:lang w:eastAsia="es-ES"/>
        </w:rPr>
        <w:lastRenderedPageBreak/>
        <w:t>- Frutas harinosas: plátano, castañas. Contienen un alto porcentaje de almidón.</w:t>
      </w:r>
    </w:p>
    <w:p w:rsidR="00AE77F1" w:rsidRDefault="00AE77F1" w:rsidP="00AE77F1">
      <w:pPr>
        <w:spacing w:line="432" w:lineRule="atLeast"/>
        <w:rPr>
          <w:rFonts w:ascii="Times New Roman" w:eastAsia="Times New Roman" w:hAnsi="Times New Roman" w:cs="Times New Roman"/>
          <w:sz w:val="30"/>
          <w:szCs w:val="30"/>
          <w:lang w:eastAsia="es-ES"/>
        </w:rPr>
      </w:pPr>
      <w:r w:rsidRPr="00AE77F1">
        <w:rPr>
          <w:rFonts w:ascii="Times New Roman" w:eastAsia="Times New Roman" w:hAnsi="Times New Roman" w:cs="Times New Roman"/>
          <w:sz w:val="30"/>
          <w:szCs w:val="30"/>
          <w:lang w:eastAsia="es-ES"/>
        </w:rPr>
        <w:br/>
        <w:t>- Fruta oleaginosa: olivas, almendras, aguacates, cacahuetes. Frutos ricos en lípidos.</w:t>
      </w:r>
      <w:r w:rsidRPr="00AE77F1">
        <w:rPr>
          <w:rFonts w:ascii="Times New Roman" w:eastAsia="Times New Roman" w:hAnsi="Times New Roman" w:cs="Times New Roman"/>
          <w:sz w:val="30"/>
          <w:szCs w:val="30"/>
          <w:lang w:eastAsia="es-ES"/>
        </w:rPr>
        <w:br/>
        <w:t>Composición:</w:t>
      </w:r>
      <w:r w:rsidRPr="00AE77F1">
        <w:rPr>
          <w:rFonts w:ascii="Times New Roman" w:eastAsia="Times New Roman" w:hAnsi="Times New Roman" w:cs="Times New Roman"/>
          <w:sz w:val="30"/>
          <w:szCs w:val="30"/>
          <w:lang w:eastAsia="es-ES"/>
        </w:rPr>
        <w:br/>
        <w:t>Excepto las oleaginosas, las frutas son pobres en prótidos y apenas contienen lípidos.</w:t>
      </w:r>
      <w:r w:rsidRPr="00AE77F1">
        <w:rPr>
          <w:rFonts w:ascii="Times New Roman" w:eastAsia="Times New Roman" w:hAnsi="Times New Roman" w:cs="Times New Roman"/>
          <w:sz w:val="30"/>
          <w:szCs w:val="30"/>
          <w:lang w:eastAsia="es-ES"/>
        </w:rPr>
        <w:br/>
        <w:t>Los glúcidos en cantidades variables como el almidón en el plátano.</w:t>
      </w:r>
      <w:r w:rsidRPr="00AE77F1">
        <w:rPr>
          <w:rFonts w:ascii="Times New Roman" w:eastAsia="Times New Roman" w:hAnsi="Times New Roman" w:cs="Times New Roman"/>
          <w:sz w:val="30"/>
          <w:szCs w:val="30"/>
          <w:lang w:eastAsia="es-ES"/>
        </w:rPr>
        <w:br/>
        <w:t>El agua en proporciones elevadas en casi todas las frutas.</w:t>
      </w:r>
      <w:r w:rsidRPr="00AE77F1">
        <w:rPr>
          <w:rFonts w:ascii="Times New Roman" w:eastAsia="Times New Roman" w:hAnsi="Times New Roman" w:cs="Times New Roman"/>
          <w:sz w:val="30"/>
          <w:szCs w:val="30"/>
          <w:lang w:eastAsia="es-ES"/>
        </w:rPr>
        <w:br/>
        <w:t>Su aporte calórico es bajo a excepción de las harinosas.</w:t>
      </w:r>
      <w:r w:rsidRPr="00AE77F1">
        <w:rPr>
          <w:rFonts w:ascii="Times New Roman" w:eastAsia="Times New Roman" w:hAnsi="Times New Roman" w:cs="Times New Roman"/>
          <w:sz w:val="30"/>
          <w:szCs w:val="30"/>
          <w:lang w:eastAsia="es-ES"/>
        </w:rPr>
        <w:br/>
        <w:t>Son ricas en fibras, regulan el tránsito intestinal.</w:t>
      </w:r>
      <w:r w:rsidRPr="00AE77F1">
        <w:rPr>
          <w:rFonts w:ascii="Times New Roman" w:eastAsia="Times New Roman" w:hAnsi="Times New Roman" w:cs="Times New Roman"/>
          <w:sz w:val="30"/>
          <w:szCs w:val="30"/>
          <w:lang w:eastAsia="es-ES"/>
        </w:rPr>
        <w:br/>
        <w:t>Las vitaminas</w:t>
      </w:r>
    </w:p>
    <w:p w:rsidR="0095713A" w:rsidRPr="00AE77F1" w:rsidRDefault="0095713A" w:rsidP="00AE77F1">
      <w:pPr>
        <w:spacing w:line="432" w:lineRule="atLeast"/>
        <w:rPr>
          <w:rFonts w:ascii="Times New Roman" w:eastAsia="Times New Roman" w:hAnsi="Times New Roman" w:cs="Times New Roman"/>
          <w:sz w:val="30"/>
          <w:szCs w:val="30"/>
          <w:lang w:eastAsia="es-ES"/>
        </w:rPr>
      </w:pPr>
      <w:r>
        <w:rPr>
          <w:rFonts w:ascii="Times New Roman" w:eastAsia="Times New Roman" w:hAnsi="Times New Roman" w:cs="Times New Roman"/>
          <w:sz w:val="30"/>
          <w:szCs w:val="30"/>
          <w:lang w:eastAsia="es-ES"/>
        </w:rPr>
        <w:t xml:space="preserve">Deben ver los videos que les dejo a continuación para poder entender los tipos de utensilios que se usan en un bar, las partes de un bar y recetas de bebidas o cocteles sin alcohol </w:t>
      </w:r>
    </w:p>
    <w:p w:rsidR="00AE77F1" w:rsidRPr="00AE77F1" w:rsidRDefault="00AE77F1" w:rsidP="00AE77F1">
      <w:pPr>
        <w:spacing w:before="100" w:beforeAutospacing="1" w:after="100" w:afterAutospacing="1" w:line="324" w:lineRule="atLeast"/>
        <w:jc w:val="center"/>
        <w:outlineLvl w:val="1"/>
        <w:rPr>
          <w:rFonts w:ascii="Times New Roman" w:eastAsia="Times New Roman" w:hAnsi="Times New Roman" w:cs="Times New Roman"/>
          <w:caps/>
          <w:color w:val="C2C8CC"/>
          <w:sz w:val="36"/>
          <w:szCs w:val="36"/>
          <w:lang w:eastAsia="es-ES"/>
        </w:rPr>
      </w:pPr>
      <w:r w:rsidRPr="00AE77F1">
        <w:rPr>
          <w:rFonts w:ascii="Times New Roman" w:eastAsia="Times New Roman" w:hAnsi="Times New Roman" w:cs="Times New Roman"/>
          <w:caps/>
          <w:color w:val="C2C8CC"/>
          <w:sz w:val="36"/>
          <w:szCs w:val="36"/>
          <w:lang w:eastAsia="es-ES"/>
        </w:rPr>
        <w:t>D</w:t>
      </w:r>
    </w:p>
    <w:p w:rsidR="008A19A0" w:rsidRDefault="00CE3B9C" w:rsidP="00CE3B9C">
      <w:pPr>
        <w:rPr>
          <w:sz w:val="32"/>
        </w:rPr>
      </w:pPr>
      <w:r>
        <w:rPr>
          <w:sz w:val="32"/>
        </w:rPr>
        <w:t xml:space="preserve"> </w:t>
      </w:r>
    </w:p>
    <w:p w:rsidR="008A19A0" w:rsidRPr="008A19A0" w:rsidRDefault="008A19A0">
      <w:pPr>
        <w:rPr>
          <w:sz w:val="24"/>
          <w:szCs w:val="24"/>
        </w:rPr>
      </w:pPr>
    </w:p>
    <w:p w:rsidR="006550AF" w:rsidRDefault="005F651F">
      <w:hyperlink r:id="rId10" w:history="1">
        <w:r w:rsidR="0095713A" w:rsidRPr="00295CA1">
          <w:rPr>
            <w:rStyle w:val="Hipervnculo"/>
          </w:rPr>
          <w:t>https://prezi.com/pb2h45pes3cm/estructura-del-bar/</w:t>
        </w:r>
      </w:hyperlink>
      <w:r w:rsidR="00FE0224">
        <w:t xml:space="preserve"> </w:t>
      </w:r>
    </w:p>
    <w:p w:rsidR="0095713A" w:rsidRDefault="005F651F">
      <w:hyperlink r:id="rId11" w:history="1">
        <w:r w:rsidR="0095713A" w:rsidRPr="00295CA1">
          <w:rPr>
            <w:rStyle w:val="Hipervnculo"/>
          </w:rPr>
          <w:t>https://youtu.be/YCLvRTjFLUA</w:t>
        </w:r>
      </w:hyperlink>
    </w:p>
    <w:p w:rsidR="0095713A" w:rsidRDefault="005F651F">
      <w:hyperlink r:id="rId12" w:history="1">
        <w:r w:rsidR="0095713A" w:rsidRPr="00295CA1">
          <w:rPr>
            <w:rStyle w:val="Hipervnculo"/>
          </w:rPr>
          <w:t>https://youtu.be/sQqsXZbO1T8</w:t>
        </w:r>
      </w:hyperlink>
    </w:p>
    <w:p w:rsidR="0095713A" w:rsidRDefault="0095713A">
      <w:r w:rsidRPr="0095713A">
        <w:t>https://youtu.be/BV_XepEJBic</w:t>
      </w:r>
    </w:p>
    <w:sectPr w:rsidR="0095713A" w:rsidSect="00C5770B">
      <w:headerReference w:type="default" r:id="rId13"/>
      <w:pgSz w:w="11906" w:h="16838"/>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1F" w:rsidRDefault="005F651F" w:rsidP="002F6DCE">
      <w:pPr>
        <w:spacing w:after="0" w:line="240" w:lineRule="auto"/>
      </w:pPr>
      <w:r>
        <w:separator/>
      </w:r>
    </w:p>
  </w:endnote>
  <w:endnote w:type="continuationSeparator" w:id="0">
    <w:p w:rsidR="005F651F" w:rsidRDefault="005F651F" w:rsidP="002F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1F" w:rsidRDefault="005F651F" w:rsidP="002F6DCE">
      <w:pPr>
        <w:spacing w:after="0" w:line="240" w:lineRule="auto"/>
      </w:pPr>
      <w:r>
        <w:separator/>
      </w:r>
    </w:p>
  </w:footnote>
  <w:footnote w:type="continuationSeparator" w:id="0">
    <w:p w:rsidR="005F651F" w:rsidRDefault="005F651F" w:rsidP="002F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9A" w:rsidRDefault="00B8719A" w:rsidP="00B8719A">
    <w:pPr>
      <w:spacing w:after="0" w:line="240" w:lineRule="auto"/>
      <w:rPr>
        <w:rFonts w:ascii="Arial" w:hAnsi="Arial" w:cs="Arial"/>
        <w:b/>
        <w:bCs/>
        <w:sz w:val="24"/>
        <w:szCs w:val="24"/>
        <w:lang w:val="es-ES_tradnl" w:eastAsia="es-ES"/>
      </w:rPr>
    </w:pPr>
  </w:p>
  <w:p w:rsidR="00B8719A" w:rsidRDefault="00B8719A" w:rsidP="00B8719A">
    <w:pPr>
      <w:rPr>
        <w:rFonts w:ascii="Arial" w:hAnsi="Arial" w:cs="Arial"/>
        <w:b/>
        <w:bCs/>
        <w:sz w:val="24"/>
        <w:szCs w:val="24"/>
        <w:lang w:val="es-ES_tradnl" w:eastAsia="es-ES"/>
      </w:rPr>
    </w:pPr>
  </w:p>
  <w:p w:rsidR="002F6DCE" w:rsidRDefault="002F6DCE" w:rsidP="002F6DCE">
    <w:pPr>
      <w:spacing w:after="0" w:line="240" w:lineRule="auto"/>
    </w:pPr>
  </w:p>
  <w:p w:rsidR="002F6DCE" w:rsidRPr="005952DE" w:rsidRDefault="002F6DCE" w:rsidP="002F6DCE">
    <w:pPr>
      <w:spacing w:after="0" w:line="240" w:lineRule="auto"/>
    </w:pPr>
  </w:p>
  <w:p w:rsidR="002F6DCE" w:rsidRDefault="002F6D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224"/>
    <w:rsid w:val="001E3C65"/>
    <w:rsid w:val="002F6DCE"/>
    <w:rsid w:val="005F651F"/>
    <w:rsid w:val="006550AF"/>
    <w:rsid w:val="008A19A0"/>
    <w:rsid w:val="0095713A"/>
    <w:rsid w:val="00AE77F1"/>
    <w:rsid w:val="00B8719A"/>
    <w:rsid w:val="00C5770B"/>
    <w:rsid w:val="00CE3B9C"/>
    <w:rsid w:val="00FE0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C132D"/>
  <w15:docId w15:val="{F10AAD13-F79F-4700-9ED4-EBC0E179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AF"/>
  </w:style>
  <w:style w:type="paragraph" w:styleId="Ttulo2">
    <w:name w:val="heading 2"/>
    <w:basedOn w:val="Normal"/>
    <w:link w:val="Ttulo2Car"/>
    <w:uiPriority w:val="9"/>
    <w:qFormat/>
    <w:rsid w:val="00AE77F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DCE"/>
  </w:style>
  <w:style w:type="paragraph" w:styleId="Piedepgina">
    <w:name w:val="footer"/>
    <w:basedOn w:val="Normal"/>
    <w:link w:val="PiedepginaCar"/>
    <w:uiPriority w:val="99"/>
    <w:unhideWhenUsed/>
    <w:rsid w:val="002F6D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DCE"/>
  </w:style>
  <w:style w:type="character" w:customStyle="1" w:styleId="Ttulo2Car">
    <w:name w:val="Título 2 Car"/>
    <w:basedOn w:val="Fuentedeprrafopredeter"/>
    <w:link w:val="Ttulo2"/>
    <w:uiPriority w:val="9"/>
    <w:rsid w:val="00AE77F1"/>
    <w:rPr>
      <w:rFonts w:ascii="Times New Roman" w:eastAsia="Times New Roman" w:hAnsi="Times New Roman" w:cs="Times New Roman"/>
      <w:b/>
      <w:bCs/>
      <w:sz w:val="36"/>
      <w:szCs w:val="36"/>
      <w:lang w:eastAsia="es-ES"/>
    </w:rPr>
  </w:style>
  <w:style w:type="character" w:customStyle="1" w:styleId="documentpreview">
    <w:name w:val="document__preview"/>
    <w:basedOn w:val="Fuentedeprrafopredeter"/>
    <w:rsid w:val="00AE77F1"/>
  </w:style>
  <w:style w:type="character" w:styleId="Hipervnculo">
    <w:name w:val="Hyperlink"/>
    <w:basedOn w:val="Fuentedeprrafopredeter"/>
    <w:uiPriority w:val="99"/>
    <w:unhideWhenUsed/>
    <w:rsid w:val="00AE7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04792">
      <w:bodyDiv w:val="1"/>
      <w:marLeft w:val="0"/>
      <w:marRight w:val="0"/>
      <w:marTop w:val="0"/>
      <w:marBottom w:val="0"/>
      <w:divBdr>
        <w:top w:val="none" w:sz="0" w:space="0" w:color="auto"/>
        <w:left w:val="none" w:sz="0" w:space="0" w:color="auto"/>
        <w:bottom w:val="none" w:sz="0" w:space="0" w:color="auto"/>
        <w:right w:val="none" w:sz="0" w:space="0" w:color="auto"/>
      </w:divBdr>
      <w:divsChild>
        <w:div w:id="1353072873">
          <w:marLeft w:val="0"/>
          <w:marRight w:val="0"/>
          <w:marTop w:val="0"/>
          <w:marBottom w:val="0"/>
          <w:divBdr>
            <w:top w:val="none" w:sz="0" w:space="0" w:color="auto"/>
            <w:left w:val="none" w:sz="0" w:space="0" w:color="auto"/>
            <w:bottom w:val="none" w:sz="0" w:space="0" w:color="auto"/>
            <w:right w:val="none" w:sz="0" w:space="0" w:color="auto"/>
          </w:divBdr>
          <w:divsChild>
            <w:div w:id="816073872">
              <w:marLeft w:val="0"/>
              <w:marRight w:val="0"/>
              <w:marTop w:val="0"/>
              <w:marBottom w:val="0"/>
              <w:divBdr>
                <w:top w:val="none" w:sz="0" w:space="0" w:color="auto"/>
                <w:left w:val="none" w:sz="0" w:space="0" w:color="auto"/>
                <w:bottom w:val="none" w:sz="0" w:space="0" w:color="auto"/>
                <w:right w:val="none" w:sz="0" w:space="0" w:color="auto"/>
              </w:divBdr>
              <w:divsChild>
                <w:div w:id="510992030">
                  <w:marLeft w:val="0"/>
                  <w:marRight w:val="0"/>
                  <w:marTop w:val="0"/>
                  <w:marBottom w:val="225"/>
                  <w:divBdr>
                    <w:top w:val="single" w:sz="6" w:space="24" w:color="E1E4E5"/>
                    <w:left w:val="single" w:sz="6" w:space="24" w:color="E1E4E5"/>
                    <w:bottom w:val="single" w:sz="6" w:space="24" w:color="E1E4E5"/>
                    <w:right w:val="single" w:sz="6" w:space="24" w:color="E1E4E5"/>
                  </w:divBdr>
                  <w:divsChild>
                    <w:div w:id="6574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039">
          <w:marLeft w:val="0"/>
          <w:marRight w:val="0"/>
          <w:marTop w:val="0"/>
          <w:marBottom w:val="0"/>
          <w:divBdr>
            <w:top w:val="none" w:sz="0" w:space="0" w:color="auto"/>
            <w:left w:val="none" w:sz="0" w:space="0" w:color="auto"/>
            <w:bottom w:val="none" w:sz="0" w:space="0" w:color="auto"/>
            <w:right w:val="none" w:sz="0" w:space="0" w:color="auto"/>
          </w:divBdr>
          <w:divsChild>
            <w:div w:id="8840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https://youtu.be/sQqsXZbO1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YCLvRTjFLU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rezi.com/pb2h45pes3cm/estructura-del-bar/" TargetMode="External"/><Relationship Id="rId4" Type="http://schemas.openxmlformats.org/officeDocument/2006/relationships/footnotes" Target="footnotes.xml"/><Relationship Id="rId9" Type="http://schemas.openxmlformats.org/officeDocument/2006/relationships/hyperlink" Target="https://www.monografias.com/document/FKJHLJYYBZ?lang=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532</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UTP</cp:lastModifiedBy>
  <cp:revision>2</cp:revision>
  <dcterms:created xsi:type="dcterms:W3CDTF">2020-03-17T13:30:00Z</dcterms:created>
  <dcterms:modified xsi:type="dcterms:W3CDTF">2020-03-17T16:00:00Z</dcterms:modified>
</cp:coreProperties>
</file>