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76" w:rsidRDefault="008156D5" w:rsidP="00034D76">
      <w:pPr>
        <w:spacing w:after="0" w:line="240" w:lineRule="auto"/>
      </w:pPr>
      <w:r>
        <w:rPr>
          <w:i/>
          <w:noProof/>
          <w:lang w:val="es-CL" w:eastAsia="es-CL"/>
        </w:rPr>
        <w:drawing>
          <wp:anchor distT="0" distB="0" distL="114300" distR="114300" simplePos="0" relativeHeight="251650560" behindDoc="0" locked="0" layoutInCell="1" allowOverlap="1" wp14:anchorId="4A31D489" wp14:editId="74B373EB">
            <wp:simplePos x="0" y="0"/>
            <wp:positionH relativeFrom="column">
              <wp:posOffset>4006215</wp:posOffset>
            </wp:positionH>
            <wp:positionV relativeFrom="paragraph">
              <wp:posOffset>71755</wp:posOffset>
            </wp:positionV>
            <wp:extent cx="2405380" cy="8286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5380" cy="828675"/>
                    </a:xfrm>
                    <a:prstGeom prst="rect">
                      <a:avLst/>
                    </a:prstGeom>
                    <a:noFill/>
                  </pic:spPr>
                </pic:pic>
              </a:graphicData>
            </a:graphic>
            <wp14:sizeRelH relativeFrom="page">
              <wp14:pctWidth>0</wp14:pctWidth>
            </wp14:sizeRelH>
            <wp14:sizeRelV relativeFrom="page">
              <wp14:pctHeight>0</wp14:pctHeight>
            </wp14:sizeRelV>
          </wp:anchor>
        </w:drawing>
      </w:r>
      <w:r w:rsidR="006E7847">
        <w:rPr>
          <w:i/>
          <w:noProof/>
          <w:lang w:val="es-CL" w:eastAsia="es-CL"/>
        </w:rPr>
        <w:drawing>
          <wp:anchor distT="0" distB="0" distL="114300" distR="114300" simplePos="0" relativeHeight="251648512" behindDoc="0" locked="0" layoutInCell="1" allowOverlap="1" wp14:anchorId="77B3EBBF" wp14:editId="4C67EE67">
            <wp:simplePos x="0" y="0"/>
            <wp:positionH relativeFrom="column">
              <wp:posOffset>3910965</wp:posOffset>
            </wp:positionH>
            <wp:positionV relativeFrom="paragraph">
              <wp:posOffset>-737870</wp:posOffset>
            </wp:positionV>
            <wp:extent cx="2719070" cy="895985"/>
            <wp:effectExtent l="0" t="0" r="508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9070" cy="895985"/>
                    </a:xfrm>
                    <a:prstGeom prst="rect">
                      <a:avLst/>
                    </a:prstGeom>
                    <a:noFill/>
                  </pic:spPr>
                </pic:pic>
              </a:graphicData>
            </a:graphic>
            <wp14:sizeRelH relativeFrom="page">
              <wp14:pctWidth>0</wp14:pctWidth>
            </wp14:sizeRelH>
            <wp14:sizeRelV relativeFrom="page">
              <wp14:pctHeight>0</wp14:pctHeight>
            </wp14:sizeRelV>
          </wp:anchor>
        </w:drawing>
      </w:r>
      <w:r w:rsidR="00C24F79">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49536;mso-wrap-edited:f;mso-position-horizontal-relative:text;mso-position-vertical-relative:text" wrapcoords="549 639 549 15593 2014 16999 2746 16999 10434 20961 11166 20961 18854 16999 19586 16999 21234 15593 21051 639 549 639">
            <v:imagedata r:id="rId10" o:title=""/>
            <w10:wrap anchorx="page"/>
          </v:shape>
          <o:OLEObject Type="Embed" ProgID="Unknown" ShapeID="_x0000_s1026" DrawAspect="Content" ObjectID="_1648138511" r:id="rId11"/>
        </w:pict>
      </w:r>
      <w:r w:rsidR="00034D76">
        <w:t xml:space="preserve">                                Liceo José Victorino </w:t>
      </w:r>
      <w:proofErr w:type="spellStart"/>
      <w:r w:rsidR="00034D76">
        <w:t>Lastarria</w:t>
      </w:r>
      <w:proofErr w:type="spellEnd"/>
    </w:p>
    <w:p w:rsidR="00034D76" w:rsidRDefault="00034D76" w:rsidP="00034D76">
      <w:pPr>
        <w:spacing w:after="0" w:line="240" w:lineRule="auto"/>
      </w:pPr>
      <w:r>
        <w:t xml:space="preserve">                                                 Rancagua</w:t>
      </w:r>
    </w:p>
    <w:p w:rsidR="00034D76" w:rsidRDefault="00034D76" w:rsidP="00034D76">
      <w:pPr>
        <w:spacing w:after="0" w:line="240" w:lineRule="auto"/>
        <w:rPr>
          <w:i/>
        </w:rPr>
      </w:pPr>
      <w:r>
        <w:t xml:space="preserve">                           “</w:t>
      </w:r>
      <w:r>
        <w:rPr>
          <w:i/>
        </w:rPr>
        <w:t>Formando Técnicos para el mañana”</w:t>
      </w:r>
    </w:p>
    <w:p w:rsidR="00034D76" w:rsidRDefault="00034D76" w:rsidP="00034D76">
      <w:pPr>
        <w:spacing w:after="0" w:line="240" w:lineRule="auto"/>
      </w:pPr>
      <w:r>
        <w:rPr>
          <w:i/>
        </w:rPr>
        <w:t xml:space="preserve">                                   </w:t>
      </w:r>
      <w:r w:rsidR="006E7847">
        <w:t>Departamento de enfermería</w:t>
      </w:r>
    </w:p>
    <w:p w:rsidR="006E7847" w:rsidRDefault="006E7847" w:rsidP="00034D76">
      <w:pPr>
        <w:spacing w:after="0" w:line="240" w:lineRule="auto"/>
      </w:pPr>
    </w:p>
    <w:p w:rsidR="0089375F" w:rsidRDefault="0089375F" w:rsidP="006E7847">
      <w:pPr>
        <w:spacing w:after="0" w:line="240" w:lineRule="auto"/>
        <w:jc w:val="center"/>
        <w:rPr>
          <w:b/>
          <w:sz w:val="24"/>
        </w:rPr>
      </w:pPr>
      <w:r>
        <w:rPr>
          <w:noProof/>
          <w:lang w:val="es-CL" w:eastAsia="es-CL"/>
        </w:rPr>
        <mc:AlternateContent>
          <mc:Choice Requires="wps">
            <w:drawing>
              <wp:anchor distT="0" distB="0" distL="114300" distR="114300" simplePos="0" relativeHeight="251649536" behindDoc="0" locked="0" layoutInCell="1" allowOverlap="1" wp14:anchorId="7EE97C85" wp14:editId="5E5AE77C">
                <wp:simplePos x="0" y="0"/>
                <wp:positionH relativeFrom="column">
                  <wp:posOffset>238125</wp:posOffset>
                </wp:positionH>
                <wp:positionV relativeFrom="paragraph">
                  <wp:posOffset>43815</wp:posOffset>
                </wp:positionV>
                <wp:extent cx="1828800" cy="1828800"/>
                <wp:effectExtent l="0" t="0" r="0" b="0"/>
                <wp:wrapNone/>
                <wp:docPr id="5" name="5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11AA8" w:rsidRPr="0089375F" w:rsidRDefault="00D11AA8" w:rsidP="0089375F">
                            <w:pPr>
                              <w:spacing w:after="0" w:line="240" w:lineRule="auto"/>
                              <w:jc w:val="center"/>
                              <w:rPr>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MÓ</w:t>
                            </w:r>
                            <w:r w:rsidRPr="0089375F">
                              <w:rPr>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DULO</w:t>
                            </w:r>
                            <w:r>
                              <w:rPr>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ATENCIÓN DE PRIMEROS AU</w:t>
                            </w:r>
                            <w:r w:rsidRPr="0089375F">
                              <w:rPr>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XILIOS DEL ADULTO MAYOR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5 Cuadro de texto" o:spid="_x0000_s1026" type="#_x0000_t202" style="position:absolute;left:0;text-align:left;margin-left:18.75pt;margin-top:3.45pt;width:2in;height:2in;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" filled="f" stroked="f">
                <v:textbox style="mso-fit-shape-to-text:t">
                  <w:txbxContent>
                    <w:p w:rsidR="00D11AA8" w:rsidRPr="0089375F" w:rsidRDefault="00D11AA8" w:rsidP="0089375F">
                      <w:pPr>
                        <w:spacing w:after="0" w:line="240" w:lineRule="auto"/>
                        <w:jc w:val="center"/>
                        <w:rPr>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MÓ</w:t>
                      </w:r>
                      <w:r w:rsidRPr="0089375F">
                        <w:rPr>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DULO</w:t>
                      </w:r>
                      <w:r>
                        <w:rPr>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ATENCIÓN DE PRIMEROS AU</w:t>
                      </w:r>
                      <w:r w:rsidRPr="0089375F">
                        <w:rPr>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XILIOS DEL ADULTO MAYOR</w:t>
                      </w:r>
                    </w:p>
                  </w:txbxContent>
                </v:textbox>
              </v:shape>
            </w:pict>
          </mc:Fallback>
        </mc:AlternateContent>
      </w:r>
    </w:p>
    <w:p w:rsidR="0089375F" w:rsidRDefault="0089375F" w:rsidP="006E7847">
      <w:pPr>
        <w:spacing w:after="0" w:line="240" w:lineRule="auto"/>
        <w:jc w:val="center"/>
        <w:rPr>
          <w:b/>
          <w:sz w:val="24"/>
        </w:rPr>
      </w:pPr>
    </w:p>
    <w:p w:rsidR="0089375F" w:rsidRDefault="0089375F" w:rsidP="006E7847">
      <w:pPr>
        <w:spacing w:after="0" w:line="240" w:lineRule="auto"/>
        <w:jc w:val="center"/>
        <w:rPr>
          <w:b/>
          <w:sz w:val="24"/>
        </w:rPr>
      </w:pPr>
    </w:p>
    <w:p w:rsidR="006E7847" w:rsidRDefault="0089375F" w:rsidP="0089375F">
      <w:pPr>
        <w:spacing w:after="0" w:line="240" w:lineRule="auto"/>
        <w:rPr>
          <w:b/>
          <w:sz w:val="24"/>
        </w:rPr>
      </w:pPr>
      <w:r>
        <w:rPr>
          <w:b/>
          <w:sz w:val="24"/>
        </w:rPr>
        <w:t xml:space="preserve"> </w:t>
      </w:r>
    </w:p>
    <w:p w:rsidR="006E7847" w:rsidRPr="00BE4CEA" w:rsidRDefault="006E7847" w:rsidP="006E7847">
      <w:pPr>
        <w:spacing w:after="0" w:line="240" w:lineRule="auto"/>
        <w:jc w:val="center"/>
        <w:rPr>
          <w:rFonts w:ascii="Arial" w:hAnsi="Arial" w:cs="Arial"/>
          <w:b/>
          <w:sz w:val="24"/>
          <w:szCs w:val="24"/>
          <w:u w:val="single"/>
        </w:rPr>
      </w:pPr>
      <w:r w:rsidRPr="00BE4CEA">
        <w:rPr>
          <w:rFonts w:ascii="Arial" w:hAnsi="Arial" w:cs="Arial"/>
          <w:b/>
          <w:sz w:val="24"/>
          <w:szCs w:val="24"/>
          <w:u w:val="single"/>
        </w:rPr>
        <w:t>GUÍA DE ESTUDIO UNIDAD</w:t>
      </w:r>
      <w:r w:rsidR="00967AAD">
        <w:rPr>
          <w:rFonts w:ascii="Arial" w:hAnsi="Arial" w:cs="Arial"/>
          <w:b/>
          <w:sz w:val="24"/>
          <w:szCs w:val="24"/>
          <w:u w:val="single"/>
        </w:rPr>
        <w:t xml:space="preserve"> 1 “MANEJO DE ALTERACION DE LOS SIGNOS VITALES</w:t>
      </w:r>
      <w:r w:rsidR="00BB1ABE">
        <w:rPr>
          <w:rFonts w:ascii="Arial" w:hAnsi="Arial" w:cs="Arial"/>
          <w:b/>
          <w:sz w:val="24"/>
          <w:szCs w:val="24"/>
          <w:u w:val="single"/>
        </w:rPr>
        <w:t>”</w:t>
      </w:r>
    </w:p>
    <w:p w:rsidR="006E7847" w:rsidRPr="00BE4CEA" w:rsidRDefault="006E7847" w:rsidP="006E7847">
      <w:pPr>
        <w:spacing w:after="0" w:line="240" w:lineRule="auto"/>
        <w:jc w:val="center"/>
        <w:rPr>
          <w:rFonts w:ascii="Arial" w:hAnsi="Arial" w:cs="Arial"/>
          <w:b/>
          <w:sz w:val="24"/>
          <w:szCs w:val="24"/>
          <w:u w:val="single"/>
        </w:rPr>
      </w:pPr>
    </w:p>
    <w:p w:rsidR="00256C61" w:rsidRDefault="00D70FEF" w:rsidP="00256C61">
      <w:pPr>
        <w:jc w:val="right"/>
        <w:rPr>
          <w:rFonts w:ascii="Arial" w:hAnsi="Arial" w:cs="Arial"/>
          <w:b/>
          <w:sz w:val="24"/>
          <w:szCs w:val="24"/>
        </w:rPr>
      </w:pPr>
      <w:r>
        <w:rPr>
          <w:rFonts w:ascii="Arial" w:hAnsi="Arial" w:cs="Arial"/>
          <w:b/>
          <w:sz w:val="24"/>
          <w:szCs w:val="24"/>
        </w:rPr>
        <w:t xml:space="preserve">Fecha: </w:t>
      </w:r>
      <w:r w:rsidR="002A0C03">
        <w:rPr>
          <w:rFonts w:ascii="Arial" w:hAnsi="Arial" w:cs="Arial"/>
          <w:b/>
          <w:sz w:val="24"/>
          <w:szCs w:val="24"/>
        </w:rPr>
        <w:t>miércoles 29</w:t>
      </w:r>
      <w:r w:rsidR="00967AAD">
        <w:rPr>
          <w:rFonts w:ascii="Arial" w:hAnsi="Arial" w:cs="Arial"/>
          <w:b/>
          <w:sz w:val="24"/>
          <w:szCs w:val="24"/>
        </w:rPr>
        <w:t>- 04</w:t>
      </w:r>
      <w:r w:rsidR="006E7847" w:rsidRPr="00BE4CEA">
        <w:rPr>
          <w:rFonts w:ascii="Arial" w:hAnsi="Arial" w:cs="Arial"/>
          <w:b/>
          <w:sz w:val="24"/>
          <w:szCs w:val="24"/>
        </w:rPr>
        <w:t xml:space="preserve">- 2020 </w:t>
      </w:r>
    </w:p>
    <w:p w:rsidR="0095555C" w:rsidRPr="0044309F" w:rsidRDefault="0089375F" w:rsidP="0089375F">
      <w:pPr>
        <w:pStyle w:val="Prrafodelista"/>
        <w:numPr>
          <w:ilvl w:val="0"/>
          <w:numId w:val="2"/>
        </w:numPr>
        <w:jc w:val="both"/>
        <w:rPr>
          <w:rFonts w:ascii="Arial" w:hAnsi="Arial" w:cs="Arial"/>
          <w:b/>
          <w:sz w:val="24"/>
          <w:szCs w:val="24"/>
        </w:rPr>
      </w:pPr>
      <w:r w:rsidRPr="0044309F">
        <w:rPr>
          <w:rFonts w:ascii="Arial" w:hAnsi="Arial" w:cs="Arial"/>
          <w:b/>
          <w:sz w:val="24"/>
          <w:szCs w:val="24"/>
        </w:rPr>
        <w:t>Instrucciones:</w:t>
      </w:r>
    </w:p>
    <w:p w:rsidR="0089375F" w:rsidRPr="0044309F" w:rsidRDefault="00146DB7" w:rsidP="0089375F">
      <w:pPr>
        <w:jc w:val="both"/>
        <w:rPr>
          <w:rFonts w:ascii="Arial" w:hAnsi="Arial" w:cs="Arial"/>
          <w:sz w:val="24"/>
          <w:szCs w:val="24"/>
        </w:rPr>
      </w:pPr>
      <w:r w:rsidRPr="0044309F">
        <w:rPr>
          <w:rFonts w:ascii="Arial" w:hAnsi="Arial" w:cs="Arial"/>
          <w:sz w:val="24"/>
          <w:szCs w:val="24"/>
        </w:rPr>
        <w:t>Las instrucciones para el desarrollo de la siguiente guía es la siguiente:</w:t>
      </w:r>
    </w:p>
    <w:p w:rsidR="00146DB7" w:rsidRPr="0044309F" w:rsidRDefault="00146DB7" w:rsidP="00146DB7">
      <w:pPr>
        <w:pStyle w:val="Prrafodelista"/>
        <w:numPr>
          <w:ilvl w:val="0"/>
          <w:numId w:val="4"/>
        </w:numPr>
        <w:jc w:val="both"/>
        <w:rPr>
          <w:rFonts w:ascii="Arial" w:hAnsi="Arial" w:cs="Arial"/>
          <w:sz w:val="24"/>
          <w:szCs w:val="24"/>
        </w:rPr>
      </w:pPr>
      <w:r w:rsidRPr="0044309F">
        <w:rPr>
          <w:rFonts w:ascii="Arial" w:hAnsi="Arial" w:cs="Arial"/>
          <w:sz w:val="24"/>
          <w:szCs w:val="24"/>
        </w:rPr>
        <w:t>Se debe registrar en cuaderno el nombre de la guía de estudio con la fecha indicada arriba.</w:t>
      </w:r>
    </w:p>
    <w:p w:rsidR="00146DB7" w:rsidRPr="0044309F" w:rsidRDefault="00146DB7" w:rsidP="00146DB7">
      <w:pPr>
        <w:pStyle w:val="Prrafodelista"/>
        <w:numPr>
          <w:ilvl w:val="0"/>
          <w:numId w:val="4"/>
        </w:numPr>
        <w:jc w:val="both"/>
        <w:rPr>
          <w:rFonts w:ascii="Arial" w:hAnsi="Arial" w:cs="Arial"/>
          <w:sz w:val="24"/>
          <w:szCs w:val="24"/>
        </w:rPr>
      </w:pPr>
      <w:r w:rsidRPr="0044309F">
        <w:rPr>
          <w:rFonts w:ascii="Arial" w:hAnsi="Arial" w:cs="Arial"/>
          <w:sz w:val="24"/>
          <w:szCs w:val="24"/>
        </w:rPr>
        <w:t>Registrar en su cuaderno el objetivo general y de la clase.</w:t>
      </w:r>
    </w:p>
    <w:p w:rsidR="00146DB7" w:rsidRPr="0044309F" w:rsidRDefault="00146DB7" w:rsidP="00146DB7">
      <w:pPr>
        <w:pStyle w:val="Prrafodelista"/>
        <w:numPr>
          <w:ilvl w:val="0"/>
          <w:numId w:val="4"/>
        </w:numPr>
        <w:jc w:val="both"/>
        <w:rPr>
          <w:rFonts w:ascii="Arial" w:hAnsi="Arial" w:cs="Arial"/>
          <w:sz w:val="24"/>
          <w:szCs w:val="24"/>
        </w:rPr>
      </w:pPr>
      <w:r w:rsidRPr="0044309F">
        <w:rPr>
          <w:rFonts w:ascii="Arial" w:hAnsi="Arial" w:cs="Arial"/>
          <w:sz w:val="24"/>
          <w:szCs w:val="24"/>
        </w:rPr>
        <w:t>L</w:t>
      </w:r>
      <w:r w:rsidR="003148A2" w:rsidRPr="0044309F">
        <w:rPr>
          <w:rFonts w:ascii="Arial" w:hAnsi="Arial" w:cs="Arial"/>
          <w:sz w:val="24"/>
          <w:szCs w:val="24"/>
        </w:rPr>
        <w:t xml:space="preserve">eer atentamente guía de estudio, </w:t>
      </w:r>
      <w:r w:rsidR="0044309F" w:rsidRPr="0044309F">
        <w:rPr>
          <w:rFonts w:ascii="Arial" w:hAnsi="Arial" w:cs="Arial"/>
          <w:sz w:val="24"/>
          <w:szCs w:val="24"/>
        </w:rPr>
        <w:t xml:space="preserve">escriba </w:t>
      </w:r>
      <w:r w:rsidR="0044309F">
        <w:rPr>
          <w:rFonts w:ascii="Arial" w:hAnsi="Arial" w:cs="Arial"/>
          <w:sz w:val="24"/>
          <w:szCs w:val="24"/>
        </w:rPr>
        <w:t>el cuadro de los valores alterados (altos y bajos)</w:t>
      </w:r>
      <w:r w:rsidR="00B67E03">
        <w:rPr>
          <w:rFonts w:ascii="Arial" w:hAnsi="Arial" w:cs="Arial"/>
          <w:sz w:val="24"/>
          <w:szCs w:val="24"/>
        </w:rPr>
        <w:t xml:space="preserve"> con las actividades a realizar</w:t>
      </w:r>
    </w:p>
    <w:p w:rsidR="005B29E6" w:rsidRPr="002A0C03" w:rsidRDefault="00956198" w:rsidP="005B29E6">
      <w:pPr>
        <w:pStyle w:val="Prrafodelista"/>
        <w:numPr>
          <w:ilvl w:val="0"/>
          <w:numId w:val="4"/>
        </w:numPr>
        <w:jc w:val="both"/>
        <w:rPr>
          <w:rFonts w:ascii="Arial" w:hAnsi="Arial" w:cs="Arial"/>
          <w:sz w:val="24"/>
          <w:szCs w:val="24"/>
        </w:rPr>
      </w:pPr>
      <w:r w:rsidRPr="002A0C03">
        <w:rPr>
          <w:rFonts w:ascii="Arial" w:hAnsi="Arial" w:cs="Arial"/>
          <w:sz w:val="24"/>
          <w:szCs w:val="24"/>
        </w:rPr>
        <w:t>Realice la tarea que esta al término de la guía de estudio</w:t>
      </w:r>
      <w:r w:rsidR="005B29E6" w:rsidRPr="002A0C03">
        <w:rPr>
          <w:rFonts w:ascii="Arial" w:hAnsi="Arial" w:cs="Arial"/>
          <w:sz w:val="24"/>
          <w:szCs w:val="24"/>
        </w:rPr>
        <w:t xml:space="preserve"> en su cuaderno, sacarle una foto y enviarla al correo </w:t>
      </w:r>
      <w:hyperlink r:id="rId12" w:history="1">
        <w:r w:rsidR="007D0AB1" w:rsidRPr="002A0C03">
          <w:rPr>
            <w:rStyle w:val="Hipervnculo"/>
            <w:rFonts w:ascii="Arial" w:hAnsi="Arial" w:cs="Arial"/>
            <w:sz w:val="24"/>
            <w:szCs w:val="24"/>
          </w:rPr>
          <w:t>alexis.berrios@liceo-victorinolastarria.cl</w:t>
        </w:r>
      </w:hyperlink>
      <w:r w:rsidR="002A0C03" w:rsidRPr="002A0C03">
        <w:rPr>
          <w:rFonts w:ascii="Arial" w:hAnsi="Arial" w:cs="Arial"/>
          <w:sz w:val="24"/>
          <w:szCs w:val="24"/>
        </w:rPr>
        <w:t>, plazo para esto es el día 13 de mayo</w:t>
      </w:r>
      <w:r w:rsidR="007D0AB1" w:rsidRPr="002A0C03">
        <w:rPr>
          <w:rFonts w:ascii="Arial" w:hAnsi="Arial" w:cs="Arial"/>
          <w:sz w:val="24"/>
          <w:szCs w:val="24"/>
        </w:rPr>
        <w:t xml:space="preserve"> a las 16:30 </w:t>
      </w:r>
      <w:proofErr w:type="spellStart"/>
      <w:r w:rsidR="007D0AB1" w:rsidRPr="002A0C03">
        <w:rPr>
          <w:rFonts w:ascii="Arial" w:hAnsi="Arial" w:cs="Arial"/>
          <w:sz w:val="24"/>
          <w:szCs w:val="24"/>
        </w:rPr>
        <w:t>hrs</w:t>
      </w:r>
      <w:proofErr w:type="spellEnd"/>
      <w:r w:rsidR="007D0AB1" w:rsidRPr="002A0C03">
        <w:rPr>
          <w:rFonts w:ascii="Arial" w:hAnsi="Arial" w:cs="Arial"/>
          <w:sz w:val="24"/>
          <w:szCs w:val="24"/>
        </w:rPr>
        <w:t>.</w:t>
      </w:r>
    </w:p>
    <w:p w:rsidR="00146DB7" w:rsidRPr="002A0C03" w:rsidRDefault="00146DB7" w:rsidP="00146DB7">
      <w:pPr>
        <w:pStyle w:val="Prrafodelista"/>
        <w:jc w:val="both"/>
        <w:rPr>
          <w:rFonts w:ascii="Arial" w:hAnsi="Arial" w:cs="Arial"/>
          <w:sz w:val="24"/>
          <w:szCs w:val="24"/>
          <w:highlight w:val="yellow"/>
        </w:rPr>
      </w:pPr>
    </w:p>
    <w:p w:rsidR="00256C61" w:rsidRPr="002A0C03" w:rsidRDefault="00142C50" w:rsidP="00256C61">
      <w:pPr>
        <w:pStyle w:val="Prrafodelista"/>
        <w:numPr>
          <w:ilvl w:val="0"/>
          <w:numId w:val="2"/>
        </w:numPr>
        <w:jc w:val="both"/>
        <w:rPr>
          <w:rFonts w:ascii="Arial" w:hAnsi="Arial" w:cs="Arial"/>
          <w:b/>
          <w:sz w:val="24"/>
          <w:szCs w:val="24"/>
        </w:rPr>
      </w:pPr>
      <w:r w:rsidRPr="002A0C03">
        <w:rPr>
          <w:rFonts w:ascii="Arial" w:hAnsi="Arial" w:cs="Arial"/>
          <w:b/>
          <w:sz w:val="24"/>
          <w:szCs w:val="24"/>
        </w:rPr>
        <w:t>Objetivo G</w:t>
      </w:r>
      <w:r w:rsidR="006E7847" w:rsidRPr="002A0C03">
        <w:rPr>
          <w:rFonts w:ascii="Arial" w:hAnsi="Arial" w:cs="Arial"/>
          <w:b/>
          <w:sz w:val="24"/>
          <w:szCs w:val="24"/>
        </w:rPr>
        <w:t>eneral</w:t>
      </w:r>
      <w:r w:rsidR="006E7847" w:rsidRPr="002A0C03">
        <w:rPr>
          <w:rFonts w:ascii="Arial" w:eastAsia="Times New Roman" w:hAnsi="Arial" w:cs="Arial"/>
          <w:bCs/>
          <w:sz w:val="24"/>
          <w:szCs w:val="24"/>
          <w:lang w:val="es-ES_tradnl" w:eastAsia="es-ES"/>
        </w:rPr>
        <w:t xml:space="preserve">: </w:t>
      </w:r>
      <w:r w:rsidR="00967AAD" w:rsidRPr="002A0C03">
        <w:rPr>
          <w:rFonts w:ascii="Arial" w:hAnsi="Arial" w:cs="Arial"/>
          <w:sz w:val="24"/>
          <w:szCs w:val="24"/>
        </w:rPr>
        <w:t>Colabora en la atención del adulto mayor frente a alteraciones graves de su condición de salud, con los recursos disponibles y de acuerdo a sus competencias y a los protocolos de la institución, e informa a quien corresponda, según la norma</w:t>
      </w:r>
    </w:p>
    <w:p w:rsidR="00A634CF" w:rsidRPr="002A0C03" w:rsidRDefault="00A634CF" w:rsidP="00A634CF">
      <w:pPr>
        <w:pStyle w:val="Prrafodelista"/>
        <w:jc w:val="both"/>
        <w:rPr>
          <w:rFonts w:ascii="Arial" w:hAnsi="Arial" w:cs="Arial"/>
          <w:b/>
          <w:sz w:val="24"/>
          <w:szCs w:val="24"/>
        </w:rPr>
      </w:pPr>
    </w:p>
    <w:p w:rsidR="000E69F5" w:rsidRPr="002A0C03" w:rsidRDefault="006E7847" w:rsidP="006E7847">
      <w:pPr>
        <w:pStyle w:val="Prrafodelista"/>
        <w:numPr>
          <w:ilvl w:val="0"/>
          <w:numId w:val="2"/>
        </w:numPr>
        <w:jc w:val="both"/>
        <w:rPr>
          <w:rFonts w:ascii="Arial" w:hAnsi="Arial" w:cs="Arial"/>
          <w:b/>
          <w:sz w:val="24"/>
          <w:szCs w:val="24"/>
        </w:rPr>
      </w:pPr>
      <w:r w:rsidRPr="002A0C03">
        <w:rPr>
          <w:rFonts w:ascii="Arial" w:eastAsia="Times New Roman" w:hAnsi="Arial" w:cs="Arial"/>
          <w:b/>
          <w:bCs/>
          <w:sz w:val="24"/>
          <w:szCs w:val="24"/>
          <w:lang w:val="es-ES_tradnl" w:eastAsia="es-ES"/>
        </w:rPr>
        <w:t>Objetivo de la clase:</w:t>
      </w:r>
      <w:r w:rsidR="00B5525A" w:rsidRPr="002A0C03">
        <w:rPr>
          <w:rFonts w:ascii="Arial" w:eastAsia="Times New Roman" w:hAnsi="Arial" w:cs="Arial"/>
          <w:b/>
          <w:bCs/>
          <w:sz w:val="24"/>
          <w:szCs w:val="24"/>
          <w:lang w:val="es-ES_tradnl" w:eastAsia="es-ES"/>
        </w:rPr>
        <w:t xml:space="preserve"> </w:t>
      </w:r>
      <w:r w:rsidR="002A0C03" w:rsidRPr="002A0C03">
        <w:rPr>
          <w:rFonts w:ascii="Arial" w:eastAsia="Times New Roman" w:hAnsi="Arial" w:cs="Arial"/>
          <w:bCs/>
          <w:sz w:val="24"/>
          <w:szCs w:val="24"/>
          <w:lang w:val="es-ES_tradnl" w:eastAsia="es-ES"/>
        </w:rPr>
        <w:t>Comprender</w:t>
      </w:r>
      <w:r w:rsidR="00967AAD" w:rsidRPr="002A0C03">
        <w:rPr>
          <w:rFonts w:ascii="Arial" w:eastAsia="Times New Roman" w:hAnsi="Arial" w:cs="Arial"/>
          <w:bCs/>
          <w:sz w:val="24"/>
          <w:szCs w:val="24"/>
          <w:lang w:val="es-ES_tradnl" w:eastAsia="es-ES"/>
        </w:rPr>
        <w:t xml:space="preserve"> </w:t>
      </w:r>
      <w:r w:rsidR="002A0C03">
        <w:rPr>
          <w:rFonts w:ascii="Arial" w:eastAsia="Times New Roman" w:hAnsi="Arial" w:cs="Arial"/>
          <w:bCs/>
          <w:sz w:val="24"/>
          <w:szCs w:val="24"/>
          <w:lang w:val="es-ES_tradnl" w:eastAsia="es-ES"/>
        </w:rPr>
        <w:t>las alteraciones que sufren  los signos vitales en</w:t>
      </w:r>
      <w:r w:rsidR="004815CD" w:rsidRPr="002A0C03">
        <w:rPr>
          <w:rFonts w:ascii="Arial" w:eastAsia="Times New Roman" w:hAnsi="Arial" w:cs="Arial"/>
          <w:bCs/>
          <w:sz w:val="24"/>
          <w:szCs w:val="24"/>
          <w:lang w:val="es-ES_tradnl" w:eastAsia="es-ES"/>
        </w:rPr>
        <w:t xml:space="preserve"> un cliente / usuario adulto, con el fin de  brindar atención de primeros auxilios</w:t>
      </w:r>
      <w:r w:rsidR="002A0C03">
        <w:rPr>
          <w:rFonts w:ascii="Arial" w:eastAsia="Times New Roman" w:hAnsi="Arial" w:cs="Arial"/>
          <w:bCs/>
          <w:sz w:val="24"/>
          <w:szCs w:val="24"/>
          <w:lang w:val="es-ES_tradnl" w:eastAsia="es-ES"/>
        </w:rPr>
        <w:t>.</w:t>
      </w:r>
    </w:p>
    <w:p w:rsidR="00A634CF" w:rsidRPr="002A0C03" w:rsidRDefault="00A634CF" w:rsidP="00A634CF">
      <w:pPr>
        <w:pStyle w:val="Prrafodelista"/>
        <w:rPr>
          <w:rFonts w:ascii="Arial" w:hAnsi="Arial" w:cs="Arial"/>
          <w:b/>
          <w:sz w:val="24"/>
          <w:szCs w:val="24"/>
          <w:highlight w:val="yellow"/>
        </w:rPr>
      </w:pPr>
    </w:p>
    <w:p w:rsidR="0090757E" w:rsidRPr="002A0C03" w:rsidRDefault="0090757E" w:rsidP="00256C61">
      <w:pPr>
        <w:pStyle w:val="Prrafodelista"/>
        <w:numPr>
          <w:ilvl w:val="0"/>
          <w:numId w:val="2"/>
        </w:numPr>
        <w:jc w:val="both"/>
        <w:rPr>
          <w:rFonts w:ascii="Arial" w:hAnsi="Arial" w:cs="Arial"/>
          <w:b/>
          <w:sz w:val="24"/>
          <w:szCs w:val="24"/>
        </w:rPr>
      </w:pPr>
      <w:r w:rsidRPr="002A0C03">
        <w:rPr>
          <w:rFonts w:ascii="Arial" w:hAnsi="Arial" w:cs="Arial"/>
          <w:b/>
          <w:sz w:val="24"/>
          <w:szCs w:val="24"/>
        </w:rPr>
        <w:t>Retroalimentación de la clase anterior:</w:t>
      </w:r>
    </w:p>
    <w:p w:rsidR="002A0C03" w:rsidRDefault="002A0C03" w:rsidP="002A0C03">
      <w:pPr>
        <w:jc w:val="both"/>
        <w:rPr>
          <w:rFonts w:ascii="Arial" w:hAnsi="Arial" w:cs="Arial"/>
          <w:sz w:val="24"/>
          <w:szCs w:val="24"/>
        </w:rPr>
      </w:pPr>
      <w:r w:rsidRPr="002A0C03">
        <w:rPr>
          <w:rFonts w:ascii="Arial" w:hAnsi="Arial" w:cs="Arial"/>
          <w:sz w:val="24"/>
          <w:szCs w:val="24"/>
        </w:rPr>
        <w:t>Recordar que</w:t>
      </w:r>
      <w:r>
        <w:rPr>
          <w:rFonts w:ascii="Arial" w:hAnsi="Arial" w:cs="Arial"/>
          <w:sz w:val="24"/>
          <w:szCs w:val="24"/>
        </w:rPr>
        <w:t xml:space="preserve"> </w:t>
      </w:r>
      <w:r w:rsidRPr="002A0C03">
        <w:rPr>
          <w:rFonts w:ascii="Arial" w:hAnsi="Arial" w:cs="Arial"/>
          <w:sz w:val="24"/>
          <w:szCs w:val="24"/>
        </w:rPr>
        <w:t xml:space="preserve">los signos vitales son valores que nos permite identificar el estado fisiológico y fisiopatológico que enfrenta un usuario  </w:t>
      </w:r>
      <w:r>
        <w:rPr>
          <w:rFonts w:ascii="Arial" w:hAnsi="Arial" w:cs="Arial"/>
          <w:sz w:val="24"/>
          <w:szCs w:val="24"/>
        </w:rPr>
        <w:t xml:space="preserve">frente a una enfermedad. Sabiendo los valores normales de los signos vitales se pueden realizar atenciones de primeros auxilios frete a la alteración de alguno de ellos y </w:t>
      </w:r>
      <w:proofErr w:type="spellStart"/>
      <w:r>
        <w:rPr>
          <w:rFonts w:ascii="Arial" w:hAnsi="Arial" w:cs="Arial"/>
          <w:sz w:val="24"/>
          <w:szCs w:val="24"/>
        </w:rPr>
        <w:t>asi</w:t>
      </w:r>
      <w:proofErr w:type="spellEnd"/>
      <w:r>
        <w:rPr>
          <w:rFonts w:ascii="Arial" w:hAnsi="Arial" w:cs="Arial"/>
          <w:sz w:val="24"/>
          <w:szCs w:val="24"/>
        </w:rPr>
        <w:t xml:space="preserve"> salvar la vida de ellos.</w:t>
      </w:r>
    </w:p>
    <w:p w:rsidR="002A0C03" w:rsidRDefault="002A0C03" w:rsidP="002A0C03">
      <w:pPr>
        <w:jc w:val="both"/>
        <w:rPr>
          <w:rFonts w:ascii="Arial" w:hAnsi="Arial" w:cs="Arial"/>
          <w:sz w:val="24"/>
          <w:szCs w:val="24"/>
        </w:rPr>
      </w:pPr>
      <w:r>
        <w:rPr>
          <w:rFonts w:ascii="Arial" w:hAnsi="Arial" w:cs="Arial"/>
          <w:sz w:val="24"/>
          <w:szCs w:val="24"/>
        </w:rPr>
        <w:t xml:space="preserve">Los signos vitales enseñados en la clase anterior son: P/A, FC, FR, </w:t>
      </w:r>
      <w:proofErr w:type="spellStart"/>
      <w:r>
        <w:rPr>
          <w:rFonts w:ascii="Arial" w:hAnsi="Arial" w:cs="Arial"/>
          <w:sz w:val="24"/>
          <w:szCs w:val="24"/>
        </w:rPr>
        <w:t>T°</w:t>
      </w:r>
      <w:proofErr w:type="spellEnd"/>
      <w:r>
        <w:rPr>
          <w:rFonts w:ascii="Arial" w:hAnsi="Arial" w:cs="Arial"/>
          <w:sz w:val="24"/>
          <w:szCs w:val="24"/>
        </w:rPr>
        <w:t xml:space="preserve">, </w:t>
      </w:r>
      <w:r w:rsidR="00CD758C">
        <w:rPr>
          <w:rFonts w:ascii="Arial" w:hAnsi="Arial" w:cs="Arial"/>
          <w:sz w:val="24"/>
          <w:szCs w:val="24"/>
        </w:rPr>
        <w:t>SPO</w:t>
      </w:r>
      <w:r w:rsidR="00CD758C" w:rsidRPr="00CD758C">
        <w:rPr>
          <w:rFonts w:ascii="Arial" w:hAnsi="Arial" w:cs="Arial"/>
          <w:sz w:val="18"/>
          <w:szCs w:val="24"/>
        </w:rPr>
        <w:t>2</w:t>
      </w:r>
      <w:r w:rsidR="00CD758C">
        <w:rPr>
          <w:rFonts w:ascii="Arial" w:hAnsi="Arial" w:cs="Arial"/>
          <w:sz w:val="24"/>
          <w:szCs w:val="24"/>
        </w:rPr>
        <w:t>%, escala de valoración del dolor (EVA), y aunque no se ha considerado como signo vital, el HGT es valioso ante un desmayo sin saber su causa.</w:t>
      </w:r>
      <w:r w:rsidR="007D54A1" w:rsidRPr="007D54A1">
        <w:rPr>
          <w:rFonts w:ascii="Arial" w:hAnsi="Arial" w:cs="Arial"/>
          <w:b/>
          <w:noProof/>
          <w:sz w:val="24"/>
          <w:szCs w:val="24"/>
          <w:lang w:val="es-CL" w:eastAsia="es-CL"/>
        </w:rPr>
        <w:t xml:space="preserve"> </w:t>
      </w:r>
    </w:p>
    <w:p w:rsidR="00CD758C" w:rsidRDefault="00CD758C" w:rsidP="002A0C03">
      <w:pPr>
        <w:jc w:val="both"/>
        <w:rPr>
          <w:rFonts w:ascii="Arial" w:hAnsi="Arial" w:cs="Arial"/>
          <w:sz w:val="24"/>
          <w:szCs w:val="24"/>
        </w:rPr>
      </w:pPr>
      <w:r>
        <w:rPr>
          <w:rFonts w:ascii="Arial" w:hAnsi="Arial" w:cs="Arial"/>
          <w:sz w:val="24"/>
          <w:szCs w:val="24"/>
        </w:rPr>
        <w:t xml:space="preserve">Signos vitales, rangos normales y sus alteraciones </w:t>
      </w:r>
    </w:p>
    <w:tbl>
      <w:tblPr>
        <w:tblStyle w:val="Tablaconcuadrcula"/>
        <w:tblW w:w="11222" w:type="dxa"/>
        <w:tblInd w:w="-1168" w:type="dxa"/>
        <w:tblLook w:val="04A0" w:firstRow="1" w:lastRow="0" w:firstColumn="1" w:lastColumn="0" w:noHBand="0" w:noVBand="1"/>
      </w:tblPr>
      <w:tblGrid>
        <w:gridCol w:w="1604"/>
        <w:gridCol w:w="1510"/>
        <w:gridCol w:w="1696"/>
        <w:gridCol w:w="1510"/>
        <w:gridCol w:w="1696"/>
        <w:gridCol w:w="1510"/>
        <w:gridCol w:w="1696"/>
      </w:tblGrid>
      <w:tr w:rsidR="00CD758C" w:rsidRPr="00CD758C" w:rsidTr="007D54A1">
        <w:tc>
          <w:tcPr>
            <w:tcW w:w="1604" w:type="dxa"/>
          </w:tcPr>
          <w:p w:rsidR="00CD758C" w:rsidRPr="00CD758C" w:rsidRDefault="00CD758C" w:rsidP="00CD758C">
            <w:pPr>
              <w:jc w:val="center"/>
              <w:rPr>
                <w:rFonts w:ascii="Arial" w:hAnsi="Arial" w:cs="Arial"/>
                <w:b/>
                <w:sz w:val="24"/>
                <w:szCs w:val="24"/>
              </w:rPr>
            </w:pPr>
            <w:r w:rsidRPr="00CD758C">
              <w:rPr>
                <w:rFonts w:ascii="Arial" w:hAnsi="Arial" w:cs="Arial"/>
                <w:b/>
                <w:sz w:val="24"/>
                <w:szCs w:val="24"/>
              </w:rPr>
              <w:t>SIGNO VITAL</w:t>
            </w:r>
          </w:p>
          <w:p w:rsidR="00CD758C" w:rsidRPr="00CD758C" w:rsidRDefault="00CD758C" w:rsidP="00CD758C">
            <w:pPr>
              <w:jc w:val="center"/>
              <w:rPr>
                <w:rFonts w:ascii="Arial" w:hAnsi="Arial" w:cs="Arial"/>
                <w:b/>
                <w:sz w:val="24"/>
                <w:szCs w:val="24"/>
              </w:rPr>
            </w:pPr>
          </w:p>
        </w:tc>
        <w:tc>
          <w:tcPr>
            <w:tcW w:w="3206" w:type="dxa"/>
            <w:gridSpan w:val="2"/>
          </w:tcPr>
          <w:p w:rsidR="00CD758C" w:rsidRPr="00CD758C" w:rsidRDefault="007D54A1" w:rsidP="00CD758C">
            <w:pPr>
              <w:jc w:val="center"/>
              <w:rPr>
                <w:rFonts w:ascii="Arial" w:hAnsi="Arial" w:cs="Arial"/>
                <w:b/>
                <w:sz w:val="24"/>
                <w:szCs w:val="24"/>
              </w:rPr>
            </w:pPr>
            <w:r w:rsidRPr="00CD758C">
              <w:rPr>
                <w:rFonts w:ascii="Arial" w:hAnsi="Arial" w:cs="Arial"/>
                <w:b/>
                <w:noProof/>
                <w:sz w:val="24"/>
                <w:szCs w:val="24"/>
                <w:lang w:val="es-CL" w:eastAsia="es-CL"/>
              </w:rPr>
              <mc:AlternateContent>
                <mc:Choice Requires="wps">
                  <w:drawing>
                    <wp:anchor distT="0" distB="0" distL="114300" distR="114300" simplePos="0" relativeHeight="251652608" behindDoc="0" locked="0" layoutInCell="1" allowOverlap="1" wp14:anchorId="44E4F0B5" wp14:editId="1DF3391B">
                      <wp:simplePos x="0" y="0"/>
                      <wp:positionH relativeFrom="column">
                        <wp:posOffset>834390</wp:posOffset>
                      </wp:positionH>
                      <wp:positionV relativeFrom="paragraph">
                        <wp:posOffset>58420</wp:posOffset>
                      </wp:positionV>
                      <wp:extent cx="152400" cy="228600"/>
                      <wp:effectExtent l="19050" t="19050" r="19050" b="19050"/>
                      <wp:wrapNone/>
                      <wp:docPr id="4" name="4 Flecha arriba"/>
                      <wp:cNvGraphicFramePr/>
                      <a:graphic xmlns:a="http://schemas.openxmlformats.org/drawingml/2006/main">
                        <a:graphicData uri="http://schemas.microsoft.com/office/word/2010/wordprocessingShape">
                          <wps:wsp>
                            <wps:cNvSpPr/>
                            <wps:spPr>
                              <a:xfrm>
                                <a:off x="0" y="0"/>
                                <a:ext cx="152400" cy="2286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4 Flecha arriba" o:spid="_x0000_s1026" type="#_x0000_t68" style="position:absolute;margin-left:65.7pt;margin-top:4.6pt;width:12pt;height:1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" adj="7200" fillcolor="black [3200]" strokecolor="black [1600]" strokeweight="1pt"/>
                  </w:pict>
                </mc:Fallback>
              </mc:AlternateContent>
            </w:r>
          </w:p>
        </w:tc>
        <w:tc>
          <w:tcPr>
            <w:tcW w:w="3206" w:type="dxa"/>
            <w:gridSpan w:val="2"/>
          </w:tcPr>
          <w:p w:rsidR="007D54A1" w:rsidRDefault="007D54A1" w:rsidP="00CD758C">
            <w:pPr>
              <w:jc w:val="center"/>
              <w:rPr>
                <w:rFonts w:ascii="Arial" w:hAnsi="Arial" w:cs="Arial"/>
                <w:b/>
                <w:sz w:val="24"/>
                <w:szCs w:val="24"/>
              </w:rPr>
            </w:pPr>
          </w:p>
          <w:p w:rsidR="00CD758C" w:rsidRPr="00CD758C" w:rsidRDefault="00CD758C" w:rsidP="00CD758C">
            <w:pPr>
              <w:jc w:val="center"/>
              <w:rPr>
                <w:rFonts w:ascii="Arial" w:hAnsi="Arial" w:cs="Arial"/>
                <w:b/>
                <w:sz w:val="24"/>
                <w:szCs w:val="24"/>
              </w:rPr>
            </w:pPr>
            <w:r w:rsidRPr="00CD758C">
              <w:rPr>
                <w:rFonts w:ascii="Arial" w:hAnsi="Arial" w:cs="Arial"/>
                <w:b/>
                <w:sz w:val="24"/>
                <w:szCs w:val="24"/>
              </w:rPr>
              <w:t>NORMAL</w:t>
            </w:r>
          </w:p>
        </w:tc>
        <w:tc>
          <w:tcPr>
            <w:tcW w:w="3206" w:type="dxa"/>
            <w:gridSpan w:val="2"/>
          </w:tcPr>
          <w:p w:rsidR="00CD758C" w:rsidRPr="00CD758C" w:rsidRDefault="007D54A1" w:rsidP="00CD758C">
            <w:pPr>
              <w:jc w:val="center"/>
              <w:rPr>
                <w:rFonts w:ascii="Arial" w:hAnsi="Arial" w:cs="Arial"/>
                <w:b/>
                <w:sz w:val="24"/>
                <w:szCs w:val="24"/>
              </w:rPr>
            </w:pPr>
            <w:r w:rsidRPr="00CD758C">
              <w:rPr>
                <w:rFonts w:ascii="Arial" w:hAnsi="Arial" w:cs="Arial"/>
                <w:b/>
                <w:noProof/>
                <w:sz w:val="24"/>
                <w:szCs w:val="24"/>
                <w:lang w:val="es-CL" w:eastAsia="es-CL"/>
              </w:rPr>
              <mc:AlternateContent>
                <mc:Choice Requires="wps">
                  <w:drawing>
                    <wp:anchor distT="0" distB="0" distL="114300" distR="114300" simplePos="0" relativeHeight="251651584" behindDoc="0" locked="0" layoutInCell="1" allowOverlap="1" wp14:anchorId="16E2831F" wp14:editId="0ACD0C97">
                      <wp:simplePos x="0" y="0"/>
                      <wp:positionH relativeFrom="column">
                        <wp:posOffset>879475</wp:posOffset>
                      </wp:positionH>
                      <wp:positionV relativeFrom="paragraph">
                        <wp:posOffset>57785</wp:posOffset>
                      </wp:positionV>
                      <wp:extent cx="161925" cy="219075"/>
                      <wp:effectExtent l="19050" t="0" r="28575" b="47625"/>
                      <wp:wrapNone/>
                      <wp:docPr id="1" name="1 Flecha abajo"/>
                      <wp:cNvGraphicFramePr/>
                      <a:graphic xmlns:a="http://schemas.openxmlformats.org/drawingml/2006/main">
                        <a:graphicData uri="http://schemas.microsoft.com/office/word/2010/wordprocessingShape">
                          <wps:wsp>
                            <wps:cNvSpPr/>
                            <wps:spPr>
                              <a:xfrm>
                                <a:off x="0" y="0"/>
                                <a:ext cx="161925" cy="2190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 Flecha abajo" o:spid="_x0000_s1026" type="#_x0000_t67" style="position:absolute;margin-left:69.25pt;margin-top:4.55pt;width:12.75pt;height:17.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" adj="13617" fillcolor="black [3200]" strokecolor="black [1600]" strokeweight="1pt"/>
                  </w:pict>
                </mc:Fallback>
              </mc:AlternateContent>
            </w:r>
          </w:p>
        </w:tc>
      </w:tr>
      <w:tr w:rsidR="007D54A1" w:rsidTr="007D54A1">
        <w:tc>
          <w:tcPr>
            <w:tcW w:w="1604" w:type="dxa"/>
            <w:vMerge w:val="restart"/>
          </w:tcPr>
          <w:p w:rsidR="007D54A1" w:rsidRPr="007D54A1" w:rsidRDefault="007D54A1" w:rsidP="002A0C03">
            <w:pPr>
              <w:jc w:val="both"/>
              <w:rPr>
                <w:rFonts w:ascii="Arial" w:hAnsi="Arial" w:cs="Arial"/>
                <w:b/>
                <w:sz w:val="24"/>
                <w:szCs w:val="24"/>
              </w:rPr>
            </w:pPr>
            <w:r w:rsidRPr="007D54A1">
              <w:rPr>
                <w:rFonts w:ascii="Arial" w:hAnsi="Arial" w:cs="Arial"/>
                <w:b/>
                <w:sz w:val="24"/>
                <w:szCs w:val="24"/>
              </w:rPr>
              <w:t>P/A</w:t>
            </w:r>
          </w:p>
        </w:tc>
        <w:tc>
          <w:tcPr>
            <w:tcW w:w="1510" w:type="dxa"/>
          </w:tcPr>
          <w:p w:rsidR="007D54A1" w:rsidRPr="007D54A1" w:rsidRDefault="007D54A1" w:rsidP="007D54A1">
            <w:pPr>
              <w:jc w:val="center"/>
              <w:rPr>
                <w:rFonts w:ascii="Arial" w:hAnsi="Arial" w:cs="Arial"/>
                <w:b/>
                <w:sz w:val="24"/>
                <w:szCs w:val="24"/>
              </w:rPr>
            </w:pPr>
            <w:r w:rsidRPr="007D54A1">
              <w:rPr>
                <w:rFonts w:ascii="Arial" w:hAnsi="Arial" w:cs="Arial"/>
                <w:b/>
                <w:sz w:val="24"/>
                <w:szCs w:val="24"/>
              </w:rPr>
              <w:t>SISTÓLICO</w:t>
            </w:r>
          </w:p>
        </w:tc>
        <w:tc>
          <w:tcPr>
            <w:tcW w:w="1696" w:type="dxa"/>
          </w:tcPr>
          <w:p w:rsidR="007D54A1" w:rsidRPr="007D54A1" w:rsidRDefault="007D54A1" w:rsidP="007D54A1">
            <w:pPr>
              <w:jc w:val="center"/>
              <w:rPr>
                <w:rFonts w:ascii="Arial" w:hAnsi="Arial" w:cs="Arial"/>
                <w:b/>
                <w:sz w:val="24"/>
                <w:szCs w:val="24"/>
              </w:rPr>
            </w:pPr>
            <w:r w:rsidRPr="007D54A1">
              <w:rPr>
                <w:rFonts w:ascii="Arial" w:hAnsi="Arial" w:cs="Arial"/>
                <w:b/>
                <w:sz w:val="24"/>
                <w:szCs w:val="24"/>
              </w:rPr>
              <w:t>DIASTÓLICO</w:t>
            </w:r>
          </w:p>
        </w:tc>
        <w:tc>
          <w:tcPr>
            <w:tcW w:w="1510" w:type="dxa"/>
          </w:tcPr>
          <w:p w:rsidR="007D54A1" w:rsidRPr="007D54A1" w:rsidRDefault="007D54A1" w:rsidP="007D54A1">
            <w:pPr>
              <w:jc w:val="center"/>
              <w:rPr>
                <w:rFonts w:ascii="Arial" w:hAnsi="Arial" w:cs="Arial"/>
                <w:b/>
                <w:sz w:val="24"/>
                <w:szCs w:val="24"/>
              </w:rPr>
            </w:pPr>
            <w:r w:rsidRPr="007D54A1">
              <w:rPr>
                <w:rFonts w:ascii="Arial" w:hAnsi="Arial" w:cs="Arial"/>
                <w:b/>
                <w:sz w:val="24"/>
                <w:szCs w:val="24"/>
              </w:rPr>
              <w:t>SISTÓLICO</w:t>
            </w:r>
          </w:p>
        </w:tc>
        <w:tc>
          <w:tcPr>
            <w:tcW w:w="1696" w:type="dxa"/>
          </w:tcPr>
          <w:p w:rsidR="007D54A1" w:rsidRPr="007D54A1" w:rsidRDefault="007D54A1" w:rsidP="007D54A1">
            <w:pPr>
              <w:jc w:val="center"/>
              <w:rPr>
                <w:rFonts w:ascii="Arial" w:hAnsi="Arial" w:cs="Arial"/>
                <w:b/>
                <w:sz w:val="24"/>
                <w:szCs w:val="24"/>
              </w:rPr>
            </w:pPr>
            <w:r w:rsidRPr="007D54A1">
              <w:rPr>
                <w:rFonts w:ascii="Arial" w:hAnsi="Arial" w:cs="Arial"/>
                <w:b/>
                <w:sz w:val="24"/>
                <w:szCs w:val="24"/>
              </w:rPr>
              <w:t>DIASTÓLICO</w:t>
            </w:r>
          </w:p>
        </w:tc>
        <w:tc>
          <w:tcPr>
            <w:tcW w:w="1510" w:type="dxa"/>
          </w:tcPr>
          <w:p w:rsidR="007D54A1" w:rsidRPr="007D54A1" w:rsidRDefault="007D54A1" w:rsidP="007D54A1">
            <w:pPr>
              <w:jc w:val="center"/>
              <w:rPr>
                <w:rFonts w:ascii="Arial" w:hAnsi="Arial" w:cs="Arial"/>
                <w:b/>
                <w:sz w:val="24"/>
                <w:szCs w:val="24"/>
              </w:rPr>
            </w:pPr>
            <w:r w:rsidRPr="007D54A1">
              <w:rPr>
                <w:rFonts w:ascii="Arial" w:hAnsi="Arial" w:cs="Arial"/>
                <w:b/>
                <w:sz w:val="24"/>
                <w:szCs w:val="24"/>
              </w:rPr>
              <w:t>SISTÓLICO</w:t>
            </w:r>
          </w:p>
        </w:tc>
        <w:tc>
          <w:tcPr>
            <w:tcW w:w="1696" w:type="dxa"/>
          </w:tcPr>
          <w:p w:rsidR="007D54A1" w:rsidRPr="007D54A1" w:rsidRDefault="007D54A1" w:rsidP="007D54A1">
            <w:pPr>
              <w:jc w:val="center"/>
              <w:rPr>
                <w:rFonts w:ascii="Arial" w:hAnsi="Arial" w:cs="Arial"/>
                <w:b/>
                <w:sz w:val="24"/>
                <w:szCs w:val="24"/>
              </w:rPr>
            </w:pPr>
            <w:r w:rsidRPr="007D54A1">
              <w:rPr>
                <w:rFonts w:ascii="Arial" w:hAnsi="Arial" w:cs="Arial"/>
                <w:b/>
                <w:sz w:val="24"/>
                <w:szCs w:val="24"/>
              </w:rPr>
              <w:t>DIASTÓLICO</w:t>
            </w:r>
          </w:p>
        </w:tc>
      </w:tr>
      <w:tr w:rsidR="007D54A1" w:rsidTr="007D54A1">
        <w:tc>
          <w:tcPr>
            <w:tcW w:w="1604" w:type="dxa"/>
            <w:vMerge/>
          </w:tcPr>
          <w:p w:rsidR="007D54A1" w:rsidRPr="007D54A1" w:rsidRDefault="007D54A1" w:rsidP="002A0C03">
            <w:pPr>
              <w:jc w:val="both"/>
              <w:rPr>
                <w:rFonts w:ascii="Arial" w:hAnsi="Arial" w:cs="Arial"/>
                <w:b/>
                <w:sz w:val="24"/>
                <w:szCs w:val="24"/>
              </w:rPr>
            </w:pPr>
          </w:p>
        </w:tc>
        <w:tc>
          <w:tcPr>
            <w:tcW w:w="1510" w:type="dxa"/>
          </w:tcPr>
          <w:p w:rsidR="007D54A1" w:rsidRDefault="007D54A1" w:rsidP="007D54A1">
            <w:pPr>
              <w:jc w:val="center"/>
              <w:rPr>
                <w:rFonts w:ascii="Arial" w:hAnsi="Arial" w:cs="Arial"/>
                <w:sz w:val="24"/>
                <w:szCs w:val="24"/>
              </w:rPr>
            </w:pPr>
            <w:r>
              <w:rPr>
                <w:rFonts w:ascii="Arial" w:hAnsi="Arial" w:cs="Arial"/>
                <w:sz w:val="24"/>
                <w:szCs w:val="24"/>
              </w:rPr>
              <w:t>Mayor a 139</w:t>
            </w:r>
          </w:p>
        </w:tc>
        <w:tc>
          <w:tcPr>
            <w:tcW w:w="1696" w:type="dxa"/>
          </w:tcPr>
          <w:p w:rsidR="007D54A1" w:rsidRDefault="007D54A1" w:rsidP="007D54A1">
            <w:pPr>
              <w:jc w:val="center"/>
              <w:rPr>
                <w:rFonts w:ascii="Arial" w:hAnsi="Arial" w:cs="Arial"/>
                <w:sz w:val="24"/>
                <w:szCs w:val="24"/>
              </w:rPr>
            </w:pPr>
            <w:r>
              <w:rPr>
                <w:rFonts w:ascii="Arial" w:hAnsi="Arial" w:cs="Arial"/>
                <w:sz w:val="24"/>
                <w:szCs w:val="24"/>
              </w:rPr>
              <w:t>Mayor a 89</w:t>
            </w:r>
          </w:p>
        </w:tc>
        <w:tc>
          <w:tcPr>
            <w:tcW w:w="1510" w:type="dxa"/>
          </w:tcPr>
          <w:p w:rsidR="007D54A1" w:rsidRDefault="007D54A1" w:rsidP="007D54A1">
            <w:pPr>
              <w:jc w:val="center"/>
              <w:rPr>
                <w:rFonts w:ascii="Arial" w:hAnsi="Arial" w:cs="Arial"/>
                <w:sz w:val="24"/>
                <w:szCs w:val="24"/>
              </w:rPr>
            </w:pPr>
            <w:r>
              <w:rPr>
                <w:rFonts w:ascii="Arial" w:hAnsi="Arial"/>
                <w:sz w:val="24"/>
                <w:szCs w:val="24"/>
              </w:rPr>
              <w:t>139 / 90</w:t>
            </w:r>
          </w:p>
        </w:tc>
        <w:tc>
          <w:tcPr>
            <w:tcW w:w="1696" w:type="dxa"/>
          </w:tcPr>
          <w:p w:rsidR="007D54A1" w:rsidRDefault="007D54A1" w:rsidP="007D54A1">
            <w:pPr>
              <w:jc w:val="center"/>
              <w:rPr>
                <w:rFonts w:ascii="Arial" w:hAnsi="Arial" w:cs="Arial"/>
                <w:sz w:val="24"/>
                <w:szCs w:val="24"/>
              </w:rPr>
            </w:pPr>
            <w:r>
              <w:rPr>
                <w:rFonts w:ascii="Arial" w:hAnsi="Arial"/>
                <w:sz w:val="24"/>
                <w:szCs w:val="24"/>
              </w:rPr>
              <w:t>89/60</w:t>
            </w:r>
          </w:p>
        </w:tc>
        <w:tc>
          <w:tcPr>
            <w:tcW w:w="1510" w:type="dxa"/>
          </w:tcPr>
          <w:p w:rsidR="007D54A1" w:rsidRDefault="007D54A1" w:rsidP="007D54A1">
            <w:pPr>
              <w:jc w:val="center"/>
              <w:rPr>
                <w:rFonts w:ascii="Arial" w:hAnsi="Arial" w:cs="Arial"/>
                <w:sz w:val="24"/>
                <w:szCs w:val="24"/>
              </w:rPr>
            </w:pPr>
            <w:r>
              <w:rPr>
                <w:rFonts w:ascii="Arial" w:hAnsi="Arial" w:cs="Arial"/>
                <w:sz w:val="24"/>
                <w:szCs w:val="24"/>
              </w:rPr>
              <w:t>Menor a 90</w:t>
            </w:r>
          </w:p>
        </w:tc>
        <w:tc>
          <w:tcPr>
            <w:tcW w:w="1696" w:type="dxa"/>
          </w:tcPr>
          <w:p w:rsidR="007D54A1" w:rsidRDefault="007D54A1" w:rsidP="007D54A1">
            <w:pPr>
              <w:jc w:val="center"/>
              <w:rPr>
                <w:rFonts w:ascii="Arial" w:hAnsi="Arial" w:cs="Arial"/>
                <w:sz w:val="24"/>
                <w:szCs w:val="24"/>
              </w:rPr>
            </w:pPr>
            <w:r>
              <w:rPr>
                <w:rFonts w:ascii="Arial" w:hAnsi="Arial" w:cs="Arial"/>
                <w:sz w:val="24"/>
                <w:szCs w:val="24"/>
              </w:rPr>
              <w:t>Menor a 60</w:t>
            </w:r>
          </w:p>
        </w:tc>
      </w:tr>
      <w:tr w:rsidR="00CD758C" w:rsidTr="007D54A1">
        <w:tc>
          <w:tcPr>
            <w:tcW w:w="1604" w:type="dxa"/>
          </w:tcPr>
          <w:p w:rsidR="00CD758C" w:rsidRPr="007D54A1" w:rsidRDefault="00CD758C" w:rsidP="002A0C03">
            <w:pPr>
              <w:jc w:val="both"/>
              <w:rPr>
                <w:rFonts w:ascii="Arial" w:hAnsi="Arial" w:cs="Arial"/>
                <w:b/>
                <w:sz w:val="24"/>
                <w:szCs w:val="24"/>
              </w:rPr>
            </w:pPr>
            <w:r w:rsidRPr="007D54A1">
              <w:rPr>
                <w:rFonts w:ascii="Arial" w:hAnsi="Arial" w:cs="Arial"/>
                <w:b/>
                <w:sz w:val="24"/>
                <w:szCs w:val="24"/>
              </w:rPr>
              <w:t>FC</w:t>
            </w:r>
          </w:p>
        </w:tc>
        <w:tc>
          <w:tcPr>
            <w:tcW w:w="3206" w:type="dxa"/>
            <w:gridSpan w:val="2"/>
          </w:tcPr>
          <w:p w:rsidR="00CD758C" w:rsidRDefault="007D54A1" w:rsidP="007D54A1">
            <w:pPr>
              <w:jc w:val="center"/>
              <w:rPr>
                <w:rFonts w:ascii="Arial" w:hAnsi="Arial" w:cs="Arial"/>
                <w:sz w:val="24"/>
                <w:szCs w:val="24"/>
              </w:rPr>
            </w:pPr>
            <w:r>
              <w:rPr>
                <w:rFonts w:ascii="Arial" w:hAnsi="Arial" w:cs="Arial"/>
                <w:sz w:val="24"/>
                <w:szCs w:val="24"/>
              </w:rPr>
              <w:t>Mayor o igual a 100 LMP</w:t>
            </w:r>
          </w:p>
        </w:tc>
        <w:tc>
          <w:tcPr>
            <w:tcW w:w="3206" w:type="dxa"/>
            <w:gridSpan w:val="2"/>
          </w:tcPr>
          <w:p w:rsidR="00CD758C" w:rsidRDefault="007D54A1" w:rsidP="007D54A1">
            <w:pPr>
              <w:jc w:val="center"/>
              <w:rPr>
                <w:rFonts w:ascii="Arial" w:hAnsi="Arial" w:cs="Arial"/>
                <w:sz w:val="24"/>
                <w:szCs w:val="24"/>
              </w:rPr>
            </w:pPr>
            <w:r>
              <w:rPr>
                <w:rFonts w:ascii="Arial" w:hAnsi="Arial" w:cs="Arial"/>
                <w:sz w:val="24"/>
                <w:szCs w:val="24"/>
              </w:rPr>
              <w:t>60 a 100 LPM</w:t>
            </w:r>
          </w:p>
        </w:tc>
        <w:tc>
          <w:tcPr>
            <w:tcW w:w="3206" w:type="dxa"/>
            <w:gridSpan w:val="2"/>
          </w:tcPr>
          <w:p w:rsidR="00CD758C" w:rsidRDefault="007D54A1" w:rsidP="007D54A1">
            <w:pPr>
              <w:jc w:val="center"/>
              <w:rPr>
                <w:rFonts w:ascii="Arial" w:hAnsi="Arial" w:cs="Arial"/>
                <w:sz w:val="24"/>
                <w:szCs w:val="24"/>
              </w:rPr>
            </w:pPr>
            <w:r>
              <w:rPr>
                <w:rFonts w:ascii="Arial" w:hAnsi="Arial" w:cs="Arial"/>
                <w:sz w:val="24"/>
                <w:szCs w:val="24"/>
              </w:rPr>
              <w:t>Menor a 60 LPM</w:t>
            </w:r>
          </w:p>
        </w:tc>
      </w:tr>
      <w:tr w:rsidR="00CD758C" w:rsidTr="007D54A1">
        <w:tc>
          <w:tcPr>
            <w:tcW w:w="1604" w:type="dxa"/>
          </w:tcPr>
          <w:p w:rsidR="00CD758C" w:rsidRPr="007D54A1" w:rsidRDefault="00CD758C" w:rsidP="002A0C03">
            <w:pPr>
              <w:jc w:val="both"/>
              <w:rPr>
                <w:rFonts w:ascii="Arial" w:hAnsi="Arial" w:cs="Arial"/>
                <w:b/>
                <w:sz w:val="24"/>
                <w:szCs w:val="24"/>
              </w:rPr>
            </w:pPr>
            <w:r w:rsidRPr="007D54A1">
              <w:rPr>
                <w:rFonts w:ascii="Arial" w:hAnsi="Arial" w:cs="Arial"/>
                <w:b/>
                <w:sz w:val="24"/>
                <w:szCs w:val="24"/>
              </w:rPr>
              <w:t>FR</w:t>
            </w:r>
          </w:p>
        </w:tc>
        <w:tc>
          <w:tcPr>
            <w:tcW w:w="3206" w:type="dxa"/>
            <w:gridSpan w:val="2"/>
          </w:tcPr>
          <w:p w:rsidR="00CD758C" w:rsidRDefault="007D54A1" w:rsidP="007D54A1">
            <w:pPr>
              <w:jc w:val="center"/>
              <w:rPr>
                <w:rFonts w:ascii="Arial" w:hAnsi="Arial" w:cs="Arial"/>
                <w:sz w:val="24"/>
                <w:szCs w:val="24"/>
              </w:rPr>
            </w:pPr>
            <w:r>
              <w:rPr>
                <w:rFonts w:ascii="Arial" w:hAnsi="Arial" w:cs="Arial"/>
                <w:sz w:val="24"/>
                <w:szCs w:val="24"/>
              </w:rPr>
              <w:t>Mayor a 20RPM</w:t>
            </w:r>
          </w:p>
        </w:tc>
        <w:tc>
          <w:tcPr>
            <w:tcW w:w="3206" w:type="dxa"/>
            <w:gridSpan w:val="2"/>
          </w:tcPr>
          <w:p w:rsidR="00CD758C" w:rsidRDefault="007D54A1" w:rsidP="007D54A1">
            <w:pPr>
              <w:jc w:val="center"/>
              <w:rPr>
                <w:rFonts w:ascii="Arial" w:hAnsi="Arial" w:cs="Arial"/>
                <w:sz w:val="24"/>
                <w:szCs w:val="24"/>
              </w:rPr>
            </w:pPr>
            <w:r>
              <w:rPr>
                <w:rFonts w:ascii="Arial" w:hAnsi="Arial" w:cs="Arial"/>
                <w:sz w:val="24"/>
                <w:szCs w:val="24"/>
              </w:rPr>
              <w:t>12 a 20 RPM</w:t>
            </w:r>
          </w:p>
        </w:tc>
        <w:tc>
          <w:tcPr>
            <w:tcW w:w="3206" w:type="dxa"/>
            <w:gridSpan w:val="2"/>
          </w:tcPr>
          <w:p w:rsidR="00CD758C" w:rsidRDefault="007D54A1" w:rsidP="007D54A1">
            <w:pPr>
              <w:jc w:val="center"/>
              <w:rPr>
                <w:rFonts w:ascii="Arial" w:hAnsi="Arial" w:cs="Arial"/>
                <w:sz w:val="24"/>
                <w:szCs w:val="24"/>
              </w:rPr>
            </w:pPr>
            <w:r>
              <w:rPr>
                <w:rFonts w:ascii="Arial" w:hAnsi="Arial" w:cs="Arial"/>
                <w:sz w:val="24"/>
                <w:szCs w:val="24"/>
              </w:rPr>
              <w:t>Menor a 12 RPM</w:t>
            </w:r>
          </w:p>
        </w:tc>
      </w:tr>
      <w:tr w:rsidR="00CD758C" w:rsidTr="007D54A1">
        <w:tc>
          <w:tcPr>
            <w:tcW w:w="1604" w:type="dxa"/>
          </w:tcPr>
          <w:p w:rsidR="00CD758C" w:rsidRPr="007D54A1" w:rsidRDefault="00CD758C" w:rsidP="002A0C03">
            <w:pPr>
              <w:jc w:val="both"/>
              <w:rPr>
                <w:rFonts w:ascii="Arial" w:hAnsi="Arial" w:cs="Arial"/>
                <w:b/>
                <w:sz w:val="24"/>
                <w:szCs w:val="24"/>
              </w:rPr>
            </w:pPr>
            <w:r w:rsidRPr="007D54A1">
              <w:rPr>
                <w:rFonts w:ascii="Arial" w:hAnsi="Arial" w:cs="Arial"/>
                <w:b/>
                <w:sz w:val="24"/>
                <w:szCs w:val="24"/>
              </w:rPr>
              <w:t>HGT</w:t>
            </w:r>
          </w:p>
        </w:tc>
        <w:tc>
          <w:tcPr>
            <w:tcW w:w="3206" w:type="dxa"/>
            <w:gridSpan w:val="2"/>
          </w:tcPr>
          <w:p w:rsidR="00CD758C" w:rsidRDefault="007D54A1" w:rsidP="007D54A1">
            <w:pPr>
              <w:jc w:val="center"/>
              <w:rPr>
                <w:rFonts w:ascii="Arial" w:hAnsi="Arial" w:cs="Arial"/>
                <w:sz w:val="24"/>
                <w:szCs w:val="24"/>
              </w:rPr>
            </w:pPr>
            <w:r>
              <w:rPr>
                <w:rFonts w:ascii="Arial" w:hAnsi="Arial" w:cs="Arial"/>
                <w:sz w:val="24"/>
                <w:szCs w:val="24"/>
              </w:rPr>
              <w:t>Mayor a 110 mg/dl</w:t>
            </w:r>
          </w:p>
        </w:tc>
        <w:tc>
          <w:tcPr>
            <w:tcW w:w="3206" w:type="dxa"/>
            <w:gridSpan w:val="2"/>
          </w:tcPr>
          <w:p w:rsidR="00CD758C" w:rsidRDefault="007D54A1" w:rsidP="007D54A1">
            <w:pPr>
              <w:jc w:val="center"/>
              <w:rPr>
                <w:rFonts w:ascii="Arial" w:hAnsi="Arial" w:cs="Arial"/>
                <w:sz w:val="24"/>
                <w:szCs w:val="24"/>
              </w:rPr>
            </w:pPr>
            <w:r>
              <w:rPr>
                <w:rFonts w:ascii="Arial" w:hAnsi="Arial" w:cs="Arial"/>
                <w:sz w:val="24"/>
                <w:szCs w:val="24"/>
              </w:rPr>
              <w:t>70 a 110 mg/dl</w:t>
            </w:r>
          </w:p>
        </w:tc>
        <w:tc>
          <w:tcPr>
            <w:tcW w:w="3206" w:type="dxa"/>
            <w:gridSpan w:val="2"/>
          </w:tcPr>
          <w:p w:rsidR="00CD758C" w:rsidRDefault="007D54A1" w:rsidP="007D54A1">
            <w:pPr>
              <w:jc w:val="center"/>
              <w:rPr>
                <w:rFonts w:ascii="Arial" w:hAnsi="Arial" w:cs="Arial"/>
                <w:sz w:val="24"/>
                <w:szCs w:val="24"/>
              </w:rPr>
            </w:pPr>
            <w:r>
              <w:rPr>
                <w:rFonts w:ascii="Arial" w:hAnsi="Arial" w:cs="Arial"/>
                <w:sz w:val="24"/>
                <w:szCs w:val="24"/>
              </w:rPr>
              <w:t>Menor a 70 mg/dl</w:t>
            </w:r>
          </w:p>
        </w:tc>
      </w:tr>
      <w:tr w:rsidR="00CD758C" w:rsidTr="007D54A1">
        <w:tc>
          <w:tcPr>
            <w:tcW w:w="1604" w:type="dxa"/>
          </w:tcPr>
          <w:p w:rsidR="00CD758C" w:rsidRPr="007D54A1" w:rsidRDefault="00CD758C" w:rsidP="002A0C03">
            <w:pPr>
              <w:jc w:val="both"/>
              <w:rPr>
                <w:rFonts w:ascii="Arial" w:hAnsi="Arial" w:cs="Arial"/>
                <w:b/>
                <w:sz w:val="24"/>
                <w:szCs w:val="24"/>
              </w:rPr>
            </w:pPr>
            <w:r w:rsidRPr="007D54A1">
              <w:rPr>
                <w:rFonts w:ascii="Arial" w:hAnsi="Arial" w:cs="Arial"/>
                <w:b/>
                <w:sz w:val="24"/>
                <w:szCs w:val="24"/>
              </w:rPr>
              <w:t>SPO</w:t>
            </w:r>
            <w:r w:rsidRPr="007D54A1">
              <w:rPr>
                <w:rFonts w:ascii="Arial" w:hAnsi="Arial" w:cs="Arial"/>
                <w:b/>
                <w:sz w:val="18"/>
                <w:szCs w:val="24"/>
              </w:rPr>
              <w:t>2</w:t>
            </w:r>
            <w:r w:rsidRPr="007D54A1">
              <w:rPr>
                <w:rFonts w:ascii="Arial" w:hAnsi="Arial" w:cs="Arial"/>
                <w:b/>
                <w:sz w:val="24"/>
                <w:szCs w:val="24"/>
              </w:rPr>
              <w:t>%</w:t>
            </w:r>
          </w:p>
        </w:tc>
        <w:tc>
          <w:tcPr>
            <w:tcW w:w="3206" w:type="dxa"/>
            <w:gridSpan w:val="2"/>
          </w:tcPr>
          <w:p w:rsidR="00CD758C" w:rsidRDefault="007D54A1" w:rsidP="007D54A1">
            <w:pPr>
              <w:jc w:val="center"/>
              <w:rPr>
                <w:rFonts w:ascii="Arial" w:hAnsi="Arial" w:cs="Arial"/>
                <w:sz w:val="24"/>
                <w:szCs w:val="24"/>
              </w:rPr>
            </w:pPr>
            <w:r>
              <w:rPr>
                <w:rFonts w:ascii="Arial" w:hAnsi="Arial" w:cs="Arial"/>
                <w:sz w:val="24"/>
                <w:szCs w:val="24"/>
              </w:rPr>
              <w:t>No aplica</w:t>
            </w:r>
          </w:p>
        </w:tc>
        <w:tc>
          <w:tcPr>
            <w:tcW w:w="3206" w:type="dxa"/>
            <w:gridSpan w:val="2"/>
          </w:tcPr>
          <w:p w:rsidR="00CD758C" w:rsidRDefault="007D54A1" w:rsidP="007D54A1">
            <w:pPr>
              <w:jc w:val="center"/>
              <w:rPr>
                <w:rFonts w:ascii="Arial" w:hAnsi="Arial" w:cs="Arial"/>
                <w:sz w:val="24"/>
                <w:szCs w:val="24"/>
              </w:rPr>
            </w:pPr>
            <w:r>
              <w:rPr>
                <w:rFonts w:ascii="Arial" w:hAnsi="Arial" w:cs="Arial"/>
                <w:sz w:val="24"/>
                <w:szCs w:val="24"/>
              </w:rPr>
              <w:t>95 a 100%</w:t>
            </w:r>
          </w:p>
        </w:tc>
        <w:tc>
          <w:tcPr>
            <w:tcW w:w="3206" w:type="dxa"/>
            <w:gridSpan w:val="2"/>
          </w:tcPr>
          <w:p w:rsidR="00CD758C" w:rsidRDefault="007D54A1" w:rsidP="007D54A1">
            <w:pPr>
              <w:jc w:val="center"/>
              <w:rPr>
                <w:rFonts w:ascii="Arial" w:hAnsi="Arial" w:cs="Arial"/>
                <w:sz w:val="24"/>
                <w:szCs w:val="24"/>
              </w:rPr>
            </w:pPr>
            <w:r>
              <w:rPr>
                <w:rFonts w:ascii="Arial" w:hAnsi="Arial" w:cs="Arial"/>
                <w:sz w:val="24"/>
                <w:szCs w:val="24"/>
              </w:rPr>
              <w:t>Bajo 95%</w:t>
            </w:r>
          </w:p>
        </w:tc>
      </w:tr>
      <w:tr w:rsidR="00CD758C" w:rsidTr="007D54A1">
        <w:tc>
          <w:tcPr>
            <w:tcW w:w="1604" w:type="dxa"/>
          </w:tcPr>
          <w:p w:rsidR="00CD758C" w:rsidRPr="007D54A1" w:rsidRDefault="00CD758C" w:rsidP="002A0C03">
            <w:pPr>
              <w:jc w:val="both"/>
              <w:rPr>
                <w:rFonts w:ascii="Arial" w:hAnsi="Arial" w:cs="Arial"/>
                <w:b/>
                <w:sz w:val="24"/>
                <w:szCs w:val="24"/>
              </w:rPr>
            </w:pPr>
            <w:proofErr w:type="spellStart"/>
            <w:r w:rsidRPr="007D54A1">
              <w:rPr>
                <w:rFonts w:ascii="Arial" w:hAnsi="Arial" w:cs="Arial"/>
                <w:b/>
                <w:sz w:val="24"/>
                <w:szCs w:val="24"/>
              </w:rPr>
              <w:t>T°</w:t>
            </w:r>
            <w:proofErr w:type="spellEnd"/>
          </w:p>
        </w:tc>
        <w:tc>
          <w:tcPr>
            <w:tcW w:w="3206" w:type="dxa"/>
            <w:gridSpan w:val="2"/>
          </w:tcPr>
          <w:p w:rsidR="00CD758C" w:rsidRDefault="007D54A1" w:rsidP="007D54A1">
            <w:pPr>
              <w:jc w:val="center"/>
              <w:rPr>
                <w:rFonts w:ascii="Arial" w:hAnsi="Arial" w:cs="Arial"/>
                <w:sz w:val="24"/>
                <w:szCs w:val="24"/>
              </w:rPr>
            </w:pPr>
            <w:r>
              <w:rPr>
                <w:rFonts w:ascii="Arial" w:hAnsi="Arial" w:cs="Arial"/>
                <w:sz w:val="24"/>
                <w:szCs w:val="24"/>
              </w:rPr>
              <w:t>Sobre 37°C</w:t>
            </w:r>
          </w:p>
        </w:tc>
        <w:tc>
          <w:tcPr>
            <w:tcW w:w="3206" w:type="dxa"/>
            <w:gridSpan w:val="2"/>
          </w:tcPr>
          <w:p w:rsidR="00CD758C" w:rsidRDefault="007D54A1" w:rsidP="007D54A1">
            <w:pPr>
              <w:jc w:val="center"/>
              <w:rPr>
                <w:rFonts w:ascii="Arial" w:hAnsi="Arial" w:cs="Arial"/>
                <w:sz w:val="24"/>
                <w:szCs w:val="24"/>
              </w:rPr>
            </w:pPr>
            <w:r>
              <w:rPr>
                <w:rFonts w:ascii="Arial" w:hAnsi="Arial" w:cs="Arial"/>
                <w:sz w:val="24"/>
                <w:szCs w:val="24"/>
              </w:rPr>
              <w:t>36 a 37°C</w:t>
            </w:r>
          </w:p>
        </w:tc>
        <w:tc>
          <w:tcPr>
            <w:tcW w:w="3206" w:type="dxa"/>
            <w:gridSpan w:val="2"/>
          </w:tcPr>
          <w:p w:rsidR="00CD758C" w:rsidRDefault="007D54A1" w:rsidP="007D54A1">
            <w:pPr>
              <w:jc w:val="center"/>
              <w:rPr>
                <w:rFonts w:ascii="Arial" w:hAnsi="Arial" w:cs="Arial"/>
                <w:sz w:val="24"/>
                <w:szCs w:val="24"/>
              </w:rPr>
            </w:pPr>
            <w:r>
              <w:rPr>
                <w:rFonts w:ascii="Arial" w:hAnsi="Arial" w:cs="Arial"/>
                <w:sz w:val="24"/>
                <w:szCs w:val="24"/>
              </w:rPr>
              <w:t>Bajo 36°C</w:t>
            </w:r>
          </w:p>
        </w:tc>
      </w:tr>
      <w:tr w:rsidR="00CD758C" w:rsidTr="007D54A1">
        <w:tc>
          <w:tcPr>
            <w:tcW w:w="1604" w:type="dxa"/>
          </w:tcPr>
          <w:p w:rsidR="00CD758C" w:rsidRPr="007D54A1" w:rsidRDefault="00CD758C" w:rsidP="002A0C03">
            <w:pPr>
              <w:jc w:val="both"/>
              <w:rPr>
                <w:rFonts w:ascii="Arial" w:hAnsi="Arial" w:cs="Arial"/>
                <w:b/>
                <w:sz w:val="24"/>
                <w:szCs w:val="24"/>
              </w:rPr>
            </w:pPr>
            <w:r w:rsidRPr="007D54A1">
              <w:rPr>
                <w:rFonts w:ascii="Arial" w:hAnsi="Arial" w:cs="Arial"/>
                <w:b/>
                <w:sz w:val="24"/>
                <w:szCs w:val="24"/>
              </w:rPr>
              <w:t>EVA</w:t>
            </w:r>
          </w:p>
        </w:tc>
        <w:tc>
          <w:tcPr>
            <w:tcW w:w="3206" w:type="dxa"/>
            <w:gridSpan w:val="2"/>
          </w:tcPr>
          <w:p w:rsidR="00CD758C" w:rsidRDefault="007D54A1" w:rsidP="007D54A1">
            <w:pPr>
              <w:jc w:val="center"/>
              <w:rPr>
                <w:rFonts w:ascii="Arial" w:hAnsi="Arial" w:cs="Arial"/>
                <w:sz w:val="24"/>
                <w:szCs w:val="24"/>
              </w:rPr>
            </w:pPr>
            <w:r>
              <w:rPr>
                <w:rFonts w:ascii="Arial" w:hAnsi="Arial" w:cs="Arial"/>
                <w:sz w:val="24"/>
                <w:szCs w:val="24"/>
              </w:rPr>
              <w:t xml:space="preserve">5 a 10 </w:t>
            </w:r>
            <w:proofErr w:type="spellStart"/>
            <w:r>
              <w:rPr>
                <w:rFonts w:ascii="Arial" w:hAnsi="Arial" w:cs="Arial"/>
                <w:sz w:val="24"/>
                <w:szCs w:val="24"/>
              </w:rPr>
              <w:t>pts</w:t>
            </w:r>
            <w:proofErr w:type="spellEnd"/>
          </w:p>
        </w:tc>
        <w:tc>
          <w:tcPr>
            <w:tcW w:w="3206" w:type="dxa"/>
            <w:gridSpan w:val="2"/>
          </w:tcPr>
          <w:p w:rsidR="00CD758C" w:rsidRDefault="007D54A1" w:rsidP="007D54A1">
            <w:pPr>
              <w:jc w:val="center"/>
              <w:rPr>
                <w:rFonts w:ascii="Arial" w:hAnsi="Arial" w:cs="Arial"/>
                <w:sz w:val="24"/>
                <w:szCs w:val="24"/>
              </w:rPr>
            </w:pPr>
            <w:r>
              <w:rPr>
                <w:rFonts w:ascii="Arial" w:hAnsi="Arial" w:cs="Arial"/>
                <w:sz w:val="24"/>
                <w:szCs w:val="24"/>
              </w:rPr>
              <w:t>0</w:t>
            </w:r>
          </w:p>
        </w:tc>
        <w:tc>
          <w:tcPr>
            <w:tcW w:w="3206" w:type="dxa"/>
            <w:gridSpan w:val="2"/>
          </w:tcPr>
          <w:p w:rsidR="00CD758C" w:rsidRDefault="007D54A1" w:rsidP="007D54A1">
            <w:pPr>
              <w:jc w:val="center"/>
              <w:rPr>
                <w:rFonts w:ascii="Arial" w:hAnsi="Arial" w:cs="Arial"/>
                <w:sz w:val="24"/>
                <w:szCs w:val="24"/>
              </w:rPr>
            </w:pPr>
            <w:r>
              <w:rPr>
                <w:rFonts w:ascii="Arial" w:hAnsi="Arial" w:cs="Arial"/>
                <w:sz w:val="24"/>
                <w:szCs w:val="24"/>
              </w:rPr>
              <w:t>No aplica</w:t>
            </w:r>
          </w:p>
        </w:tc>
      </w:tr>
    </w:tbl>
    <w:p w:rsidR="002C2FF4" w:rsidRPr="000546EB" w:rsidRDefault="000546EB" w:rsidP="007D54A1">
      <w:pPr>
        <w:jc w:val="both"/>
        <w:rPr>
          <w:rFonts w:ascii="Arial" w:hAnsi="Arial" w:cs="Arial"/>
          <w:b/>
          <w:sz w:val="24"/>
          <w:szCs w:val="24"/>
        </w:rPr>
      </w:pPr>
      <w:r>
        <w:rPr>
          <w:rFonts w:ascii="Arial" w:hAnsi="Arial" w:cs="Arial"/>
          <w:b/>
          <w:noProof/>
          <w:sz w:val="24"/>
          <w:szCs w:val="24"/>
          <w:lang w:val="es-CL" w:eastAsia="es-CL"/>
        </w:rPr>
        <w:lastRenderedPageBreak/>
        <w:drawing>
          <wp:anchor distT="0" distB="0" distL="114300" distR="114300" simplePos="0" relativeHeight="251653632" behindDoc="0" locked="0" layoutInCell="1" allowOverlap="1" wp14:anchorId="4DF76933" wp14:editId="278BA218">
            <wp:simplePos x="0" y="0"/>
            <wp:positionH relativeFrom="column">
              <wp:posOffset>-842010</wp:posOffset>
            </wp:positionH>
            <wp:positionV relativeFrom="paragraph">
              <wp:posOffset>-1905</wp:posOffset>
            </wp:positionV>
            <wp:extent cx="1256030" cy="1572895"/>
            <wp:effectExtent l="0" t="0" r="1270" b="825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6030" cy="1572895"/>
                    </a:xfrm>
                    <a:prstGeom prst="rect">
                      <a:avLst/>
                    </a:prstGeom>
                    <a:noFill/>
                  </pic:spPr>
                </pic:pic>
              </a:graphicData>
            </a:graphic>
            <wp14:sizeRelH relativeFrom="page">
              <wp14:pctWidth>0</wp14:pctWidth>
            </wp14:sizeRelH>
            <wp14:sizeRelV relativeFrom="page">
              <wp14:pctHeight>0</wp14:pctHeight>
            </wp14:sizeRelV>
          </wp:anchor>
        </w:drawing>
      </w:r>
      <w:r w:rsidR="007D54A1" w:rsidRPr="000546EB">
        <w:rPr>
          <w:rFonts w:ascii="Arial" w:hAnsi="Arial" w:cs="Arial"/>
          <w:b/>
          <w:sz w:val="24"/>
          <w:szCs w:val="24"/>
        </w:rPr>
        <w:t>Frente a la toma de HGT, recordar que:</w:t>
      </w:r>
    </w:p>
    <w:p w:rsidR="000546EB" w:rsidRDefault="000546EB" w:rsidP="000546EB">
      <w:pPr>
        <w:pStyle w:val="Prrafodelista"/>
        <w:numPr>
          <w:ilvl w:val="0"/>
          <w:numId w:val="20"/>
        </w:numPr>
        <w:rPr>
          <w:rFonts w:ascii="Arial" w:hAnsi="Arial"/>
          <w:bCs/>
          <w:sz w:val="24"/>
          <w:szCs w:val="20"/>
        </w:rPr>
      </w:pPr>
      <w:r>
        <w:rPr>
          <w:rFonts w:ascii="Arial" w:hAnsi="Arial"/>
          <w:bCs/>
          <w:sz w:val="24"/>
          <w:szCs w:val="20"/>
        </w:rPr>
        <w:t>Solo se pueden puncionar el dedo meñique, medio y utilizar las caras externas o laterales de los dedos.</w:t>
      </w:r>
    </w:p>
    <w:p w:rsidR="000546EB" w:rsidRDefault="000546EB" w:rsidP="000546EB">
      <w:pPr>
        <w:pStyle w:val="Prrafodelista"/>
        <w:numPr>
          <w:ilvl w:val="0"/>
          <w:numId w:val="20"/>
        </w:numPr>
        <w:rPr>
          <w:rFonts w:ascii="Arial" w:hAnsi="Arial"/>
          <w:bCs/>
          <w:sz w:val="24"/>
          <w:szCs w:val="20"/>
        </w:rPr>
      </w:pPr>
      <w:r w:rsidRPr="00013D6C">
        <w:rPr>
          <w:rFonts w:ascii="Arial" w:hAnsi="Arial"/>
          <w:bCs/>
          <w:sz w:val="24"/>
          <w:szCs w:val="20"/>
        </w:rPr>
        <w:t>Nunca puncionar en el mismo dedo, se debe ir rotando su punción.</w:t>
      </w:r>
    </w:p>
    <w:p w:rsidR="000546EB" w:rsidRDefault="000546EB" w:rsidP="000546EB">
      <w:pPr>
        <w:pStyle w:val="Prrafodelista"/>
        <w:numPr>
          <w:ilvl w:val="0"/>
          <w:numId w:val="20"/>
        </w:numPr>
        <w:rPr>
          <w:rFonts w:ascii="Arial" w:hAnsi="Arial"/>
          <w:bCs/>
          <w:sz w:val="24"/>
          <w:szCs w:val="20"/>
        </w:rPr>
      </w:pPr>
      <w:r>
        <w:rPr>
          <w:rFonts w:ascii="Arial" w:hAnsi="Arial"/>
          <w:bCs/>
          <w:sz w:val="24"/>
          <w:szCs w:val="20"/>
        </w:rPr>
        <w:t>En caso que un usuario no tenga brazos, se podría utilizar el lóbulo de la oreja.</w:t>
      </w:r>
    </w:p>
    <w:p w:rsidR="002C2FF4" w:rsidRPr="002A0C03" w:rsidRDefault="002C2FF4" w:rsidP="002C2FF4">
      <w:pPr>
        <w:rPr>
          <w:rFonts w:ascii="Arial" w:hAnsi="Arial"/>
          <w:bCs/>
          <w:sz w:val="24"/>
          <w:szCs w:val="20"/>
          <w:highlight w:val="yellow"/>
        </w:rPr>
      </w:pPr>
    </w:p>
    <w:p w:rsidR="000546EB" w:rsidRPr="000546EB" w:rsidRDefault="000546EB" w:rsidP="000546EB">
      <w:pPr>
        <w:pStyle w:val="Prrafodelista"/>
        <w:numPr>
          <w:ilvl w:val="0"/>
          <w:numId w:val="2"/>
        </w:numPr>
        <w:rPr>
          <w:rFonts w:ascii="Arial" w:hAnsi="Arial"/>
          <w:b/>
          <w:bCs/>
          <w:sz w:val="24"/>
          <w:szCs w:val="20"/>
        </w:rPr>
      </w:pPr>
      <w:r w:rsidRPr="000546EB">
        <w:rPr>
          <w:rFonts w:ascii="Arial" w:hAnsi="Arial"/>
          <w:b/>
          <w:bCs/>
          <w:sz w:val="24"/>
          <w:szCs w:val="20"/>
        </w:rPr>
        <w:t>Desarrollo:</w:t>
      </w:r>
    </w:p>
    <w:p w:rsidR="000546EB" w:rsidRDefault="000546EB" w:rsidP="000546EB">
      <w:pPr>
        <w:rPr>
          <w:rFonts w:ascii="Arial" w:hAnsi="Arial"/>
          <w:bCs/>
          <w:sz w:val="24"/>
          <w:szCs w:val="20"/>
        </w:rPr>
      </w:pPr>
      <w:r w:rsidRPr="000546EB">
        <w:rPr>
          <w:rFonts w:ascii="Arial" w:hAnsi="Arial"/>
          <w:bCs/>
          <w:sz w:val="24"/>
          <w:szCs w:val="20"/>
        </w:rPr>
        <w:t>Según los signos vitales alterados se pueden realizar las siguientes actividades:</w:t>
      </w:r>
    </w:p>
    <w:p w:rsidR="003232C7" w:rsidRDefault="00916D07" w:rsidP="000546EB">
      <w:pPr>
        <w:rPr>
          <w:rFonts w:ascii="Arial" w:hAnsi="Arial"/>
          <w:bCs/>
          <w:sz w:val="24"/>
          <w:szCs w:val="20"/>
        </w:rPr>
      </w:pPr>
      <w:r>
        <w:rPr>
          <w:rFonts w:ascii="Arial" w:hAnsi="Arial"/>
          <w:bCs/>
          <w:noProof/>
          <w:sz w:val="24"/>
          <w:szCs w:val="20"/>
          <w:lang w:val="es-CL" w:eastAsia="es-CL"/>
        </w:rPr>
        <w:drawing>
          <wp:anchor distT="0" distB="0" distL="114300" distR="114300" simplePos="0" relativeHeight="251663872" behindDoc="0" locked="0" layoutInCell="1" allowOverlap="1" wp14:anchorId="542EB11A" wp14:editId="1E4D131B">
            <wp:simplePos x="0" y="0"/>
            <wp:positionH relativeFrom="column">
              <wp:posOffset>-365760</wp:posOffset>
            </wp:positionH>
            <wp:positionV relativeFrom="paragraph">
              <wp:posOffset>209550</wp:posOffset>
            </wp:positionV>
            <wp:extent cx="1432560" cy="1511935"/>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60" cy="1511935"/>
                    </a:xfrm>
                    <a:prstGeom prst="rect">
                      <a:avLst/>
                    </a:prstGeom>
                    <a:noFill/>
                  </pic:spPr>
                </pic:pic>
              </a:graphicData>
            </a:graphic>
            <wp14:sizeRelH relativeFrom="page">
              <wp14:pctWidth>0</wp14:pctWidth>
            </wp14:sizeRelH>
            <wp14:sizeRelV relativeFrom="page">
              <wp14:pctHeight>0</wp14:pctHeight>
            </wp14:sizeRelV>
          </wp:anchor>
        </w:drawing>
      </w:r>
    </w:p>
    <w:p w:rsidR="003232C7" w:rsidRDefault="00916D07" w:rsidP="000546EB">
      <w:pPr>
        <w:rPr>
          <w:rFonts w:ascii="Arial" w:hAnsi="Arial"/>
          <w:bCs/>
          <w:sz w:val="24"/>
          <w:szCs w:val="20"/>
        </w:rPr>
      </w:pPr>
      <w:r>
        <w:rPr>
          <w:rFonts w:ascii="Arial" w:hAnsi="Arial"/>
          <w:bCs/>
          <w:noProof/>
          <w:sz w:val="24"/>
          <w:szCs w:val="20"/>
          <w:lang w:val="es-CL" w:eastAsia="es-CL"/>
        </w:rPr>
        <w:drawing>
          <wp:anchor distT="0" distB="0" distL="114300" distR="114300" simplePos="0" relativeHeight="251664896" behindDoc="0" locked="0" layoutInCell="1" allowOverlap="1" wp14:anchorId="3B96BFAA" wp14:editId="2143A67D">
            <wp:simplePos x="0" y="0"/>
            <wp:positionH relativeFrom="column">
              <wp:posOffset>2186940</wp:posOffset>
            </wp:positionH>
            <wp:positionV relativeFrom="paragraph">
              <wp:posOffset>43180</wp:posOffset>
            </wp:positionV>
            <wp:extent cx="2305050" cy="1392555"/>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0" cy="1392555"/>
                    </a:xfrm>
                    <a:prstGeom prst="rect">
                      <a:avLst/>
                    </a:prstGeom>
                    <a:noFill/>
                  </pic:spPr>
                </pic:pic>
              </a:graphicData>
            </a:graphic>
            <wp14:sizeRelH relativeFrom="page">
              <wp14:pctWidth>0</wp14:pctWidth>
            </wp14:sizeRelH>
            <wp14:sizeRelV relativeFrom="page">
              <wp14:pctHeight>0</wp14:pctHeight>
            </wp14:sizeRelV>
          </wp:anchor>
        </w:drawing>
      </w:r>
    </w:p>
    <w:p w:rsidR="003232C7" w:rsidRDefault="003232C7" w:rsidP="000546EB">
      <w:pPr>
        <w:rPr>
          <w:rFonts w:ascii="Arial" w:hAnsi="Arial"/>
          <w:bCs/>
          <w:sz w:val="24"/>
          <w:szCs w:val="20"/>
        </w:rPr>
      </w:pPr>
    </w:p>
    <w:p w:rsidR="003232C7" w:rsidRDefault="00916D07" w:rsidP="000546EB">
      <w:pPr>
        <w:rPr>
          <w:rFonts w:ascii="Arial" w:hAnsi="Arial"/>
          <w:bCs/>
          <w:sz w:val="24"/>
          <w:szCs w:val="20"/>
        </w:rPr>
      </w:pPr>
      <w:r>
        <w:rPr>
          <w:rFonts w:ascii="Arial" w:hAnsi="Arial"/>
          <w:bCs/>
          <w:noProof/>
          <w:sz w:val="24"/>
          <w:szCs w:val="20"/>
          <w:lang w:val="es-CL" w:eastAsia="es-CL"/>
        </w:rPr>
        <mc:AlternateContent>
          <mc:Choice Requires="wps">
            <w:drawing>
              <wp:anchor distT="0" distB="0" distL="114300" distR="114300" simplePos="0" relativeHeight="251665920" behindDoc="0" locked="0" layoutInCell="1" allowOverlap="1">
                <wp:simplePos x="0" y="0"/>
                <wp:positionH relativeFrom="column">
                  <wp:posOffset>253365</wp:posOffset>
                </wp:positionH>
                <wp:positionV relativeFrom="paragraph">
                  <wp:posOffset>80645</wp:posOffset>
                </wp:positionV>
                <wp:extent cx="1581150" cy="447675"/>
                <wp:effectExtent l="0" t="19050" r="38100" b="47625"/>
                <wp:wrapNone/>
                <wp:docPr id="18" name="18 Flecha derecha"/>
                <wp:cNvGraphicFramePr/>
                <a:graphic xmlns:a="http://schemas.openxmlformats.org/drawingml/2006/main">
                  <a:graphicData uri="http://schemas.microsoft.com/office/word/2010/wordprocessingShape">
                    <wps:wsp>
                      <wps:cNvSpPr/>
                      <wps:spPr>
                        <a:xfrm>
                          <a:off x="0" y="0"/>
                          <a:ext cx="1581150" cy="447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8 Flecha derecha" o:spid="_x0000_s1026" type="#_x0000_t13" style="position:absolute;margin-left:19.95pt;margin-top:6.35pt;width:124.5pt;height:35.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" adj="18542" fillcolor="#5b9bd5 [3204]" strokecolor="#1f4d78 [1604]" strokeweight="1pt"/>
            </w:pict>
          </mc:Fallback>
        </mc:AlternateContent>
      </w:r>
    </w:p>
    <w:p w:rsidR="003232C7" w:rsidRDefault="003232C7" w:rsidP="000546EB">
      <w:pPr>
        <w:rPr>
          <w:rFonts w:ascii="Arial" w:hAnsi="Arial"/>
          <w:bCs/>
          <w:sz w:val="24"/>
          <w:szCs w:val="20"/>
        </w:rPr>
      </w:pPr>
    </w:p>
    <w:p w:rsidR="003232C7" w:rsidRDefault="003232C7" w:rsidP="000546EB">
      <w:pPr>
        <w:rPr>
          <w:rFonts w:ascii="Arial" w:hAnsi="Arial"/>
          <w:bCs/>
          <w:sz w:val="24"/>
          <w:szCs w:val="20"/>
        </w:rPr>
      </w:pPr>
    </w:p>
    <w:p w:rsidR="003232C7" w:rsidRDefault="003232C7" w:rsidP="000546EB">
      <w:pPr>
        <w:rPr>
          <w:rFonts w:ascii="Arial" w:hAnsi="Arial"/>
          <w:bCs/>
          <w:sz w:val="24"/>
          <w:szCs w:val="20"/>
        </w:rPr>
      </w:pPr>
    </w:p>
    <w:p w:rsidR="003232C7" w:rsidRPr="000546EB" w:rsidRDefault="003232C7" w:rsidP="000546EB">
      <w:pPr>
        <w:rPr>
          <w:rFonts w:ascii="Arial" w:hAnsi="Arial"/>
          <w:bCs/>
          <w:sz w:val="24"/>
          <w:szCs w:val="20"/>
        </w:rPr>
      </w:pPr>
    </w:p>
    <w:tbl>
      <w:tblPr>
        <w:tblStyle w:val="Tablaconcuadrcula"/>
        <w:tblW w:w="10774" w:type="dxa"/>
        <w:tblInd w:w="-885" w:type="dxa"/>
        <w:tblLook w:val="04A0" w:firstRow="1" w:lastRow="0" w:firstColumn="1" w:lastColumn="0" w:noHBand="0" w:noVBand="1"/>
      </w:tblPr>
      <w:tblGrid>
        <w:gridCol w:w="2836"/>
        <w:gridCol w:w="7938"/>
      </w:tblGrid>
      <w:tr w:rsidR="003D05A9" w:rsidRPr="003D05A9" w:rsidTr="00EA1BAA">
        <w:tc>
          <w:tcPr>
            <w:tcW w:w="2836" w:type="dxa"/>
          </w:tcPr>
          <w:p w:rsidR="003D05A9" w:rsidRPr="003D05A9" w:rsidRDefault="003D05A9" w:rsidP="003D05A9">
            <w:pPr>
              <w:jc w:val="center"/>
              <w:rPr>
                <w:rFonts w:ascii="Arial" w:hAnsi="Arial"/>
                <w:b/>
                <w:bCs/>
                <w:sz w:val="24"/>
                <w:szCs w:val="20"/>
              </w:rPr>
            </w:pPr>
            <w:r w:rsidRPr="003D05A9">
              <w:rPr>
                <w:rFonts w:ascii="Arial" w:hAnsi="Arial"/>
                <w:b/>
                <w:bCs/>
                <w:sz w:val="24"/>
                <w:szCs w:val="20"/>
              </w:rPr>
              <w:t>SIGNOS VITALES</w:t>
            </w:r>
          </w:p>
        </w:tc>
        <w:tc>
          <w:tcPr>
            <w:tcW w:w="7938" w:type="dxa"/>
          </w:tcPr>
          <w:p w:rsidR="003D05A9" w:rsidRPr="003D05A9" w:rsidRDefault="003D05A9" w:rsidP="003D05A9">
            <w:pPr>
              <w:jc w:val="center"/>
              <w:rPr>
                <w:rFonts w:ascii="Arial" w:hAnsi="Arial"/>
                <w:b/>
                <w:bCs/>
                <w:sz w:val="24"/>
                <w:szCs w:val="20"/>
              </w:rPr>
            </w:pPr>
            <w:r w:rsidRPr="003D05A9">
              <w:rPr>
                <w:rFonts w:ascii="Arial" w:hAnsi="Arial"/>
                <w:b/>
                <w:bCs/>
                <w:sz w:val="24"/>
                <w:szCs w:val="20"/>
              </w:rPr>
              <w:t>ALTERACIONES</w:t>
            </w:r>
          </w:p>
        </w:tc>
      </w:tr>
      <w:tr w:rsidR="003232C7" w:rsidRPr="003232C7" w:rsidTr="00EA1BAA">
        <w:tc>
          <w:tcPr>
            <w:tcW w:w="2836" w:type="dxa"/>
            <w:vMerge w:val="restart"/>
          </w:tcPr>
          <w:p w:rsidR="003232C7" w:rsidRPr="003232C7" w:rsidRDefault="006118C7" w:rsidP="003232C7">
            <w:pPr>
              <w:jc w:val="center"/>
              <w:rPr>
                <w:rFonts w:ascii="Arial" w:hAnsi="Arial" w:cs="Arial"/>
                <w:b/>
                <w:bCs/>
                <w:sz w:val="24"/>
                <w:szCs w:val="24"/>
              </w:rPr>
            </w:pPr>
            <w:r>
              <w:rPr>
                <w:rFonts w:ascii="Arial" w:hAnsi="Arial" w:cs="Arial"/>
                <w:b/>
                <w:bCs/>
                <w:noProof/>
                <w:sz w:val="24"/>
                <w:szCs w:val="24"/>
                <w:lang w:val="es-CL" w:eastAsia="es-CL"/>
              </w:rPr>
              <w:drawing>
                <wp:anchor distT="0" distB="0" distL="114300" distR="114300" simplePos="0" relativeHeight="251654656" behindDoc="0" locked="0" layoutInCell="1" allowOverlap="1" wp14:anchorId="22112F99" wp14:editId="085BB9E8">
                  <wp:simplePos x="0" y="0"/>
                  <wp:positionH relativeFrom="column">
                    <wp:posOffset>86995</wp:posOffset>
                  </wp:positionH>
                  <wp:positionV relativeFrom="paragraph">
                    <wp:posOffset>902970</wp:posOffset>
                  </wp:positionV>
                  <wp:extent cx="1358265" cy="143827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8265" cy="1438275"/>
                          </a:xfrm>
                          <a:prstGeom prst="rect">
                            <a:avLst/>
                          </a:prstGeom>
                          <a:noFill/>
                        </pic:spPr>
                      </pic:pic>
                    </a:graphicData>
                  </a:graphic>
                  <wp14:sizeRelH relativeFrom="page">
                    <wp14:pctWidth>0</wp14:pctWidth>
                  </wp14:sizeRelH>
                  <wp14:sizeRelV relativeFrom="page">
                    <wp14:pctHeight>0</wp14:pctHeight>
                  </wp14:sizeRelV>
                </wp:anchor>
              </w:drawing>
            </w:r>
            <w:r w:rsidR="003232C7" w:rsidRPr="003232C7">
              <w:rPr>
                <w:rFonts w:ascii="Arial" w:hAnsi="Arial" w:cs="Arial"/>
                <w:b/>
                <w:bCs/>
                <w:sz w:val="24"/>
                <w:szCs w:val="24"/>
              </w:rPr>
              <w:t>P/A</w:t>
            </w:r>
          </w:p>
        </w:tc>
        <w:tc>
          <w:tcPr>
            <w:tcW w:w="7938" w:type="dxa"/>
          </w:tcPr>
          <w:p w:rsidR="003232C7" w:rsidRPr="003232C7" w:rsidRDefault="003232C7" w:rsidP="003232C7">
            <w:pPr>
              <w:jc w:val="center"/>
              <w:rPr>
                <w:rFonts w:ascii="Arial" w:hAnsi="Arial" w:cs="Arial"/>
                <w:b/>
                <w:bCs/>
                <w:sz w:val="24"/>
                <w:szCs w:val="24"/>
              </w:rPr>
            </w:pPr>
            <w:r w:rsidRPr="003232C7">
              <w:rPr>
                <w:rFonts w:ascii="Arial" w:hAnsi="Arial" w:cs="Arial"/>
                <w:b/>
                <w:bCs/>
                <w:sz w:val="24"/>
                <w:szCs w:val="24"/>
              </w:rPr>
              <w:t>HIPOTENSIÓN</w:t>
            </w:r>
          </w:p>
        </w:tc>
      </w:tr>
      <w:tr w:rsidR="003232C7" w:rsidRPr="003232C7" w:rsidTr="00EA1BAA">
        <w:tc>
          <w:tcPr>
            <w:tcW w:w="2836" w:type="dxa"/>
            <w:vMerge/>
          </w:tcPr>
          <w:p w:rsidR="003232C7" w:rsidRPr="003232C7" w:rsidRDefault="003232C7" w:rsidP="000546EB">
            <w:pPr>
              <w:rPr>
                <w:rFonts w:ascii="Arial" w:hAnsi="Arial" w:cs="Arial"/>
                <w:bCs/>
                <w:sz w:val="24"/>
                <w:szCs w:val="24"/>
                <w:highlight w:val="yellow"/>
              </w:rPr>
            </w:pPr>
          </w:p>
        </w:tc>
        <w:tc>
          <w:tcPr>
            <w:tcW w:w="7938" w:type="dxa"/>
          </w:tcPr>
          <w:p w:rsidR="003232C7" w:rsidRPr="003232C7" w:rsidRDefault="003232C7" w:rsidP="003D05A9">
            <w:pPr>
              <w:pStyle w:val="Prrafodelista"/>
              <w:numPr>
                <w:ilvl w:val="0"/>
                <w:numId w:val="23"/>
              </w:numPr>
              <w:rPr>
                <w:rFonts w:ascii="Arial" w:hAnsi="Arial" w:cs="Arial"/>
                <w:sz w:val="24"/>
                <w:szCs w:val="24"/>
              </w:rPr>
            </w:pPr>
            <w:r w:rsidRPr="003232C7">
              <w:rPr>
                <w:rFonts w:ascii="Arial" w:hAnsi="Arial" w:cs="Arial"/>
                <w:sz w:val="24"/>
                <w:szCs w:val="24"/>
              </w:rPr>
              <w:t xml:space="preserve">Dejar al usuario en posición </w:t>
            </w:r>
            <w:proofErr w:type="spellStart"/>
            <w:r w:rsidRPr="003232C7">
              <w:rPr>
                <w:rFonts w:ascii="Arial" w:hAnsi="Arial" w:cs="Arial"/>
                <w:sz w:val="24"/>
                <w:szCs w:val="24"/>
              </w:rPr>
              <w:t>trendelemburg</w:t>
            </w:r>
            <w:proofErr w:type="spellEnd"/>
          </w:p>
          <w:p w:rsidR="003232C7" w:rsidRPr="003232C7" w:rsidRDefault="003232C7" w:rsidP="003D05A9">
            <w:pPr>
              <w:pStyle w:val="Prrafodelista"/>
              <w:numPr>
                <w:ilvl w:val="0"/>
                <w:numId w:val="23"/>
              </w:numPr>
              <w:rPr>
                <w:rFonts w:ascii="Arial" w:hAnsi="Arial" w:cs="Arial"/>
                <w:sz w:val="24"/>
                <w:szCs w:val="24"/>
              </w:rPr>
            </w:pPr>
            <w:r w:rsidRPr="003232C7">
              <w:rPr>
                <w:rFonts w:ascii="Arial" w:hAnsi="Arial" w:cs="Arial"/>
                <w:sz w:val="24"/>
                <w:szCs w:val="24"/>
              </w:rPr>
              <w:t>si está en el ámbito hospitalario administrar sueroterapia rápidamente, a no ser que este contraindicado.</w:t>
            </w:r>
          </w:p>
          <w:p w:rsidR="003232C7" w:rsidRPr="003232C7" w:rsidRDefault="003232C7" w:rsidP="003D05A9">
            <w:pPr>
              <w:pStyle w:val="Prrafodelista"/>
              <w:numPr>
                <w:ilvl w:val="0"/>
                <w:numId w:val="23"/>
              </w:numPr>
              <w:rPr>
                <w:rFonts w:ascii="Arial" w:hAnsi="Arial" w:cs="Arial"/>
                <w:sz w:val="24"/>
                <w:szCs w:val="24"/>
              </w:rPr>
            </w:pPr>
            <w:r w:rsidRPr="003232C7">
              <w:rPr>
                <w:rFonts w:ascii="Arial" w:hAnsi="Arial" w:cs="Arial"/>
                <w:sz w:val="24"/>
                <w:szCs w:val="24"/>
              </w:rPr>
              <w:t xml:space="preserve">suspender los hipotensores y re controlar </w:t>
            </w:r>
            <w:proofErr w:type="gramStart"/>
            <w:r w:rsidRPr="003232C7">
              <w:rPr>
                <w:rFonts w:ascii="Arial" w:hAnsi="Arial" w:cs="Arial"/>
                <w:sz w:val="24"/>
                <w:szCs w:val="24"/>
              </w:rPr>
              <w:t>PA ,</w:t>
            </w:r>
            <w:proofErr w:type="gramEnd"/>
            <w:r w:rsidR="006118C7">
              <w:rPr>
                <w:rFonts w:ascii="Arial" w:hAnsi="Arial" w:cs="Arial"/>
                <w:sz w:val="24"/>
                <w:szCs w:val="24"/>
              </w:rPr>
              <w:t xml:space="preserve"> </w:t>
            </w:r>
            <w:r w:rsidRPr="003232C7">
              <w:rPr>
                <w:rFonts w:ascii="Arial" w:hAnsi="Arial" w:cs="Arial"/>
                <w:sz w:val="24"/>
                <w:szCs w:val="24"/>
              </w:rPr>
              <w:t>evaluando su aumento, sino seguir Con estas medidas.</w:t>
            </w:r>
          </w:p>
          <w:p w:rsidR="003232C7" w:rsidRPr="003232C7" w:rsidRDefault="003232C7" w:rsidP="000546EB">
            <w:pPr>
              <w:pStyle w:val="Prrafodelista"/>
              <w:numPr>
                <w:ilvl w:val="0"/>
                <w:numId w:val="23"/>
              </w:numPr>
              <w:rPr>
                <w:rFonts w:ascii="Arial" w:hAnsi="Arial" w:cs="Arial"/>
                <w:sz w:val="24"/>
                <w:szCs w:val="24"/>
              </w:rPr>
            </w:pPr>
            <w:r w:rsidRPr="003232C7">
              <w:rPr>
                <w:rFonts w:ascii="Arial" w:hAnsi="Arial" w:cs="Arial"/>
                <w:sz w:val="24"/>
                <w:szCs w:val="24"/>
              </w:rPr>
              <w:t>RECORDAR QUE EL PACIENTE SI ESTA ASINTOMÁTICO PREGUNTAR SI EL TIENE TENDENCIA A LA HIPOTENSION,  SI ES ASÍ RECONTROLAR A LOS 15 MIN. DEL CONTROL ANTERIOR</w:t>
            </w:r>
          </w:p>
        </w:tc>
      </w:tr>
      <w:tr w:rsidR="003232C7" w:rsidRPr="003232C7" w:rsidTr="00EA1BAA">
        <w:tc>
          <w:tcPr>
            <w:tcW w:w="2836" w:type="dxa"/>
            <w:vMerge/>
          </w:tcPr>
          <w:p w:rsidR="003232C7" w:rsidRPr="003232C7" w:rsidRDefault="003232C7" w:rsidP="003232C7">
            <w:pPr>
              <w:jc w:val="center"/>
              <w:rPr>
                <w:rFonts w:ascii="Arial" w:hAnsi="Arial" w:cs="Arial"/>
                <w:b/>
                <w:bCs/>
                <w:sz w:val="24"/>
                <w:szCs w:val="24"/>
              </w:rPr>
            </w:pPr>
          </w:p>
        </w:tc>
        <w:tc>
          <w:tcPr>
            <w:tcW w:w="7938" w:type="dxa"/>
          </w:tcPr>
          <w:p w:rsidR="003232C7" w:rsidRPr="003232C7" w:rsidRDefault="003232C7" w:rsidP="003232C7">
            <w:pPr>
              <w:jc w:val="center"/>
              <w:rPr>
                <w:rFonts w:ascii="Arial" w:hAnsi="Arial" w:cs="Arial"/>
                <w:b/>
                <w:bCs/>
                <w:sz w:val="24"/>
                <w:szCs w:val="24"/>
              </w:rPr>
            </w:pPr>
            <w:r w:rsidRPr="003232C7">
              <w:rPr>
                <w:rFonts w:ascii="Arial" w:hAnsi="Arial" w:cs="Arial"/>
                <w:b/>
                <w:bCs/>
                <w:sz w:val="24"/>
                <w:szCs w:val="24"/>
              </w:rPr>
              <w:t>HIPERTENSIÓN</w:t>
            </w:r>
          </w:p>
        </w:tc>
      </w:tr>
      <w:tr w:rsidR="003232C7" w:rsidRPr="003232C7" w:rsidTr="00EA1BAA">
        <w:tc>
          <w:tcPr>
            <w:tcW w:w="2836" w:type="dxa"/>
            <w:vMerge/>
          </w:tcPr>
          <w:p w:rsidR="003232C7" w:rsidRPr="003232C7" w:rsidRDefault="003232C7" w:rsidP="000546EB">
            <w:pPr>
              <w:rPr>
                <w:rFonts w:ascii="Arial" w:hAnsi="Arial" w:cs="Arial"/>
                <w:bCs/>
                <w:sz w:val="24"/>
                <w:szCs w:val="24"/>
                <w:highlight w:val="yellow"/>
              </w:rPr>
            </w:pPr>
          </w:p>
        </w:tc>
        <w:tc>
          <w:tcPr>
            <w:tcW w:w="7938" w:type="dxa"/>
          </w:tcPr>
          <w:p w:rsidR="003232C7" w:rsidRPr="003232C7" w:rsidRDefault="003232C7" w:rsidP="003D05A9">
            <w:pPr>
              <w:pStyle w:val="Prrafodelista"/>
              <w:numPr>
                <w:ilvl w:val="0"/>
                <w:numId w:val="24"/>
              </w:numPr>
              <w:rPr>
                <w:rFonts w:ascii="Arial" w:hAnsi="Arial" w:cs="Arial"/>
                <w:sz w:val="24"/>
                <w:szCs w:val="24"/>
              </w:rPr>
            </w:pPr>
            <w:r w:rsidRPr="003232C7">
              <w:rPr>
                <w:rFonts w:ascii="Arial" w:hAnsi="Arial" w:cs="Arial"/>
                <w:sz w:val="24"/>
                <w:szCs w:val="24"/>
              </w:rPr>
              <w:t>Dejar al usuario en posición sentado, dejar reposar unos momentos y re controlar</w:t>
            </w:r>
          </w:p>
          <w:p w:rsidR="003232C7" w:rsidRPr="003232C7" w:rsidRDefault="003232C7" w:rsidP="003D05A9">
            <w:pPr>
              <w:pStyle w:val="Prrafodelista"/>
              <w:numPr>
                <w:ilvl w:val="0"/>
                <w:numId w:val="24"/>
              </w:numPr>
              <w:rPr>
                <w:rFonts w:ascii="Arial" w:hAnsi="Arial" w:cs="Arial"/>
                <w:sz w:val="24"/>
                <w:szCs w:val="24"/>
              </w:rPr>
            </w:pPr>
            <w:r w:rsidRPr="003232C7">
              <w:rPr>
                <w:rFonts w:ascii="Arial" w:hAnsi="Arial" w:cs="Arial"/>
                <w:sz w:val="24"/>
                <w:szCs w:val="24"/>
              </w:rPr>
              <w:t>Si persiste la hipertensión, avisar al médico, el cual indicara un hipotensor, recostar en camilla y esperar 30 min y re controlar. Si persiste la hipertensión seguir las indicaciones médicas.</w:t>
            </w:r>
          </w:p>
          <w:p w:rsidR="003232C7" w:rsidRPr="003232C7" w:rsidRDefault="003232C7" w:rsidP="000546EB">
            <w:pPr>
              <w:pStyle w:val="Prrafodelista"/>
              <w:numPr>
                <w:ilvl w:val="0"/>
                <w:numId w:val="24"/>
              </w:numPr>
              <w:rPr>
                <w:rFonts w:ascii="Arial" w:hAnsi="Arial" w:cs="Arial"/>
                <w:sz w:val="24"/>
                <w:szCs w:val="24"/>
              </w:rPr>
            </w:pPr>
            <w:r w:rsidRPr="003232C7">
              <w:rPr>
                <w:rFonts w:ascii="Arial" w:hAnsi="Arial" w:cs="Arial"/>
                <w:sz w:val="24"/>
                <w:szCs w:val="24"/>
              </w:rPr>
              <w:t xml:space="preserve">Recordar además que el aumento de la P/A puede ser por dolor, en ese caso de darán analgésicos, compresas tibias, </w:t>
            </w:r>
            <w:proofErr w:type="spellStart"/>
            <w:r w:rsidRPr="003232C7">
              <w:rPr>
                <w:rFonts w:ascii="Arial" w:hAnsi="Arial" w:cs="Arial"/>
                <w:sz w:val="24"/>
                <w:szCs w:val="24"/>
              </w:rPr>
              <w:t>etc</w:t>
            </w:r>
            <w:proofErr w:type="spellEnd"/>
            <w:r w:rsidRPr="003232C7">
              <w:rPr>
                <w:rFonts w:ascii="Arial" w:hAnsi="Arial" w:cs="Arial"/>
                <w:sz w:val="24"/>
                <w:szCs w:val="24"/>
              </w:rPr>
              <w:t>, para aliviar el dolor y con eso disminuirá la P/A.</w:t>
            </w:r>
          </w:p>
        </w:tc>
      </w:tr>
      <w:tr w:rsidR="003232C7" w:rsidRPr="003232C7" w:rsidTr="00EA1BAA">
        <w:tc>
          <w:tcPr>
            <w:tcW w:w="2836" w:type="dxa"/>
            <w:vMerge w:val="restart"/>
          </w:tcPr>
          <w:p w:rsidR="003232C7" w:rsidRPr="003232C7" w:rsidRDefault="006118C7" w:rsidP="003232C7">
            <w:pPr>
              <w:jc w:val="center"/>
              <w:rPr>
                <w:rFonts w:ascii="Arial" w:hAnsi="Arial" w:cs="Arial"/>
                <w:b/>
                <w:bCs/>
                <w:sz w:val="24"/>
                <w:szCs w:val="24"/>
              </w:rPr>
            </w:pPr>
            <w:r>
              <w:rPr>
                <w:rFonts w:ascii="Arial" w:hAnsi="Arial" w:cs="Arial"/>
                <w:b/>
                <w:bCs/>
                <w:noProof/>
                <w:sz w:val="24"/>
                <w:szCs w:val="24"/>
                <w:lang w:val="es-CL" w:eastAsia="es-CL"/>
              </w:rPr>
              <w:drawing>
                <wp:anchor distT="0" distB="0" distL="114300" distR="114300" simplePos="0" relativeHeight="251655680" behindDoc="0" locked="0" layoutInCell="1" allowOverlap="1" wp14:anchorId="6513FE37" wp14:editId="4B0C756C">
                  <wp:simplePos x="0" y="0"/>
                  <wp:positionH relativeFrom="column">
                    <wp:posOffset>15240</wp:posOffset>
                  </wp:positionH>
                  <wp:positionV relativeFrom="paragraph">
                    <wp:posOffset>912495</wp:posOffset>
                  </wp:positionV>
                  <wp:extent cx="1504950" cy="1636395"/>
                  <wp:effectExtent l="0" t="0" r="0" b="190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4950" cy="1636395"/>
                          </a:xfrm>
                          <a:prstGeom prst="rect">
                            <a:avLst/>
                          </a:prstGeom>
                          <a:noFill/>
                        </pic:spPr>
                      </pic:pic>
                    </a:graphicData>
                  </a:graphic>
                  <wp14:sizeRelH relativeFrom="page">
                    <wp14:pctWidth>0</wp14:pctWidth>
                  </wp14:sizeRelH>
                  <wp14:sizeRelV relativeFrom="page">
                    <wp14:pctHeight>0</wp14:pctHeight>
                  </wp14:sizeRelV>
                </wp:anchor>
              </w:drawing>
            </w:r>
            <w:r w:rsidR="003232C7" w:rsidRPr="003232C7">
              <w:rPr>
                <w:rFonts w:ascii="Arial" w:hAnsi="Arial" w:cs="Arial"/>
                <w:b/>
                <w:bCs/>
                <w:sz w:val="24"/>
                <w:szCs w:val="24"/>
              </w:rPr>
              <w:t>FC</w:t>
            </w:r>
          </w:p>
        </w:tc>
        <w:tc>
          <w:tcPr>
            <w:tcW w:w="7938" w:type="dxa"/>
          </w:tcPr>
          <w:p w:rsidR="003232C7" w:rsidRPr="003232C7" w:rsidRDefault="003232C7" w:rsidP="003232C7">
            <w:pPr>
              <w:jc w:val="center"/>
              <w:rPr>
                <w:rFonts w:ascii="Arial" w:hAnsi="Arial" w:cs="Arial"/>
                <w:b/>
                <w:bCs/>
                <w:sz w:val="24"/>
                <w:szCs w:val="24"/>
              </w:rPr>
            </w:pPr>
            <w:r w:rsidRPr="003232C7">
              <w:rPr>
                <w:rFonts w:ascii="Arial" w:hAnsi="Arial" w:cs="Arial"/>
                <w:b/>
                <w:bCs/>
                <w:sz w:val="24"/>
                <w:szCs w:val="24"/>
              </w:rPr>
              <w:t>BRADICARDIA</w:t>
            </w:r>
          </w:p>
        </w:tc>
      </w:tr>
      <w:tr w:rsidR="003232C7" w:rsidRPr="003232C7" w:rsidTr="00EA1BAA">
        <w:tc>
          <w:tcPr>
            <w:tcW w:w="2836" w:type="dxa"/>
            <w:vMerge/>
          </w:tcPr>
          <w:p w:rsidR="003232C7" w:rsidRPr="003232C7" w:rsidRDefault="003232C7" w:rsidP="000546EB">
            <w:pPr>
              <w:rPr>
                <w:rFonts w:ascii="Arial" w:hAnsi="Arial" w:cs="Arial"/>
                <w:bCs/>
                <w:sz w:val="24"/>
                <w:szCs w:val="24"/>
                <w:highlight w:val="yellow"/>
              </w:rPr>
            </w:pPr>
          </w:p>
        </w:tc>
        <w:tc>
          <w:tcPr>
            <w:tcW w:w="7938" w:type="dxa"/>
          </w:tcPr>
          <w:p w:rsidR="003232C7" w:rsidRPr="003232C7" w:rsidRDefault="003232C7" w:rsidP="003D05A9">
            <w:pPr>
              <w:pStyle w:val="Prrafodelista"/>
              <w:numPr>
                <w:ilvl w:val="0"/>
                <w:numId w:val="25"/>
              </w:numPr>
              <w:rPr>
                <w:rFonts w:ascii="Arial" w:hAnsi="Arial" w:cs="Arial"/>
                <w:sz w:val="24"/>
                <w:szCs w:val="24"/>
              </w:rPr>
            </w:pPr>
            <w:r w:rsidRPr="003232C7">
              <w:rPr>
                <w:rFonts w:ascii="Arial" w:hAnsi="Arial" w:cs="Arial"/>
                <w:sz w:val="24"/>
                <w:szCs w:val="24"/>
              </w:rPr>
              <w:t>preguntar si es su basal (siempre tiene esta FC), si toma un betabloqueador (antiarrítmico, este baja la FC), si es así, informar al médico de turno, el cual suspenderá este tratamiento o ajustara dosis.</w:t>
            </w:r>
          </w:p>
          <w:p w:rsidR="003232C7" w:rsidRPr="003232C7" w:rsidRDefault="00EA1BAA" w:rsidP="003D05A9">
            <w:pPr>
              <w:pStyle w:val="Prrafodelista"/>
              <w:numPr>
                <w:ilvl w:val="0"/>
                <w:numId w:val="25"/>
              </w:numPr>
              <w:rPr>
                <w:rFonts w:ascii="Arial" w:hAnsi="Arial" w:cs="Arial"/>
                <w:sz w:val="24"/>
                <w:szCs w:val="24"/>
              </w:rPr>
            </w:pPr>
            <w:r>
              <w:rPr>
                <w:rFonts w:ascii="Arial" w:hAnsi="Arial" w:cs="Arial"/>
                <w:sz w:val="24"/>
                <w:szCs w:val="24"/>
              </w:rPr>
              <w:t>E</w:t>
            </w:r>
            <w:r w:rsidR="003232C7" w:rsidRPr="003232C7">
              <w:rPr>
                <w:rFonts w:ascii="Arial" w:hAnsi="Arial" w:cs="Arial"/>
                <w:sz w:val="24"/>
                <w:szCs w:val="24"/>
              </w:rPr>
              <w:t xml:space="preserve">n caso que este sintomático, recostar en camilla, avisar a médico, se instalara VVP </w:t>
            </w:r>
            <w:r>
              <w:rPr>
                <w:rFonts w:ascii="Arial" w:hAnsi="Arial" w:cs="Arial"/>
                <w:sz w:val="24"/>
                <w:szCs w:val="24"/>
              </w:rPr>
              <w:t xml:space="preserve">(vía venosa periférica) </w:t>
            </w:r>
            <w:r w:rsidRPr="003232C7">
              <w:rPr>
                <w:rFonts w:ascii="Arial" w:hAnsi="Arial" w:cs="Arial"/>
                <w:sz w:val="24"/>
                <w:szCs w:val="24"/>
              </w:rPr>
              <w:t>más</w:t>
            </w:r>
            <w:r w:rsidR="003232C7" w:rsidRPr="003232C7">
              <w:rPr>
                <w:rFonts w:ascii="Arial" w:hAnsi="Arial" w:cs="Arial"/>
                <w:sz w:val="24"/>
                <w:szCs w:val="24"/>
              </w:rPr>
              <w:t xml:space="preserve"> sueroterapia y se tomara ECG, y según el resultado, seguir las indicaciones médicas.</w:t>
            </w:r>
          </w:p>
          <w:p w:rsidR="003232C7" w:rsidRPr="003232C7" w:rsidRDefault="003232C7" w:rsidP="000546EB">
            <w:pPr>
              <w:rPr>
                <w:rFonts w:ascii="Arial" w:hAnsi="Arial" w:cs="Arial"/>
                <w:bCs/>
                <w:sz w:val="24"/>
                <w:szCs w:val="24"/>
                <w:highlight w:val="yellow"/>
              </w:rPr>
            </w:pPr>
          </w:p>
        </w:tc>
      </w:tr>
      <w:tr w:rsidR="003232C7" w:rsidRPr="003232C7" w:rsidTr="00EA1BAA">
        <w:tc>
          <w:tcPr>
            <w:tcW w:w="2836" w:type="dxa"/>
            <w:vMerge/>
          </w:tcPr>
          <w:p w:rsidR="003232C7" w:rsidRPr="003232C7" w:rsidRDefault="003232C7" w:rsidP="003232C7">
            <w:pPr>
              <w:jc w:val="center"/>
              <w:rPr>
                <w:rFonts w:ascii="Arial" w:hAnsi="Arial" w:cs="Arial"/>
                <w:b/>
                <w:bCs/>
                <w:sz w:val="24"/>
                <w:szCs w:val="24"/>
              </w:rPr>
            </w:pPr>
          </w:p>
        </w:tc>
        <w:tc>
          <w:tcPr>
            <w:tcW w:w="7938" w:type="dxa"/>
          </w:tcPr>
          <w:p w:rsidR="003232C7" w:rsidRPr="003232C7" w:rsidRDefault="003232C7" w:rsidP="003232C7">
            <w:pPr>
              <w:jc w:val="center"/>
              <w:rPr>
                <w:rFonts w:ascii="Arial" w:hAnsi="Arial" w:cs="Arial"/>
                <w:b/>
                <w:bCs/>
                <w:sz w:val="24"/>
                <w:szCs w:val="24"/>
              </w:rPr>
            </w:pPr>
            <w:r w:rsidRPr="003232C7">
              <w:rPr>
                <w:rFonts w:ascii="Arial" w:hAnsi="Arial" w:cs="Arial"/>
                <w:b/>
                <w:bCs/>
                <w:sz w:val="24"/>
                <w:szCs w:val="24"/>
              </w:rPr>
              <w:t>TAQUICARDIA</w:t>
            </w:r>
          </w:p>
        </w:tc>
      </w:tr>
      <w:tr w:rsidR="003232C7" w:rsidRPr="003232C7" w:rsidTr="00EA1BAA">
        <w:tc>
          <w:tcPr>
            <w:tcW w:w="2836" w:type="dxa"/>
            <w:vMerge/>
          </w:tcPr>
          <w:p w:rsidR="003232C7" w:rsidRPr="003232C7" w:rsidRDefault="003232C7" w:rsidP="000546EB">
            <w:pPr>
              <w:rPr>
                <w:rFonts w:ascii="Arial" w:hAnsi="Arial" w:cs="Arial"/>
                <w:bCs/>
                <w:sz w:val="24"/>
                <w:szCs w:val="24"/>
                <w:highlight w:val="yellow"/>
              </w:rPr>
            </w:pPr>
          </w:p>
        </w:tc>
        <w:tc>
          <w:tcPr>
            <w:tcW w:w="7938" w:type="dxa"/>
          </w:tcPr>
          <w:p w:rsidR="003232C7" w:rsidRPr="003232C7" w:rsidRDefault="003232C7" w:rsidP="003D05A9">
            <w:pPr>
              <w:pStyle w:val="Prrafodelista"/>
              <w:numPr>
                <w:ilvl w:val="0"/>
                <w:numId w:val="26"/>
              </w:numPr>
              <w:rPr>
                <w:rFonts w:ascii="Arial" w:hAnsi="Arial" w:cs="Arial"/>
                <w:sz w:val="24"/>
                <w:szCs w:val="24"/>
              </w:rPr>
            </w:pPr>
            <w:r w:rsidRPr="003232C7">
              <w:rPr>
                <w:rFonts w:ascii="Arial" w:hAnsi="Arial" w:cs="Arial"/>
                <w:sz w:val="24"/>
                <w:szCs w:val="24"/>
              </w:rPr>
              <w:t>Dejar descansando al paciente y volver a tomar FC, si baja a rangos normales, fue provocado por el sistema nervioso o actividad física.</w:t>
            </w:r>
          </w:p>
          <w:p w:rsidR="003232C7" w:rsidRDefault="003232C7" w:rsidP="003D05A9">
            <w:pPr>
              <w:pStyle w:val="Prrafodelista"/>
              <w:numPr>
                <w:ilvl w:val="0"/>
                <w:numId w:val="26"/>
              </w:numPr>
              <w:rPr>
                <w:rFonts w:ascii="Arial" w:hAnsi="Arial" w:cs="Arial"/>
                <w:sz w:val="24"/>
                <w:szCs w:val="24"/>
              </w:rPr>
            </w:pPr>
            <w:r w:rsidRPr="003232C7">
              <w:rPr>
                <w:rFonts w:ascii="Arial" w:hAnsi="Arial" w:cs="Arial"/>
                <w:sz w:val="24"/>
                <w:szCs w:val="24"/>
              </w:rPr>
              <w:t xml:space="preserve">Si persiste la taquicardia, avisar al </w:t>
            </w:r>
            <w:r w:rsidR="00EA1BAA" w:rsidRPr="003232C7">
              <w:rPr>
                <w:rFonts w:ascii="Arial" w:hAnsi="Arial" w:cs="Arial"/>
                <w:sz w:val="24"/>
                <w:szCs w:val="24"/>
              </w:rPr>
              <w:t>médico</w:t>
            </w:r>
            <w:r w:rsidRPr="003232C7">
              <w:rPr>
                <w:rFonts w:ascii="Arial" w:hAnsi="Arial" w:cs="Arial"/>
                <w:sz w:val="24"/>
                <w:szCs w:val="24"/>
              </w:rPr>
              <w:t xml:space="preserve">, recostar a paciente en </w:t>
            </w:r>
            <w:r w:rsidRPr="003232C7">
              <w:rPr>
                <w:rFonts w:ascii="Arial" w:hAnsi="Arial" w:cs="Arial"/>
                <w:sz w:val="24"/>
                <w:szCs w:val="24"/>
              </w:rPr>
              <w:lastRenderedPageBreak/>
              <w:t xml:space="preserve">camilla, pedirle que se relaje utilizando el mecanismo ventilatorio, tomar ECG, seguir las indicaciones </w:t>
            </w:r>
            <w:r w:rsidR="00EA1BAA" w:rsidRPr="003232C7">
              <w:rPr>
                <w:rFonts w:ascii="Arial" w:hAnsi="Arial" w:cs="Arial"/>
                <w:sz w:val="24"/>
                <w:szCs w:val="24"/>
              </w:rPr>
              <w:t>médicas</w:t>
            </w:r>
            <w:r w:rsidRPr="003232C7">
              <w:rPr>
                <w:rFonts w:ascii="Arial" w:hAnsi="Arial" w:cs="Arial"/>
                <w:sz w:val="24"/>
                <w:szCs w:val="24"/>
              </w:rPr>
              <w:t xml:space="preserve"> como administrar un betabloqueador o </w:t>
            </w:r>
            <w:r w:rsidR="00EA1BAA" w:rsidRPr="003232C7">
              <w:rPr>
                <w:rFonts w:ascii="Arial" w:hAnsi="Arial" w:cs="Arial"/>
                <w:sz w:val="24"/>
                <w:szCs w:val="24"/>
              </w:rPr>
              <w:t>antiarrítmico</w:t>
            </w:r>
            <w:r w:rsidRPr="003232C7">
              <w:rPr>
                <w:rFonts w:ascii="Arial" w:hAnsi="Arial" w:cs="Arial"/>
                <w:sz w:val="24"/>
                <w:szCs w:val="24"/>
              </w:rPr>
              <w:t>, entre otros.</w:t>
            </w:r>
          </w:p>
          <w:p w:rsidR="003232C7" w:rsidRPr="003232C7" w:rsidRDefault="003232C7" w:rsidP="000546EB">
            <w:pPr>
              <w:rPr>
                <w:rFonts w:ascii="Arial" w:hAnsi="Arial" w:cs="Arial"/>
                <w:bCs/>
                <w:sz w:val="24"/>
                <w:szCs w:val="24"/>
                <w:highlight w:val="yellow"/>
              </w:rPr>
            </w:pPr>
          </w:p>
        </w:tc>
      </w:tr>
      <w:tr w:rsidR="006118C7" w:rsidRPr="003232C7" w:rsidTr="00EA1BAA">
        <w:tc>
          <w:tcPr>
            <w:tcW w:w="2836" w:type="dxa"/>
            <w:vMerge w:val="restart"/>
          </w:tcPr>
          <w:p w:rsidR="006118C7" w:rsidRPr="003232C7" w:rsidRDefault="006118C7" w:rsidP="003232C7">
            <w:pPr>
              <w:jc w:val="center"/>
              <w:rPr>
                <w:rFonts w:ascii="Arial" w:hAnsi="Arial" w:cs="Arial"/>
                <w:b/>
                <w:bCs/>
                <w:sz w:val="24"/>
                <w:szCs w:val="24"/>
              </w:rPr>
            </w:pPr>
            <w:r w:rsidRPr="003232C7">
              <w:rPr>
                <w:rFonts w:ascii="Arial" w:hAnsi="Arial" w:cs="Arial"/>
                <w:b/>
                <w:bCs/>
                <w:sz w:val="24"/>
                <w:szCs w:val="24"/>
              </w:rPr>
              <w:lastRenderedPageBreak/>
              <w:t>FR</w:t>
            </w:r>
          </w:p>
          <w:p w:rsidR="006118C7" w:rsidRPr="003232C7" w:rsidRDefault="006118C7" w:rsidP="00273DBB">
            <w:pPr>
              <w:rPr>
                <w:rFonts w:ascii="Arial" w:hAnsi="Arial" w:cs="Arial"/>
                <w:b/>
                <w:bCs/>
                <w:sz w:val="24"/>
                <w:szCs w:val="24"/>
              </w:rPr>
            </w:pPr>
            <w:r>
              <w:rPr>
                <w:rFonts w:ascii="Arial" w:hAnsi="Arial" w:cs="Arial"/>
                <w:noProof/>
                <w:sz w:val="24"/>
                <w:szCs w:val="24"/>
                <w:lang w:val="es-CL" w:eastAsia="es-CL"/>
              </w:rPr>
              <w:drawing>
                <wp:anchor distT="0" distB="0" distL="114300" distR="114300" simplePos="0" relativeHeight="251656704" behindDoc="0" locked="0" layoutInCell="1" allowOverlap="1" wp14:anchorId="64BB312F" wp14:editId="7C5AB8A7">
                  <wp:simplePos x="0" y="0"/>
                  <wp:positionH relativeFrom="column">
                    <wp:posOffset>-3810</wp:posOffset>
                  </wp:positionH>
                  <wp:positionV relativeFrom="paragraph">
                    <wp:posOffset>438150</wp:posOffset>
                  </wp:positionV>
                  <wp:extent cx="1638300" cy="1558925"/>
                  <wp:effectExtent l="0" t="0" r="0" b="317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0" cy="15589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rsidR="006118C7" w:rsidRPr="003232C7" w:rsidRDefault="006118C7" w:rsidP="003232C7">
            <w:pPr>
              <w:pStyle w:val="Prrafodelista"/>
              <w:jc w:val="center"/>
              <w:rPr>
                <w:rFonts w:ascii="Arial" w:hAnsi="Arial" w:cs="Arial"/>
                <w:b/>
                <w:sz w:val="24"/>
                <w:szCs w:val="24"/>
              </w:rPr>
            </w:pPr>
            <w:r w:rsidRPr="003232C7">
              <w:rPr>
                <w:rFonts w:ascii="Arial" w:hAnsi="Arial" w:cs="Arial"/>
                <w:b/>
                <w:sz w:val="24"/>
                <w:szCs w:val="24"/>
              </w:rPr>
              <w:t>BRADIPNEA</w:t>
            </w:r>
          </w:p>
        </w:tc>
      </w:tr>
      <w:tr w:rsidR="006118C7" w:rsidRPr="003232C7" w:rsidTr="00EA1BAA">
        <w:tc>
          <w:tcPr>
            <w:tcW w:w="2836" w:type="dxa"/>
            <w:vMerge/>
          </w:tcPr>
          <w:p w:rsidR="006118C7" w:rsidRPr="003232C7" w:rsidRDefault="006118C7" w:rsidP="00273DBB">
            <w:pPr>
              <w:rPr>
                <w:rFonts w:ascii="Arial" w:hAnsi="Arial" w:cs="Arial"/>
                <w:sz w:val="24"/>
                <w:szCs w:val="24"/>
              </w:rPr>
            </w:pPr>
          </w:p>
        </w:tc>
        <w:tc>
          <w:tcPr>
            <w:tcW w:w="7938" w:type="dxa"/>
          </w:tcPr>
          <w:p w:rsidR="006118C7" w:rsidRPr="003232C7" w:rsidRDefault="006118C7" w:rsidP="003D05A9">
            <w:pPr>
              <w:rPr>
                <w:rFonts w:ascii="Arial" w:hAnsi="Arial" w:cs="Arial"/>
                <w:sz w:val="24"/>
                <w:szCs w:val="24"/>
              </w:rPr>
            </w:pPr>
            <w:r w:rsidRPr="003232C7">
              <w:rPr>
                <w:rFonts w:ascii="Arial" w:hAnsi="Arial" w:cs="Arial"/>
                <w:sz w:val="24"/>
                <w:szCs w:val="24"/>
              </w:rPr>
              <w:t xml:space="preserve">Verificar si paciente presenta cianosis distal y </w:t>
            </w:r>
            <w:r w:rsidR="00EA1BAA" w:rsidRPr="003232C7">
              <w:rPr>
                <w:rFonts w:ascii="Arial" w:hAnsi="Arial" w:cs="Arial"/>
                <w:sz w:val="24"/>
                <w:szCs w:val="24"/>
              </w:rPr>
              <w:t>peri bucal</w:t>
            </w:r>
            <w:r w:rsidRPr="003232C7">
              <w:rPr>
                <w:rFonts w:ascii="Arial" w:hAnsi="Arial" w:cs="Arial"/>
                <w:sz w:val="24"/>
                <w:szCs w:val="24"/>
              </w:rPr>
              <w:t xml:space="preserve">, tomar SPO2,  dejar al usuario inmediatamente en </w:t>
            </w:r>
            <w:r w:rsidR="00EA1BAA" w:rsidRPr="003232C7">
              <w:rPr>
                <w:rFonts w:ascii="Arial" w:hAnsi="Arial" w:cs="Arial"/>
                <w:sz w:val="24"/>
                <w:szCs w:val="24"/>
              </w:rPr>
              <w:t>posición</w:t>
            </w:r>
            <w:r w:rsidRPr="003232C7">
              <w:rPr>
                <w:rFonts w:ascii="Arial" w:hAnsi="Arial" w:cs="Arial"/>
                <w:sz w:val="24"/>
                <w:szCs w:val="24"/>
              </w:rPr>
              <w:t xml:space="preserve"> de </w:t>
            </w:r>
            <w:proofErr w:type="spellStart"/>
            <w:r w:rsidRPr="003232C7">
              <w:rPr>
                <w:rFonts w:ascii="Arial" w:hAnsi="Arial" w:cs="Arial"/>
                <w:sz w:val="24"/>
                <w:szCs w:val="24"/>
              </w:rPr>
              <w:t>fower</w:t>
            </w:r>
            <w:proofErr w:type="spellEnd"/>
            <w:r w:rsidRPr="003232C7">
              <w:rPr>
                <w:rFonts w:ascii="Arial" w:hAnsi="Arial" w:cs="Arial"/>
                <w:sz w:val="24"/>
                <w:szCs w:val="24"/>
              </w:rPr>
              <w:t xml:space="preserve"> de 45 a 90°,  avisar a </w:t>
            </w:r>
            <w:r w:rsidR="00EA1BAA" w:rsidRPr="003232C7">
              <w:rPr>
                <w:rFonts w:ascii="Arial" w:hAnsi="Arial" w:cs="Arial"/>
                <w:sz w:val="24"/>
                <w:szCs w:val="24"/>
              </w:rPr>
              <w:t>médico</w:t>
            </w:r>
            <w:r w:rsidRPr="003232C7">
              <w:rPr>
                <w:rFonts w:ascii="Arial" w:hAnsi="Arial" w:cs="Arial"/>
                <w:sz w:val="24"/>
                <w:szCs w:val="24"/>
              </w:rPr>
              <w:t xml:space="preserve"> y administrar oxigenoterapia de alto flujo, según si la desaturación es muy baja, si presenta tos productiva, verificar que el paciente lo puede eliminar por </w:t>
            </w:r>
            <w:proofErr w:type="spellStart"/>
            <w:r w:rsidRPr="003232C7">
              <w:rPr>
                <w:rFonts w:ascii="Arial" w:hAnsi="Arial" w:cs="Arial"/>
                <w:sz w:val="24"/>
                <w:szCs w:val="24"/>
              </w:rPr>
              <w:t>si</w:t>
            </w:r>
            <w:proofErr w:type="spellEnd"/>
            <w:r w:rsidRPr="003232C7">
              <w:rPr>
                <w:rFonts w:ascii="Arial" w:hAnsi="Arial" w:cs="Arial"/>
                <w:sz w:val="24"/>
                <w:szCs w:val="24"/>
              </w:rPr>
              <w:t xml:space="preserve"> solo, sino preparar bandeja para realizar aspiración de secreciones, reevaluar signos vitales.</w:t>
            </w:r>
          </w:p>
          <w:p w:rsidR="006118C7" w:rsidRPr="003232C7" w:rsidRDefault="006118C7" w:rsidP="00273DBB">
            <w:pPr>
              <w:rPr>
                <w:rFonts w:ascii="Arial" w:hAnsi="Arial" w:cs="Arial"/>
                <w:sz w:val="24"/>
                <w:szCs w:val="24"/>
              </w:rPr>
            </w:pPr>
          </w:p>
        </w:tc>
      </w:tr>
      <w:tr w:rsidR="006118C7" w:rsidRPr="003232C7" w:rsidTr="00EA1BAA">
        <w:tc>
          <w:tcPr>
            <w:tcW w:w="2836" w:type="dxa"/>
            <w:vMerge/>
          </w:tcPr>
          <w:p w:rsidR="006118C7" w:rsidRPr="003232C7" w:rsidRDefault="006118C7" w:rsidP="009C13D7">
            <w:pPr>
              <w:rPr>
                <w:rFonts w:ascii="Arial" w:hAnsi="Arial" w:cs="Arial"/>
                <w:b/>
                <w:bCs/>
                <w:sz w:val="24"/>
                <w:szCs w:val="24"/>
                <w:highlight w:val="yellow"/>
              </w:rPr>
            </w:pPr>
          </w:p>
        </w:tc>
        <w:tc>
          <w:tcPr>
            <w:tcW w:w="7938" w:type="dxa"/>
          </w:tcPr>
          <w:p w:rsidR="006118C7" w:rsidRPr="003232C7" w:rsidRDefault="006118C7" w:rsidP="009C13D7">
            <w:pPr>
              <w:pStyle w:val="Prrafodelista"/>
              <w:rPr>
                <w:rFonts w:ascii="Arial" w:hAnsi="Arial" w:cs="Arial"/>
                <w:b/>
                <w:sz w:val="24"/>
                <w:szCs w:val="24"/>
              </w:rPr>
            </w:pPr>
            <w:r w:rsidRPr="003232C7">
              <w:rPr>
                <w:rFonts w:ascii="Arial" w:hAnsi="Arial" w:cs="Arial"/>
                <w:b/>
                <w:sz w:val="24"/>
                <w:szCs w:val="24"/>
              </w:rPr>
              <w:t>POLIPNEA O TAQUIPNEA</w:t>
            </w:r>
          </w:p>
        </w:tc>
      </w:tr>
      <w:tr w:rsidR="006118C7" w:rsidRPr="003232C7" w:rsidTr="00EA1BAA">
        <w:tc>
          <w:tcPr>
            <w:tcW w:w="2836" w:type="dxa"/>
            <w:vMerge/>
          </w:tcPr>
          <w:p w:rsidR="006118C7" w:rsidRPr="003232C7" w:rsidRDefault="006118C7" w:rsidP="009C13D7">
            <w:pPr>
              <w:rPr>
                <w:rFonts w:ascii="Arial" w:hAnsi="Arial" w:cs="Arial"/>
                <w:sz w:val="24"/>
                <w:szCs w:val="24"/>
              </w:rPr>
            </w:pPr>
          </w:p>
        </w:tc>
        <w:tc>
          <w:tcPr>
            <w:tcW w:w="7938" w:type="dxa"/>
          </w:tcPr>
          <w:p w:rsidR="006118C7" w:rsidRPr="003232C7" w:rsidRDefault="00EA1BAA" w:rsidP="003D05A9">
            <w:pPr>
              <w:rPr>
                <w:rFonts w:ascii="Arial" w:hAnsi="Arial" w:cs="Arial"/>
                <w:sz w:val="24"/>
                <w:szCs w:val="24"/>
              </w:rPr>
            </w:pPr>
            <w:r w:rsidRPr="003232C7">
              <w:rPr>
                <w:rFonts w:ascii="Arial" w:hAnsi="Arial" w:cs="Arial"/>
                <w:sz w:val="24"/>
                <w:szCs w:val="24"/>
              </w:rPr>
              <w:t>Tratar</w:t>
            </w:r>
            <w:r w:rsidR="006118C7" w:rsidRPr="003232C7">
              <w:rPr>
                <w:rFonts w:ascii="Arial" w:hAnsi="Arial" w:cs="Arial"/>
                <w:sz w:val="24"/>
                <w:szCs w:val="24"/>
              </w:rPr>
              <w:t xml:space="preserve"> de tranquilizar al usuario, si realiza SPO2 y no tiene </w:t>
            </w:r>
            <w:r w:rsidRPr="003232C7">
              <w:rPr>
                <w:rFonts w:ascii="Arial" w:hAnsi="Arial" w:cs="Arial"/>
                <w:sz w:val="24"/>
                <w:szCs w:val="24"/>
              </w:rPr>
              <w:t>desaturación</w:t>
            </w:r>
            <w:r w:rsidR="006118C7" w:rsidRPr="003232C7">
              <w:rPr>
                <w:rFonts w:ascii="Arial" w:hAnsi="Arial" w:cs="Arial"/>
                <w:sz w:val="24"/>
                <w:szCs w:val="24"/>
              </w:rPr>
              <w:t>, y esta con polipnea por problemas personales, pedirle que realice las ventilaciones en una bolsa y se relaje.</w:t>
            </w:r>
          </w:p>
          <w:p w:rsidR="006118C7" w:rsidRPr="003232C7" w:rsidRDefault="006118C7" w:rsidP="003D05A9">
            <w:pPr>
              <w:rPr>
                <w:rFonts w:ascii="Arial" w:hAnsi="Arial" w:cs="Arial"/>
                <w:sz w:val="24"/>
                <w:szCs w:val="24"/>
              </w:rPr>
            </w:pPr>
            <w:r w:rsidRPr="003232C7">
              <w:rPr>
                <w:rFonts w:ascii="Arial" w:hAnsi="Arial" w:cs="Arial"/>
                <w:sz w:val="24"/>
                <w:szCs w:val="24"/>
              </w:rPr>
              <w:t xml:space="preserve">En caso que este desaturando, esta con disnea, cianosis distal o </w:t>
            </w:r>
            <w:r w:rsidR="00EA1BAA" w:rsidRPr="003232C7">
              <w:rPr>
                <w:rFonts w:ascii="Arial" w:hAnsi="Arial" w:cs="Arial"/>
                <w:sz w:val="24"/>
                <w:szCs w:val="24"/>
              </w:rPr>
              <w:t>peri bucal</w:t>
            </w:r>
            <w:r w:rsidRPr="003232C7">
              <w:rPr>
                <w:rFonts w:ascii="Arial" w:hAnsi="Arial" w:cs="Arial"/>
                <w:sz w:val="24"/>
                <w:szCs w:val="24"/>
              </w:rPr>
              <w:t>, realizar las mismas actividades que en la bradipnea.</w:t>
            </w:r>
          </w:p>
          <w:p w:rsidR="006118C7" w:rsidRPr="003232C7" w:rsidRDefault="006118C7" w:rsidP="009C13D7">
            <w:pPr>
              <w:rPr>
                <w:rFonts w:ascii="Arial" w:hAnsi="Arial" w:cs="Arial"/>
                <w:sz w:val="24"/>
                <w:szCs w:val="24"/>
              </w:rPr>
            </w:pPr>
          </w:p>
        </w:tc>
      </w:tr>
      <w:tr w:rsidR="003232C7" w:rsidRPr="003232C7" w:rsidTr="00EA1BAA">
        <w:tc>
          <w:tcPr>
            <w:tcW w:w="2836" w:type="dxa"/>
            <w:vMerge w:val="restart"/>
          </w:tcPr>
          <w:p w:rsidR="003232C7" w:rsidRPr="003232C7" w:rsidRDefault="006118C7" w:rsidP="006118C7">
            <w:pPr>
              <w:jc w:val="center"/>
              <w:rPr>
                <w:rFonts w:ascii="Arial" w:hAnsi="Arial" w:cs="Arial"/>
                <w:b/>
                <w:bCs/>
                <w:sz w:val="24"/>
                <w:szCs w:val="24"/>
              </w:rPr>
            </w:pPr>
            <w:r>
              <w:rPr>
                <w:rFonts w:ascii="Arial" w:hAnsi="Arial" w:cs="Arial"/>
                <w:b/>
                <w:bCs/>
                <w:noProof/>
                <w:sz w:val="24"/>
                <w:szCs w:val="24"/>
                <w:lang w:val="es-CL" w:eastAsia="es-CL"/>
              </w:rPr>
              <w:drawing>
                <wp:anchor distT="0" distB="0" distL="114300" distR="114300" simplePos="0" relativeHeight="251657728" behindDoc="0" locked="0" layoutInCell="1" allowOverlap="1" wp14:anchorId="4486938F" wp14:editId="79D7A592">
                  <wp:simplePos x="0" y="0"/>
                  <wp:positionH relativeFrom="column">
                    <wp:posOffset>396240</wp:posOffset>
                  </wp:positionH>
                  <wp:positionV relativeFrom="paragraph">
                    <wp:posOffset>299085</wp:posOffset>
                  </wp:positionV>
                  <wp:extent cx="871855" cy="1048385"/>
                  <wp:effectExtent l="0" t="0" r="444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1855" cy="1048385"/>
                          </a:xfrm>
                          <a:prstGeom prst="rect">
                            <a:avLst/>
                          </a:prstGeom>
                          <a:noFill/>
                        </pic:spPr>
                      </pic:pic>
                    </a:graphicData>
                  </a:graphic>
                  <wp14:sizeRelH relativeFrom="page">
                    <wp14:pctWidth>0</wp14:pctWidth>
                  </wp14:sizeRelH>
                  <wp14:sizeRelV relativeFrom="page">
                    <wp14:pctHeight>0</wp14:pctHeight>
                  </wp14:sizeRelV>
                </wp:anchor>
              </w:drawing>
            </w:r>
            <w:r w:rsidR="003232C7" w:rsidRPr="003232C7">
              <w:rPr>
                <w:rFonts w:ascii="Arial" w:hAnsi="Arial" w:cs="Arial"/>
                <w:b/>
                <w:bCs/>
                <w:sz w:val="24"/>
                <w:szCs w:val="24"/>
              </w:rPr>
              <w:t>SPO2%</w:t>
            </w:r>
          </w:p>
        </w:tc>
        <w:tc>
          <w:tcPr>
            <w:tcW w:w="7938" w:type="dxa"/>
          </w:tcPr>
          <w:p w:rsidR="003232C7" w:rsidRPr="003232C7" w:rsidRDefault="003232C7" w:rsidP="006118C7">
            <w:pPr>
              <w:pStyle w:val="Prrafodelista"/>
              <w:jc w:val="center"/>
              <w:rPr>
                <w:rFonts w:ascii="Arial" w:hAnsi="Arial" w:cs="Arial"/>
                <w:b/>
                <w:sz w:val="24"/>
                <w:szCs w:val="24"/>
              </w:rPr>
            </w:pPr>
            <w:r w:rsidRPr="003232C7">
              <w:rPr>
                <w:rFonts w:ascii="Arial" w:hAnsi="Arial" w:cs="Arial"/>
                <w:b/>
                <w:sz w:val="24"/>
                <w:szCs w:val="24"/>
              </w:rPr>
              <w:t>DESATURANDO</w:t>
            </w:r>
          </w:p>
        </w:tc>
      </w:tr>
      <w:tr w:rsidR="003232C7" w:rsidRPr="003232C7" w:rsidTr="00EA1BAA">
        <w:tc>
          <w:tcPr>
            <w:tcW w:w="2836" w:type="dxa"/>
            <w:vMerge/>
          </w:tcPr>
          <w:p w:rsidR="003232C7" w:rsidRPr="003232C7" w:rsidRDefault="003232C7" w:rsidP="009C13D7">
            <w:pPr>
              <w:rPr>
                <w:rFonts w:ascii="Arial" w:hAnsi="Arial" w:cs="Arial"/>
                <w:sz w:val="24"/>
                <w:szCs w:val="24"/>
              </w:rPr>
            </w:pPr>
          </w:p>
        </w:tc>
        <w:tc>
          <w:tcPr>
            <w:tcW w:w="7938" w:type="dxa"/>
          </w:tcPr>
          <w:p w:rsidR="003232C7" w:rsidRDefault="003232C7" w:rsidP="009C13D7">
            <w:pPr>
              <w:rPr>
                <w:rFonts w:ascii="Arial" w:hAnsi="Arial" w:cs="Arial"/>
                <w:sz w:val="24"/>
                <w:szCs w:val="24"/>
              </w:rPr>
            </w:pPr>
            <w:r w:rsidRPr="003232C7">
              <w:rPr>
                <w:rFonts w:ascii="Arial" w:hAnsi="Arial" w:cs="Arial"/>
                <w:sz w:val="24"/>
                <w:szCs w:val="24"/>
              </w:rPr>
              <w:t>realizar las mismas actividades que se encuentran en la bradipnea</w:t>
            </w:r>
          </w:p>
          <w:p w:rsidR="006118C7" w:rsidRPr="003232C7" w:rsidRDefault="006118C7" w:rsidP="009C13D7">
            <w:pPr>
              <w:rPr>
                <w:rFonts w:ascii="Arial" w:hAnsi="Arial" w:cs="Arial"/>
                <w:sz w:val="24"/>
                <w:szCs w:val="24"/>
              </w:rPr>
            </w:pPr>
          </w:p>
        </w:tc>
      </w:tr>
      <w:tr w:rsidR="003232C7" w:rsidRPr="003232C7" w:rsidTr="00EA1BAA">
        <w:tc>
          <w:tcPr>
            <w:tcW w:w="2836" w:type="dxa"/>
            <w:vMerge/>
          </w:tcPr>
          <w:p w:rsidR="003232C7" w:rsidRPr="003232C7" w:rsidRDefault="003232C7" w:rsidP="009C13D7">
            <w:pPr>
              <w:rPr>
                <w:rFonts w:ascii="Arial" w:hAnsi="Arial" w:cs="Arial"/>
                <w:b/>
                <w:bCs/>
                <w:sz w:val="24"/>
                <w:szCs w:val="24"/>
                <w:highlight w:val="yellow"/>
              </w:rPr>
            </w:pPr>
          </w:p>
        </w:tc>
        <w:tc>
          <w:tcPr>
            <w:tcW w:w="7938" w:type="dxa"/>
          </w:tcPr>
          <w:p w:rsidR="003232C7" w:rsidRPr="003232C7" w:rsidRDefault="003232C7" w:rsidP="006118C7">
            <w:pPr>
              <w:pStyle w:val="Prrafodelista"/>
              <w:jc w:val="center"/>
              <w:rPr>
                <w:rFonts w:ascii="Arial" w:hAnsi="Arial" w:cs="Arial"/>
                <w:b/>
                <w:sz w:val="24"/>
                <w:szCs w:val="24"/>
              </w:rPr>
            </w:pPr>
            <w:r w:rsidRPr="003232C7">
              <w:rPr>
                <w:rFonts w:ascii="Arial" w:hAnsi="Arial" w:cs="Arial"/>
                <w:b/>
                <w:sz w:val="24"/>
                <w:szCs w:val="24"/>
              </w:rPr>
              <w:t>NORMOSATURANDO</w:t>
            </w:r>
          </w:p>
        </w:tc>
      </w:tr>
      <w:tr w:rsidR="003232C7" w:rsidRPr="003232C7" w:rsidTr="00EA1BAA">
        <w:tc>
          <w:tcPr>
            <w:tcW w:w="2836" w:type="dxa"/>
            <w:vMerge/>
          </w:tcPr>
          <w:p w:rsidR="003232C7" w:rsidRPr="003232C7" w:rsidRDefault="003232C7" w:rsidP="009C13D7">
            <w:pPr>
              <w:rPr>
                <w:rFonts w:ascii="Arial" w:hAnsi="Arial" w:cs="Arial"/>
                <w:sz w:val="24"/>
                <w:szCs w:val="24"/>
              </w:rPr>
            </w:pPr>
          </w:p>
        </w:tc>
        <w:tc>
          <w:tcPr>
            <w:tcW w:w="7938" w:type="dxa"/>
          </w:tcPr>
          <w:p w:rsidR="003232C7" w:rsidRPr="003232C7" w:rsidRDefault="003232C7" w:rsidP="009C13D7">
            <w:pPr>
              <w:rPr>
                <w:rFonts w:ascii="Arial" w:hAnsi="Arial" w:cs="Arial"/>
                <w:sz w:val="24"/>
                <w:szCs w:val="24"/>
              </w:rPr>
            </w:pPr>
            <w:r w:rsidRPr="003232C7">
              <w:rPr>
                <w:rFonts w:ascii="Arial" w:hAnsi="Arial" w:cs="Arial"/>
                <w:sz w:val="24"/>
                <w:szCs w:val="24"/>
              </w:rPr>
              <w:t>No aplica realizar actividades</w:t>
            </w:r>
          </w:p>
          <w:p w:rsidR="006118C7" w:rsidRDefault="006118C7" w:rsidP="009C13D7">
            <w:pPr>
              <w:rPr>
                <w:rFonts w:ascii="Arial" w:hAnsi="Arial" w:cs="Arial"/>
                <w:sz w:val="24"/>
                <w:szCs w:val="24"/>
              </w:rPr>
            </w:pPr>
          </w:p>
          <w:p w:rsidR="006118C7" w:rsidRPr="003232C7" w:rsidRDefault="006118C7" w:rsidP="009C13D7">
            <w:pPr>
              <w:rPr>
                <w:rFonts w:ascii="Arial" w:hAnsi="Arial" w:cs="Arial"/>
                <w:sz w:val="24"/>
                <w:szCs w:val="24"/>
              </w:rPr>
            </w:pPr>
          </w:p>
        </w:tc>
      </w:tr>
      <w:tr w:rsidR="006118C7" w:rsidRPr="003232C7" w:rsidTr="00EA1BAA">
        <w:tc>
          <w:tcPr>
            <w:tcW w:w="2836" w:type="dxa"/>
            <w:vMerge w:val="restart"/>
          </w:tcPr>
          <w:p w:rsidR="006118C7" w:rsidRPr="003232C7" w:rsidRDefault="006118C7" w:rsidP="003232C7">
            <w:pPr>
              <w:jc w:val="center"/>
              <w:rPr>
                <w:rFonts w:ascii="Arial" w:hAnsi="Arial" w:cs="Arial"/>
                <w:b/>
                <w:bCs/>
                <w:sz w:val="24"/>
                <w:szCs w:val="24"/>
              </w:rPr>
            </w:pPr>
            <w:r>
              <w:rPr>
                <w:rFonts w:ascii="Arial" w:hAnsi="Arial" w:cs="Arial"/>
                <w:b/>
                <w:bCs/>
                <w:noProof/>
                <w:sz w:val="24"/>
                <w:szCs w:val="24"/>
                <w:lang w:val="es-CL" w:eastAsia="es-CL"/>
              </w:rPr>
              <w:drawing>
                <wp:anchor distT="0" distB="0" distL="114300" distR="114300" simplePos="0" relativeHeight="251658752" behindDoc="0" locked="0" layoutInCell="1" allowOverlap="1" wp14:anchorId="11BDFF1A" wp14:editId="40F0454A">
                  <wp:simplePos x="0" y="0"/>
                  <wp:positionH relativeFrom="column">
                    <wp:posOffset>120015</wp:posOffset>
                  </wp:positionH>
                  <wp:positionV relativeFrom="paragraph">
                    <wp:posOffset>571500</wp:posOffset>
                  </wp:positionV>
                  <wp:extent cx="1341120" cy="135953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1120" cy="135953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3232C7">
              <w:rPr>
                <w:rFonts w:ascii="Arial" w:hAnsi="Arial" w:cs="Arial"/>
                <w:b/>
                <w:bCs/>
                <w:sz w:val="24"/>
                <w:szCs w:val="24"/>
              </w:rPr>
              <w:t>T°</w:t>
            </w:r>
            <w:proofErr w:type="spellEnd"/>
          </w:p>
        </w:tc>
        <w:tc>
          <w:tcPr>
            <w:tcW w:w="7938" w:type="dxa"/>
          </w:tcPr>
          <w:p w:rsidR="006118C7" w:rsidRPr="003232C7" w:rsidRDefault="006118C7" w:rsidP="003232C7">
            <w:pPr>
              <w:pStyle w:val="Prrafodelista"/>
              <w:jc w:val="center"/>
              <w:rPr>
                <w:rFonts w:ascii="Arial" w:hAnsi="Arial" w:cs="Arial"/>
                <w:b/>
                <w:sz w:val="24"/>
                <w:szCs w:val="24"/>
              </w:rPr>
            </w:pPr>
            <w:r w:rsidRPr="003232C7">
              <w:rPr>
                <w:rFonts w:ascii="Arial" w:hAnsi="Arial" w:cs="Arial"/>
                <w:b/>
                <w:sz w:val="24"/>
                <w:szCs w:val="24"/>
              </w:rPr>
              <w:t>SUBFEBRIL</w:t>
            </w:r>
          </w:p>
        </w:tc>
      </w:tr>
      <w:tr w:rsidR="006118C7" w:rsidRPr="003232C7" w:rsidTr="00EA1BAA">
        <w:tc>
          <w:tcPr>
            <w:tcW w:w="2836" w:type="dxa"/>
            <w:vMerge/>
          </w:tcPr>
          <w:p w:rsidR="006118C7" w:rsidRPr="003232C7" w:rsidRDefault="006118C7" w:rsidP="009C13D7">
            <w:pPr>
              <w:rPr>
                <w:rFonts w:ascii="Arial" w:hAnsi="Arial" w:cs="Arial"/>
                <w:sz w:val="24"/>
                <w:szCs w:val="24"/>
              </w:rPr>
            </w:pPr>
          </w:p>
        </w:tc>
        <w:tc>
          <w:tcPr>
            <w:tcW w:w="7938" w:type="dxa"/>
          </w:tcPr>
          <w:p w:rsidR="006118C7" w:rsidRPr="003232C7" w:rsidRDefault="006118C7" w:rsidP="003232C7">
            <w:pPr>
              <w:rPr>
                <w:rFonts w:ascii="Arial" w:hAnsi="Arial" w:cs="Arial"/>
                <w:sz w:val="24"/>
                <w:szCs w:val="24"/>
              </w:rPr>
            </w:pPr>
            <w:r w:rsidRPr="003232C7">
              <w:rPr>
                <w:rFonts w:ascii="Arial" w:hAnsi="Arial" w:cs="Arial"/>
                <w:sz w:val="24"/>
                <w:szCs w:val="24"/>
              </w:rPr>
              <w:t>Desabrigar al usuario, colocar paños tibios y reevaluar.</w:t>
            </w:r>
          </w:p>
          <w:p w:rsidR="006118C7" w:rsidRPr="003232C7" w:rsidRDefault="006118C7" w:rsidP="009C13D7">
            <w:pPr>
              <w:rPr>
                <w:rFonts w:ascii="Arial" w:hAnsi="Arial" w:cs="Arial"/>
                <w:sz w:val="24"/>
                <w:szCs w:val="24"/>
              </w:rPr>
            </w:pPr>
          </w:p>
        </w:tc>
      </w:tr>
      <w:tr w:rsidR="006118C7" w:rsidRPr="003232C7" w:rsidTr="00EA1BAA">
        <w:tc>
          <w:tcPr>
            <w:tcW w:w="2836" w:type="dxa"/>
            <w:vMerge/>
          </w:tcPr>
          <w:p w:rsidR="006118C7" w:rsidRPr="003232C7" w:rsidRDefault="006118C7" w:rsidP="003232C7">
            <w:pPr>
              <w:jc w:val="center"/>
              <w:rPr>
                <w:rFonts w:ascii="Arial" w:hAnsi="Arial" w:cs="Arial"/>
                <w:b/>
                <w:bCs/>
                <w:sz w:val="24"/>
                <w:szCs w:val="24"/>
                <w:highlight w:val="yellow"/>
              </w:rPr>
            </w:pPr>
          </w:p>
        </w:tc>
        <w:tc>
          <w:tcPr>
            <w:tcW w:w="7938" w:type="dxa"/>
          </w:tcPr>
          <w:p w:rsidR="006118C7" w:rsidRPr="003232C7" w:rsidRDefault="006118C7" w:rsidP="003232C7">
            <w:pPr>
              <w:pStyle w:val="Prrafodelista"/>
              <w:jc w:val="center"/>
              <w:rPr>
                <w:rFonts w:ascii="Arial" w:hAnsi="Arial" w:cs="Arial"/>
                <w:b/>
                <w:sz w:val="24"/>
                <w:szCs w:val="24"/>
              </w:rPr>
            </w:pPr>
            <w:r w:rsidRPr="003232C7">
              <w:rPr>
                <w:rFonts w:ascii="Arial" w:hAnsi="Arial" w:cs="Arial"/>
                <w:b/>
                <w:sz w:val="24"/>
                <w:szCs w:val="24"/>
              </w:rPr>
              <w:t>FEBRIL</w:t>
            </w:r>
            <w:r>
              <w:rPr>
                <w:rFonts w:ascii="Arial" w:hAnsi="Arial" w:cs="Arial"/>
                <w:b/>
                <w:sz w:val="24"/>
                <w:szCs w:val="24"/>
              </w:rPr>
              <w:t xml:space="preserve"> O HIPERTERMIA </w:t>
            </w:r>
          </w:p>
        </w:tc>
      </w:tr>
      <w:tr w:rsidR="006118C7" w:rsidRPr="003232C7" w:rsidTr="00EA1BAA">
        <w:tc>
          <w:tcPr>
            <w:tcW w:w="2836" w:type="dxa"/>
            <w:vMerge/>
          </w:tcPr>
          <w:p w:rsidR="006118C7" w:rsidRPr="003232C7" w:rsidRDefault="006118C7" w:rsidP="009C13D7">
            <w:pPr>
              <w:rPr>
                <w:rFonts w:ascii="Arial" w:hAnsi="Arial" w:cs="Arial"/>
                <w:sz w:val="24"/>
                <w:szCs w:val="24"/>
              </w:rPr>
            </w:pPr>
          </w:p>
        </w:tc>
        <w:tc>
          <w:tcPr>
            <w:tcW w:w="7938" w:type="dxa"/>
          </w:tcPr>
          <w:p w:rsidR="006118C7" w:rsidRPr="00EA1BAA" w:rsidRDefault="006118C7" w:rsidP="00EA1BAA">
            <w:pPr>
              <w:pStyle w:val="Prrafodelista"/>
              <w:numPr>
                <w:ilvl w:val="0"/>
                <w:numId w:val="27"/>
              </w:numPr>
              <w:rPr>
                <w:rFonts w:ascii="Arial" w:hAnsi="Arial" w:cs="Arial"/>
                <w:sz w:val="24"/>
                <w:szCs w:val="24"/>
              </w:rPr>
            </w:pPr>
            <w:r w:rsidRPr="00EA1BAA">
              <w:rPr>
                <w:rFonts w:ascii="Arial" w:hAnsi="Arial" w:cs="Arial"/>
                <w:sz w:val="24"/>
                <w:szCs w:val="24"/>
              </w:rPr>
              <w:t xml:space="preserve">tomar las mismas medidas que el subfebril y avisar a </w:t>
            </w:r>
            <w:r w:rsidR="00EA1BAA" w:rsidRPr="00EA1BAA">
              <w:rPr>
                <w:rFonts w:ascii="Arial" w:hAnsi="Arial" w:cs="Arial"/>
                <w:sz w:val="24"/>
                <w:szCs w:val="24"/>
              </w:rPr>
              <w:t>médico</w:t>
            </w:r>
            <w:r w:rsidRPr="00EA1BAA">
              <w:rPr>
                <w:rFonts w:ascii="Arial" w:hAnsi="Arial" w:cs="Arial"/>
                <w:sz w:val="24"/>
                <w:szCs w:val="24"/>
              </w:rPr>
              <w:t xml:space="preserve"> para administrar un antipirético</w:t>
            </w:r>
          </w:p>
          <w:p w:rsidR="006118C7" w:rsidRPr="00EA1BAA" w:rsidRDefault="006118C7" w:rsidP="00EA1BAA">
            <w:pPr>
              <w:pStyle w:val="Prrafodelista"/>
              <w:numPr>
                <w:ilvl w:val="0"/>
                <w:numId w:val="27"/>
              </w:numPr>
              <w:rPr>
                <w:rFonts w:ascii="Arial" w:hAnsi="Arial" w:cs="Arial"/>
                <w:sz w:val="24"/>
                <w:szCs w:val="24"/>
              </w:rPr>
            </w:pPr>
            <w:r w:rsidRPr="00EA1BAA">
              <w:rPr>
                <w:rFonts w:ascii="Arial" w:hAnsi="Arial" w:cs="Arial"/>
                <w:sz w:val="24"/>
                <w:szCs w:val="24"/>
              </w:rPr>
              <w:t>realizar baño de inmersión con agua tibia</w:t>
            </w:r>
          </w:p>
          <w:p w:rsidR="006118C7" w:rsidRPr="00EA1BAA" w:rsidRDefault="006118C7" w:rsidP="00EA1BAA">
            <w:pPr>
              <w:pStyle w:val="Prrafodelista"/>
              <w:numPr>
                <w:ilvl w:val="0"/>
                <w:numId w:val="27"/>
              </w:numPr>
              <w:rPr>
                <w:rFonts w:ascii="Arial" w:hAnsi="Arial" w:cs="Arial"/>
                <w:sz w:val="24"/>
                <w:szCs w:val="24"/>
              </w:rPr>
            </w:pPr>
            <w:r w:rsidRPr="00EA1BAA">
              <w:rPr>
                <w:rFonts w:ascii="Arial" w:hAnsi="Arial" w:cs="Arial"/>
                <w:sz w:val="24"/>
                <w:szCs w:val="24"/>
              </w:rPr>
              <w:t>reevaluar nuevamente</w:t>
            </w:r>
          </w:p>
        </w:tc>
      </w:tr>
      <w:tr w:rsidR="006118C7" w:rsidRPr="003232C7" w:rsidTr="00EA1BAA">
        <w:tc>
          <w:tcPr>
            <w:tcW w:w="2836" w:type="dxa"/>
            <w:vMerge/>
          </w:tcPr>
          <w:p w:rsidR="006118C7" w:rsidRPr="003232C7" w:rsidRDefault="006118C7" w:rsidP="003232C7">
            <w:pPr>
              <w:jc w:val="center"/>
              <w:rPr>
                <w:rFonts w:ascii="Arial" w:hAnsi="Arial" w:cs="Arial"/>
                <w:b/>
                <w:bCs/>
                <w:sz w:val="24"/>
                <w:szCs w:val="24"/>
                <w:highlight w:val="yellow"/>
              </w:rPr>
            </w:pPr>
          </w:p>
        </w:tc>
        <w:tc>
          <w:tcPr>
            <w:tcW w:w="7938" w:type="dxa"/>
          </w:tcPr>
          <w:p w:rsidR="006118C7" w:rsidRPr="003232C7" w:rsidRDefault="006118C7" w:rsidP="003232C7">
            <w:pPr>
              <w:pStyle w:val="Prrafodelista"/>
              <w:jc w:val="center"/>
              <w:rPr>
                <w:rFonts w:ascii="Arial" w:hAnsi="Arial" w:cs="Arial"/>
                <w:b/>
                <w:sz w:val="24"/>
                <w:szCs w:val="24"/>
              </w:rPr>
            </w:pPr>
            <w:r w:rsidRPr="003232C7">
              <w:rPr>
                <w:rFonts w:ascii="Arial" w:hAnsi="Arial" w:cs="Arial"/>
                <w:b/>
                <w:sz w:val="24"/>
                <w:szCs w:val="24"/>
              </w:rPr>
              <w:t>HIPOTERMIA</w:t>
            </w:r>
          </w:p>
        </w:tc>
      </w:tr>
      <w:tr w:rsidR="006118C7" w:rsidRPr="003232C7" w:rsidTr="00EA1BAA">
        <w:tc>
          <w:tcPr>
            <w:tcW w:w="2836" w:type="dxa"/>
            <w:vMerge/>
          </w:tcPr>
          <w:p w:rsidR="006118C7" w:rsidRPr="003232C7" w:rsidRDefault="006118C7" w:rsidP="009C13D7">
            <w:pPr>
              <w:rPr>
                <w:rFonts w:ascii="Arial" w:hAnsi="Arial" w:cs="Arial"/>
                <w:sz w:val="24"/>
                <w:szCs w:val="24"/>
              </w:rPr>
            </w:pPr>
          </w:p>
        </w:tc>
        <w:tc>
          <w:tcPr>
            <w:tcW w:w="7938" w:type="dxa"/>
          </w:tcPr>
          <w:p w:rsidR="006118C7" w:rsidRPr="003232C7" w:rsidRDefault="00EA1BAA" w:rsidP="009C13D7">
            <w:pPr>
              <w:rPr>
                <w:rFonts w:ascii="Arial" w:hAnsi="Arial" w:cs="Arial"/>
                <w:sz w:val="24"/>
                <w:szCs w:val="24"/>
              </w:rPr>
            </w:pPr>
            <w:r w:rsidRPr="003232C7">
              <w:rPr>
                <w:rFonts w:ascii="Arial" w:hAnsi="Arial" w:cs="Arial"/>
                <w:sz w:val="24"/>
                <w:szCs w:val="24"/>
              </w:rPr>
              <w:t>sobre abrigar</w:t>
            </w:r>
            <w:r w:rsidR="006118C7" w:rsidRPr="003232C7">
              <w:rPr>
                <w:rFonts w:ascii="Arial" w:hAnsi="Arial" w:cs="Arial"/>
                <w:sz w:val="24"/>
                <w:szCs w:val="24"/>
              </w:rPr>
              <w:t xml:space="preserve"> al usuario, si puede calentar manta y abrigar </w:t>
            </w:r>
            <w:r w:rsidRPr="003232C7">
              <w:rPr>
                <w:rFonts w:ascii="Arial" w:hAnsi="Arial" w:cs="Arial"/>
                <w:sz w:val="24"/>
                <w:szCs w:val="24"/>
              </w:rPr>
              <w:t>sería</w:t>
            </w:r>
            <w:r w:rsidR="006118C7" w:rsidRPr="003232C7">
              <w:rPr>
                <w:rFonts w:ascii="Arial" w:hAnsi="Arial" w:cs="Arial"/>
                <w:sz w:val="24"/>
                <w:szCs w:val="24"/>
              </w:rPr>
              <w:t xml:space="preserve"> ideal, si tiene mantas eléctricas mejor, darle a beber líquidos caliente, si persiste, administrar sueroterapia con sueros tibios.</w:t>
            </w:r>
          </w:p>
        </w:tc>
      </w:tr>
      <w:tr w:rsidR="003232C7" w:rsidRPr="003232C7" w:rsidTr="00EA1BAA">
        <w:tc>
          <w:tcPr>
            <w:tcW w:w="2836" w:type="dxa"/>
            <w:vMerge w:val="restart"/>
          </w:tcPr>
          <w:p w:rsidR="003232C7" w:rsidRPr="003232C7" w:rsidRDefault="006118C7" w:rsidP="003232C7">
            <w:pPr>
              <w:jc w:val="center"/>
              <w:rPr>
                <w:rFonts w:ascii="Arial" w:hAnsi="Arial" w:cs="Arial"/>
                <w:b/>
                <w:sz w:val="24"/>
                <w:szCs w:val="24"/>
              </w:rPr>
            </w:pPr>
            <w:r>
              <w:rPr>
                <w:rFonts w:ascii="Arial" w:hAnsi="Arial" w:cs="Arial"/>
                <w:b/>
                <w:noProof/>
                <w:sz w:val="24"/>
                <w:szCs w:val="24"/>
                <w:lang w:val="es-CL" w:eastAsia="es-CL"/>
              </w:rPr>
              <w:drawing>
                <wp:anchor distT="0" distB="0" distL="114300" distR="114300" simplePos="0" relativeHeight="251659776" behindDoc="0" locked="0" layoutInCell="1" allowOverlap="1" wp14:anchorId="7573EEB7" wp14:editId="7B99E77A">
                  <wp:simplePos x="0" y="0"/>
                  <wp:positionH relativeFrom="column">
                    <wp:posOffset>53340</wp:posOffset>
                  </wp:positionH>
                  <wp:positionV relativeFrom="paragraph">
                    <wp:posOffset>289560</wp:posOffset>
                  </wp:positionV>
                  <wp:extent cx="1554480" cy="1017905"/>
                  <wp:effectExtent l="0" t="0" r="762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4480" cy="1017905"/>
                          </a:xfrm>
                          <a:prstGeom prst="rect">
                            <a:avLst/>
                          </a:prstGeom>
                          <a:noFill/>
                        </pic:spPr>
                      </pic:pic>
                    </a:graphicData>
                  </a:graphic>
                  <wp14:sizeRelH relativeFrom="page">
                    <wp14:pctWidth>0</wp14:pctWidth>
                  </wp14:sizeRelH>
                  <wp14:sizeRelV relativeFrom="page">
                    <wp14:pctHeight>0</wp14:pctHeight>
                  </wp14:sizeRelV>
                </wp:anchor>
              </w:drawing>
            </w:r>
            <w:r w:rsidR="003232C7" w:rsidRPr="003232C7">
              <w:rPr>
                <w:rFonts w:ascii="Arial" w:hAnsi="Arial" w:cs="Arial"/>
                <w:b/>
                <w:sz w:val="24"/>
                <w:szCs w:val="24"/>
              </w:rPr>
              <w:t>EVA</w:t>
            </w:r>
          </w:p>
        </w:tc>
        <w:tc>
          <w:tcPr>
            <w:tcW w:w="7938" w:type="dxa"/>
          </w:tcPr>
          <w:p w:rsidR="003232C7" w:rsidRPr="003232C7" w:rsidRDefault="003232C7" w:rsidP="003232C7">
            <w:pPr>
              <w:jc w:val="center"/>
              <w:rPr>
                <w:rFonts w:ascii="Arial" w:hAnsi="Arial" w:cs="Arial"/>
                <w:b/>
                <w:sz w:val="24"/>
                <w:szCs w:val="24"/>
              </w:rPr>
            </w:pPr>
            <w:r w:rsidRPr="003232C7">
              <w:rPr>
                <w:rFonts w:ascii="Arial" w:hAnsi="Arial" w:cs="Arial"/>
                <w:b/>
                <w:sz w:val="24"/>
                <w:szCs w:val="24"/>
              </w:rPr>
              <w:t>0 A 5 PTS</w:t>
            </w:r>
          </w:p>
        </w:tc>
      </w:tr>
      <w:tr w:rsidR="003232C7" w:rsidRPr="003232C7" w:rsidTr="00EA1BAA">
        <w:tc>
          <w:tcPr>
            <w:tcW w:w="2836" w:type="dxa"/>
            <w:vMerge/>
          </w:tcPr>
          <w:p w:rsidR="003232C7" w:rsidRPr="003232C7" w:rsidRDefault="003232C7" w:rsidP="009C13D7">
            <w:pPr>
              <w:rPr>
                <w:rFonts w:ascii="Arial" w:hAnsi="Arial" w:cs="Arial"/>
                <w:sz w:val="24"/>
                <w:szCs w:val="24"/>
              </w:rPr>
            </w:pPr>
          </w:p>
        </w:tc>
        <w:tc>
          <w:tcPr>
            <w:tcW w:w="7938" w:type="dxa"/>
          </w:tcPr>
          <w:p w:rsidR="003232C7" w:rsidRPr="003232C7" w:rsidRDefault="003232C7" w:rsidP="003232C7">
            <w:pPr>
              <w:rPr>
                <w:rFonts w:ascii="Arial" w:hAnsi="Arial" w:cs="Arial"/>
                <w:sz w:val="24"/>
                <w:szCs w:val="24"/>
              </w:rPr>
            </w:pPr>
            <w:r w:rsidRPr="003232C7">
              <w:rPr>
                <w:rFonts w:ascii="Arial" w:hAnsi="Arial" w:cs="Arial"/>
                <w:sz w:val="24"/>
                <w:szCs w:val="24"/>
              </w:rPr>
              <w:t xml:space="preserve">Dependiendo del dolor realizar cuidados básicos como administrar compresas tibias en caso de dolores crónicos </w:t>
            </w:r>
            <w:proofErr w:type="spellStart"/>
            <w:r w:rsidRPr="003232C7">
              <w:rPr>
                <w:rFonts w:ascii="Arial" w:hAnsi="Arial" w:cs="Arial"/>
                <w:sz w:val="24"/>
                <w:szCs w:val="24"/>
              </w:rPr>
              <w:t>osteomusculares</w:t>
            </w:r>
            <w:proofErr w:type="spellEnd"/>
            <w:r w:rsidRPr="003232C7">
              <w:rPr>
                <w:rFonts w:ascii="Arial" w:hAnsi="Arial" w:cs="Arial"/>
                <w:sz w:val="24"/>
                <w:szCs w:val="24"/>
              </w:rPr>
              <w:t xml:space="preserve">, en caso de contusiones aplicar hielo las primeras 24 </w:t>
            </w:r>
            <w:proofErr w:type="spellStart"/>
            <w:r w:rsidRPr="003232C7">
              <w:rPr>
                <w:rFonts w:ascii="Arial" w:hAnsi="Arial" w:cs="Arial"/>
                <w:sz w:val="24"/>
                <w:szCs w:val="24"/>
              </w:rPr>
              <w:t>hrs</w:t>
            </w:r>
            <w:proofErr w:type="spellEnd"/>
            <w:r w:rsidRPr="003232C7">
              <w:rPr>
                <w:rFonts w:ascii="Arial" w:hAnsi="Arial" w:cs="Arial"/>
                <w:sz w:val="24"/>
                <w:szCs w:val="24"/>
              </w:rPr>
              <w:t>, luego compresas tibias.</w:t>
            </w:r>
          </w:p>
          <w:p w:rsidR="003232C7" w:rsidRPr="003232C7" w:rsidRDefault="003232C7" w:rsidP="003232C7">
            <w:pPr>
              <w:rPr>
                <w:rFonts w:ascii="Arial" w:hAnsi="Arial" w:cs="Arial"/>
                <w:sz w:val="24"/>
                <w:szCs w:val="24"/>
              </w:rPr>
            </w:pPr>
          </w:p>
        </w:tc>
      </w:tr>
      <w:tr w:rsidR="003232C7" w:rsidRPr="003232C7" w:rsidTr="00EA1BAA">
        <w:tc>
          <w:tcPr>
            <w:tcW w:w="2836" w:type="dxa"/>
            <w:vMerge/>
          </w:tcPr>
          <w:p w:rsidR="003232C7" w:rsidRPr="003232C7" w:rsidRDefault="003232C7" w:rsidP="003232C7">
            <w:pPr>
              <w:jc w:val="center"/>
              <w:rPr>
                <w:rFonts w:ascii="Arial" w:hAnsi="Arial" w:cs="Arial"/>
                <w:b/>
                <w:sz w:val="24"/>
                <w:szCs w:val="24"/>
              </w:rPr>
            </w:pPr>
          </w:p>
        </w:tc>
        <w:tc>
          <w:tcPr>
            <w:tcW w:w="7938" w:type="dxa"/>
          </w:tcPr>
          <w:p w:rsidR="003232C7" w:rsidRPr="003232C7" w:rsidRDefault="003232C7" w:rsidP="003232C7">
            <w:pPr>
              <w:jc w:val="center"/>
              <w:rPr>
                <w:rFonts w:ascii="Arial" w:hAnsi="Arial" w:cs="Arial"/>
                <w:b/>
                <w:sz w:val="24"/>
                <w:szCs w:val="24"/>
              </w:rPr>
            </w:pPr>
            <w:r w:rsidRPr="003232C7">
              <w:rPr>
                <w:rFonts w:ascii="Arial" w:hAnsi="Arial" w:cs="Arial"/>
                <w:b/>
                <w:sz w:val="24"/>
                <w:szCs w:val="24"/>
              </w:rPr>
              <w:t>6 a 10 PTS</w:t>
            </w:r>
          </w:p>
        </w:tc>
      </w:tr>
      <w:tr w:rsidR="003232C7" w:rsidRPr="003232C7" w:rsidTr="00EA1BAA">
        <w:tc>
          <w:tcPr>
            <w:tcW w:w="2836" w:type="dxa"/>
            <w:vMerge/>
          </w:tcPr>
          <w:p w:rsidR="003232C7" w:rsidRPr="003232C7" w:rsidRDefault="003232C7" w:rsidP="009C13D7">
            <w:pPr>
              <w:rPr>
                <w:rFonts w:ascii="Arial" w:hAnsi="Arial" w:cs="Arial"/>
                <w:sz w:val="24"/>
                <w:szCs w:val="24"/>
              </w:rPr>
            </w:pPr>
          </w:p>
        </w:tc>
        <w:tc>
          <w:tcPr>
            <w:tcW w:w="7938" w:type="dxa"/>
          </w:tcPr>
          <w:p w:rsidR="003232C7" w:rsidRPr="003232C7" w:rsidRDefault="00EA1BAA" w:rsidP="003232C7">
            <w:pPr>
              <w:rPr>
                <w:rFonts w:ascii="Arial" w:hAnsi="Arial" w:cs="Arial"/>
                <w:sz w:val="24"/>
                <w:szCs w:val="24"/>
              </w:rPr>
            </w:pPr>
            <w:r w:rsidRPr="003232C7">
              <w:rPr>
                <w:rFonts w:ascii="Arial" w:hAnsi="Arial" w:cs="Arial"/>
                <w:sz w:val="24"/>
                <w:szCs w:val="24"/>
              </w:rPr>
              <w:t>Seguir</w:t>
            </w:r>
            <w:r w:rsidR="003232C7" w:rsidRPr="003232C7">
              <w:rPr>
                <w:rFonts w:ascii="Arial" w:hAnsi="Arial" w:cs="Arial"/>
                <w:sz w:val="24"/>
                <w:szCs w:val="24"/>
              </w:rPr>
              <w:t xml:space="preserve"> las mismas indicaciones anteriores, avisar a medico el cual indicara su analgésicos u antiespasmódicos, entre otros.</w:t>
            </w:r>
          </w:p>
          <w:p w:rsidR="003232C7" w:rsidRDefault="003232C7" w:rsidP="009C13D7">
            <w:pPr>
              <w:rPr>
                <w:rFonts w:ascii="Arial" w:hAnsi="Arial" w:cs="Arial"/>
                <w:sz w:val="24"/>
                <w:szCs w:val="24"/>
              </w:rPr>
            </w:pPr>
          </w:p>
          <w:p w:rsidR="00EA1BAA" w:rsidRPr="003232C7" w:rsidRDefault="00EA1BAA" w:rsidP="009C13D7">
            <w:pPr>
              <w:rPr>
                <w:rFonts w:ascii="Arial" w:hAnsi="Arial" w:cs="Arial"/>
                <w:sz w:val="24"/>
                <w:szCs w:val="24"/>
              </w:rPr>
            </w:pPr>
          </w:p>
        </w:tc>
      </w:tr>
      <w:tr w:rsidR="003232C7" w:rsidRPr="003232C7" w:rsidTr="00EA1BAA">
        <w:tc>
          <w:tcPr>
            <w:tcW w:w="2836" w:type="dxa"/>
            <w:vMerge w:val="restart"/>
          </w:tcPr>
          <w:p w:rsidR="003232C7" w:rsidRPr="003232C7" w:rsidRDefault="006118C7" w:rsidP="003232C7">
            <w:pPr>
              <w:jc w:val="center"/>
              <w:rPr>
                <w:rFonts w:ascii="Arial" w:hAnsi="Arial" w:cs="Arial"/>
                <w:b/>
                <w:sz w:val="24"/>
                <w:szCs w:val="24"/>
              </w:rPr>
            </w:pPr>
            <w:r>
              <w:rPr>
                <w:rFonts w:ascii="Arial" w:hAnsi="Arial" w:cs="Arial"/>
                <w:b/>
                <w:noProof/>
                <w:sz w:val="24"/>
                <w:szCs w:val="24"/>
                <w:lang w:val="es-CL" w:eastAsia="es-CL"/>
              </w:rPr>
              <w:drawing>
                <wp:anchor distT="0" distB="0" distL="114300" distR="114300" simplePos="0" relativeHeight="251660800" behindDoc="0" locked="0" layoutInCell="1" allowOverlap="1" wp14:anchorId="05D4D5A8" wp14:editId="511532BF">
                  <wp:simplePos x="0" y="0"/>
                  <wp:positionH relativeFrom="column">
                    <wp:posOffset>129540</wp:posOffset>
                  </wp:positionH>
                  <wp:positionV relativeFrom="paragraph">
                    <wp:posOffset>813435</wp:posOffset>
                  </wp:positionV>
                  <wp:extent cx="1298575" cy="103632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8575" cy="1036320"/>
                          </a:xfrm>
                          <a:prstGeom prst="rect">
                            <a:avLst/>
                          </a:prstGeom>
                          <a:noFill/>
                        </pic:spPr>
                      </pic:pic>
                    </a:graphicData>
                  </a:graphic>
                  <wp14:sizeRelH relativeFrom="page">
                    <wp14:pctWidth>0</wp14:pctWidth>
                  </wp14:sizeRelH>
                  <wp14:sizeRelV relativeFrom="page">
                    <wp14:pctHeight>0</wp14:pctHeight>
                  </wp14:sizeRelV>
                </wp:anchor>
              </w:drawing>
            </w:r>
            <w:r w:rsidR="003232C7" w:rsidRPr="003232C7">
              <w:rPr>
                <w:rFonts w:ascii="Arial" w:hAnsi="Arial" w:cs="Arial"/>
                <w:b/>
                <w:sz w:val="24"/>
                <w:szCs w:val="24"/>
              </w:rPr>
              <w:t>HGT</w:t>
            </w:r>
          </w:p>
        </w:tc>
        <w:tc>
          <w:tcPr>
            <w:tcW w:w="7938" w:type="dxa"/>
          </w:tcPr>
          <w:p w:rsidR="003232C7" w:rsidRPr="003232C7" w:rsidRDefault="003232C7" w:rsidP="003232C7">
            <w:pPr>
              <w:jc w:val="center"/>
              <w:rPr>
                <w:rFonts w:ascii="Arial" w:hAnsi="Arial" w:cs="Arial"/>
                <w:b/>
                <w:sz w:val="24"/>
                <w:szCs w:val="24"/>
              </w:rPr>
            </w:pPr>
            <w:r w:rsidRPr="003232C7">
              <w:rPr>
                <w:rFonts w:ascii="Arial" w:hAnsi="Arial" w:cs="Arial"/>
                <w:b/>
                <w:sz w:val="24"/>
                <w:szCs w:val="24"/>
              </w:rPr>
              <w:t>HIPOGLICEMIA</w:t>
            </w:r>
          </w:p>
        </w:tc>
      </w:tr>
      <w:tr w:rsidR="003232C7" w:rsidRPr="003232C7" w:rsidTr="00EA1BAA">
        <w:tc>
          <w:tcPr>
            <w:tcW w:w="2836" w:type="dxa"/>
            <w:vMerge/>
          </w:tcPr>
          <w:p w:rsidR="003232C7" w:rsidRPr="003232C7" w:rsidRDefault="003232C7" w:rsidP="009C13D7">
            <w:pPr>
              <w:rPr>
                <w:rFonts w:ascii="Arial" w:hAnsi="Arial" w:cs="Arial"/>
                <w:sz w:val="24"/>
                <w:szCs w:val="24"/>
              </w:rPr>
            </w:pPr>
          </w:p>
        </w:tc>
        <w:tc>
          <w:tcPr>
            <w:tcW w:w="7938" w:type="dxa"/>
          </w:tcPr>
          <w:p w:rsidR="003232C7" w:rsidRPr="003232C7" w:rsidRDefault="003232C7" w:rsidP="003232C7">
            <w:pPr>
              <w:rPr>
                <w:rFonts w:ascii="Arial" w:hAnsi="Arial" w:cs="Arial"/>
                <w:sz w:val="24"/>
                <w:szCs w:val="24"/>
              </w:rPr>
            </w:pPr>
            <w:r w:rsidRPr="003232C7">
              <w:rPr>
                <w:rFonts w:ascii="Arial" w:hAnsi="Arial" w:cs="Arial"/>
                <w:sz w:val="24"/>
                <w:szCs w:val="24"/>
              </w:rPr>
              <w:t xml:space="preserve">administrar alimentos dulces, mermelada, miel, agua con </w:t>
            </w:r>
            <w:r w:rsidR="00EA1BAA" w:rsidRPr="003232C7">
              <w:rPr>
                <w:rFonts w:ascii="Arial" w:hAnsi="Arial" w:cs="Arial"/>
                <w:sz w:val="24"/>
                <w:szCs w:val="24"/>
              </w:rPr>
              <w:t>azúcar</w:t>
            </w:r>
            <w:r w:rsidRPr="003232C7">
              <w:rPr>
                <w:rFonts w:ascii="Arial" w:hAnsi="Arial" w:cs="Arial"/>
                <w:sz w:val="24"/>
                <w:szCs w:val="24"/>
              </w:rPr>
              <w:t>, suspender hipoglicemian</w:t>
            </w:r>
            <w:r w:rsidR="006118C7">
              <w:rPr>
                <w:rFonts w:ascii="Arial" w:hAnsi="Arial" w:cs="Arial"/>
                <w:sz w:val="24"/>
                <w:szCs w:val="24"/>
              </w:rPr>
              <w:t>t</w:t>
            </w:r>
            <w:r w:rsidR="00EA1BAA">
              <w:rPr>
                <w:rFonts w:ascii="Arial" w:hAnsi="Arial" w:cs="Arial"/>
                <w:sz w:val="24"/>
                <w:szCs w:val="24"/>
              </w:rPr>
              <w:t>es orales e</w:t>
            </w:r>
            <w:r w:rsidRPr="003232C7">
              <w:rPr>
                <w:rFonts w:ascii="Arial" w:hAnsi="Arial" w:cs="Arial"/>
                <w:sz w:val="24"/>
                <w:szCs w:val="24"/>
              </w:rPr>
              <w:t xml:space="preserve"> inyectables (</w:t>
            </w:r>
            <w:proofErr w:type="spellStart"/>
            <w:r w:rsidRPr="003232C7">
              <w:rPr>
                <w:rFonts w:ascii="Arial" w:hAnsi="Arial" w:cs="Arial"/>
                <w:sz w:val="24"/>
                <w:szCs w:val="24"/>
              </w:rPr>
              <w:t>metformina</w:t>
            </w:r>
            <w:proofErr w:type="spellEnd"/>
            <w:r w:rsidRPr="003232C7">
              <w:rPr>
                <w:rFonts w:ascii="Arial" w:hAnsi="Arial" w:cs="Arial"/>
                <w:sz w:val="24"/>
                <w:szCs w:val="24"/>
              </w:rPr>
              <w:t xml:space="preserve">, </w:t>
            </w:r>
            <w:proofErr w:type="spellStart"/>
            <w:r w:rsidRPr="003232C7">
              <w:rPr>
                <w:rFonts w:ascii="Arial" w:hAnsi="Arial" w:cs="Arial"/>
                <w:sz w:val="24"/>
                <w:szCs w:val="24"/>
              </w:rPr>
              <w:t>glibenclamida</w:t>
            </w:r>
            <w:proofErr w:type="spellEnd"/>
            <w:r w:rsidRPr="003232C7">
              <w:rPr>
                <w:rFonts w:ascii="Arial" w:hAnsi="Arial" w:cs="Arial"/>
                <w:sz w:val="24"/>
                <w:szCs w:val="24"/>
              </w:rPr>
              <w:t xml:space="preserve">, insulina), avisar a medico de turno quien indicara administrar </w:t>
            </w:r>
            <w:r w:rsidR="00EA1BAA" w:rsidRPr="003232C7">
              <w:rPr>
                <w:rFonts w:ascii="Arial" w:hAnsi="Arial" w:cs="Arial"/>
                <w:sz w:val="24"/>
                <w:szCs w:val="24"/>
              </w:rPr>
              <w:t>vía</w:t>
            </w:r>
            <w:r w:rsidRPr="003232C7">
              <w:rPr>
                <w:rFonts w:ascii="Arial" w:hAnsi="Arial" w:cs="Arial"/>
                <w:sz w:val="24"/>
                <w:szCs w:val="24"/>
              </w:rPr>
              <w:t xml:space="preserve"> IV glucosa al 30% y </w:t>
            </w:r>
            <w:r w:rsidR="00EA1BAA" w:rsidRPr="003232C7">
              <w:rPr>
                <w:rFonts w:ascii="Arial" w:hAnsi="Arial" w:cs="Arial"/>
                <w:sz w:val="24"/>
                <w:szCs w:val="24"/>
              </w:rPr>
              <w:t>quizás</w:t>
            </w:r>
            <w:r w:rsidRPr="003232C7">
              <w:rPr>
                <w:rFonts w:ascii="Arial" w:hAnsi="Arial" w:cs="Arial"/>
                <w:sz w:val="24"/>
                <w:szCs w:val="24"/>
              </w:rPr>
              <w:t xml:space="preserve"> la severidad dejar sueroterapia con glucosa al 5,10 o 20%</w:t>
            </w:r>
          </w:p>
          <w:p w:rsidR="003232C7" w:rsidRPr="003232C7" w:rsidRDefault="003232C7" w:rsidP="003232C7">
            <w:pPr>
              <w:rPr>
                <w:rFonts w:ascii="Arial" w:hAnsi="Arial" w:cs="Arial"/>
                <w:sz w:val="24"/>
                <w:szCs w:val="24"/>
              </w:rPr>
            </w:pPr>
            <w:r w:rsidRPr="003232C7">
              <w:rPr>
                <w:rFonts w:ascii="Arial" w:hAnsi="Arial" w:cs="Arial"/>
                <w:sz w:val="24"/>
                <w:szCs w:val="24"/>
              </w:rPr>
              <w:t>dejar en reposo y reevaluar</w:t>
            </w:r>
          </w:p>
        </w:tc>
      </w:tr>
      <w:tr w:rsidR="003232C7" w:rsidRPr="003232C7" w:rsidTr="00EA1BAA">
        <w:tc>
          <w:tcPr>
            <w:tcW w:w="2836" w:type="dxa"/>
            <w:vMerge/>
          </w:tcPr>
          <w:p w:rsidR="003232C7" w:rsidRPr="003232C7" w:rsidRDefault="003232C7" w:rsidP="003232C7">
            <w:pPr>
              <w:jc w:val="center"/>
              <w:rPr>
                <w:rFonts w:ascii="Arial" w:hAnsi="Arial" w:cs="Arial"/>
                <w:b/>
                <w:sz w:val="24"/>
                <w:szCs w:val="24"/>
              </w:rPr>
            </w:pPr>
          </w:p>
        </w:tc>
        <w:tc>
          <w:tcPr>
            <w:tcW w:w="7938" w:type="dxa"/>
          </w:tcPr>
          <w:p w:rsidR="003232C7" w:rsidRPr="003232C7" w:rsidRDefault="003232C7" w:rsidP="003232C7">
            <w:pPr>
              <w:jc w:val="center"/>
              <w:rPr>
                <w:rFonts w:ascii="Arial" w:hAnsi="Arial" w:cs="Arial"/>
                <w:b/>
                <w:sz w:val="24"/>
                <w:szCs w:val="24"/>
              </w:rPr>
            </w:pPr>
            <w:r w:rsidRPr="003232C7">
              <w:rPr>
                <w:rFonts w:ascii="Arial" w:hAnsi="Arial" w:cs="Arial"/>
                <w:b/>
                <w:sz w:val="24"/>
                <w:szCs w:val="24"/>
              </w:rPr>
              <w:t>HIPERGLICEMIA</w:t>
            </w:r>
          </w:p>
        </w:tc>
      </w:tr>
      <w:tr w:rsidR="003232C7" w:rsidRPr="003232C7" w:rsidTr="00EA1BAA">
        <w:tc>
          <w:tcPr>
            <w:tcW w:w="2836" w:type="dxa"/>
            <w:vMerge/>
          </w:tcPr>
          <w:p w:rsidR="003232C7" w:rsidRPr="003232C7" w:rsidRDefault="003232C7" w:rsidP="009C13D7">
            <w:pPr>
              <w:rPr>
                <w:rFonts w:ascii="Arial" w:hAnsi="Arial" w:cs="Arial"/>
                <w:sz w:val="24"/>
                <w:szCs w:val="24"/>
              </w:rPr>
            </w:pPr>
          </w:p>
        </w:tc>
        <w:tc>
          <w:tcPr>
            <w:tcW w:w="7938" w:type="dxa"/>
          </w:tcPr>
          <w:p w:rsidR="003232C7" w:rsidRPr="003232C7" w:rsidRDefault="00EA1BAA" w:rsidP="003232C7">
            <w:pPr>
              <w:rPr>
                <w:rFonts w:ascii="Arial" w:hAnsi="Arial" w:cs="Arial"/>
                <w:sz w:val="24"/>
                <w:szCs w:val="24"/>
              </w:rPr>
            </w:pPr>
            <w:r w:rsidRPr="003232C7">
              <w:rPr>
                <w:rFonts w:ascii="Arial" w:hAnsi="Arial" w:cs="Arial"/>
                <w:sz w:val="24"/>
                <w:szCs w:val="24"/>
              </w:rPr>
              <w:t>Darle</w:t>
            </w:r>
            <w:r w:rsidR="003232C7" w:rsidRPr="003232C7">
              <w:rPr>
                <w:rFonts w:ascii="Arial" w:hAnsi="Arial" w:cs="Arial"/>
                <w:sz w:val="24"/>
                <w:szCs w:val="24"/>
              </w:rPr>
              <w:t xml:space="preserve"> abundante líquidos para que la glucosa la elimine por la diuresis, en caso que el paciente no pueda ingerir </w:t>
            </w:r>
            <w:r w:rsidRPr="003232C7">
              <w:rPr>
                <w:rFonts w:ascii="Arial" w:hAnsi="Arial" w:cs="Arial"/>
                <w:sz w:val="24"/>
                <w:szCs w:val="24"/>
              </w:rPr>
              <w:t>líquidos</w:t>
            </w:r>
            <w:r w:rsidR="003232C7" w:rsidRPr="003232C7">
              <w:rPr>
                <w:rFonts w:ascii="Arial" w:hAnsi="Arial" w:cs="Arial"/>
                <w:sz w:val="24"/>
                <w:szCs w:val="24"/>
              </w:rPr>
              <w:t xml:space="preserve">, administrar </w:t>
            </w:r>
            <w:r w:rsidRPr="003232C7">
              <w:rPr>
                <w:rFonts w:ascii="Arial" w:hAnsi="Arial" w:cs="Arial"/>
                <w:sz w:val="24"/>
                <w:szCs w:val="24"/>
              </w:rPr>
              <w:t>vía</w:t>
            </w:r>
            <w:r w:rsidR="003232C7" w:rsidRPr="003232C7">
              <w:rPr>
                <w:rFonts w:ascii="Arial" w:hAnsi="Arial" w:cs="Arial"/>
                <w:sz w:val="24"/>
                <w:szCs w:val="24"/>
              </w:rPr>
              <w:t xml:space="preserve"> IV sueroterapia con suero </w:t>
            </w:r>
            <w:r w:rsidRPr="003232C7">
              <w:rPr>
                <w:rFonts w:ascii="Arial" w:hAnsi="Arial" w:cs="Arial"/>
                <w:sz w:val="24"/>
                <w:szCs w:val="24"/>
              </w:rPr>
              <w:t>fisiológico</w:t>
            </w:r>
            <w:r w:rsidR="003232C7" w:rsidRPr="003232C7">
              <w:rPr>
                <w:rFonts w:ascii="Arial" w:hAnsi="Arial" w:cs="Arial"/>
                <w:sz w:val="24"/>
                <w:szCs w:val="24"/>
              </w:rPr>
              <w:t xml:space="preserve"> al 0,9%, previo a la indicación </w:t>
            </w:r>
            <w:r w:rsidRPr="003232C7">
              <w:rPr>
                <w:rFonts w:ascii="Arial" w:hAnsi="Arial" w:cs="Arial"/>
                <w:sz w:val="24"/>
                <w:szCs w:val="24"/>
              </w:rPr>
              <w:t>médica</w:t>
            </w:r>
            <w:r w:rsidR="003232C7" w:rsidRPr="003232C7">
              <w:rPr>
                <w:rFonts w:ascii="Arial" w:hAnsi="Arial" w:cs="Arial"/>
                <w:sz w:val="24"/>
                <w:szCs w:val="24"/>
              </w:rPr>
              <w:t>.</w:t>
            </w:r>
          </w:p>
          <w:p w:rsidR="003232C7" w:rsidRPr="003232C7" w:rsidRDefault="00EA1BAA" w:rsidP="003232C7">
            <w:pPr>
              <w:rPr>
                <w:rFonts w:ascii="Arial" w:hAnsi="Arial" w:cs="Arial"/>
                <w:sz w:val="24"/>
                <w:szCs w:val="24"/>
              </w:rPr>
            </w:pPr>
            <w:r w:rsidRPr="003232C7">
              <w:rPr>
                <w:rFonts w:ascii="Arial" w:hAnsi="Arial" w:cs="Arial"/>
                <w:sz w:val="24"/>
                <w:szCs w:val="24"/>
              </w:rPr>
              <w:lastRenderedPageBreak/>
              <w:t>Administrar</w:t>
            </w:r>
            <w:r w:rsidR="003232C7" w:rsidRPr="003232C7">
              <w:rPr>
                <w:rFonts w:ascii="Arial" w:hAnsi="Arial" w:cs="Arial"/>
                <w:sz w:val="24"/>
                <w:szCs w:val="24"/>
              </w:rPr>
              <w:t xml:space="preserve"> </w:t>
            </w:r>
            <w:r w:rsidRPr="003232C7">
              <w:rPr>
                <w:rFonts w:ascii="Arial" w:hAnsi="Arial" w:cs="Arial"/>
                <w:sz w:val="24"/>
                <w:szCs w:val="24"/>
              </w:rPr>
              <w:t>hipoglicemiantes</w:t>
            </w:r>
            <w:r w:rsidR="003232C7" w:rsidRPr="003232C7">
              <w:rPr>
                <w:rFonts w:ascii="Arial" w:hAnsi="Arial" w:cs="Arial"/>
                <w:sz w:val="24"/>
                <w:szCs w:val="24"/>
              </w:rPr>
              <w:t xml:space="preserve"> si los tiene indicados </w:t>
            </w:r>
            <w:r w:rsidRPr="003232C7">
              <w:rPr>
                <w:rFonts w:ascii="Arial" w:hAnsi="Arial" w:cs="Arial"/>
                <w:sz w:val="24"/>
                <w:szCs w:val="24"/>
              </w:rPr>
              <w:t>vía</w:t>
            </w:r>
            <w:r w:rsidR="003232C7" w:rsidRPr="003232C7">
              <w:rPr>
                <w:rFonts w:ascii="Arial" w:hAnsi="Arial" w:cs="Arial"/>
                <w:sz w:val="24"/>
                <w:szCs w:val="24"/>
              </w:rPr>
              <w:t xml:space="preserve"> oral, SC o IV, según indicación </w:t>
            </w:r>
            <w:r w:rsidRPr="003232C7">
              <w:rPr>
                <w:rFonts w:ascii="Arial" w:hAnsi="Arial" w:cs="Arial"/>
                <w:sz w:val="24"/>
                <w:szCs w:val="24"/>
              </w:rPr>
              <w:t>médica</w:t>
            </w:r>
            <w:r w:rsidR="003232C7" w:rsidRPr="003232C7">
              <w:rPr>
                <w:rFonts w:ascii="Arial" w:hAnsi="Arial" w:cs="Arial"/>
                <w:sz w:val="24"/>
                <w:szCs w:val="24"/>
              </w:rPr>
              <w:t>.</w:t>
            </w:r>
          </w:p>
          <w:p w:rsidR="003232C7" w:rsidRPr="003232C7" w:rsidRDefault="00EA1BAA" w:rsidP="003232C7">
            <w:pPr>
              <w:rPr>
                <w:rFonts w:ascii="Arial" w:hAnsi="Arial" w:cs="Arial"/>
                <w:sz w:val="24"/>
                <w:szCs w:val="24"/>
              </w:rPr>
            </w:pPr>
            <w:proofErr w:type="gramStart"/>
            <w:r w:rsidRPr="003232C7">
              <w:rPr>
                <w:rFonts w:ascii="Arial" w:hAnsi="Arial" w:cs="Arial"/>
                <w:sz w:val="24"/>
                <w:szCs w:val="24"/>
              </w:rPr>
              <w:t>reevaluar</w:t>
            </w:r>
            <w:proofErr w:type="gramEnd"/>
            <w:r w:rsidR="003232C7" w:rsidRPr="003232C7">
              <w:rPr>
                <w:rFonts w:ascii="Arial" w:hAnsi="Arial" w:cs="Arial"/>
                <w:sz w:val="24"/>
                <w:szCs w:val="24"/>
              </w:rPr>
              <w:t>.</w:t>
            </w:r>
          </w:p>
          <w:p w:rsidR="003232C7" w:rsidRPr="003232C7" w:rsidRDefault="003232C7" w:rsidP="009C13D7">
            <w:pPr>
              <w:rPr>
                <w:rFonts w:ascii="Arial" w:hAnsi="Arial" w:cs="Arial"/>
                <w:sz w:val="24"/>
                <w:szCs w:val="24"/>
              </w:rPr>
            </w:pPr>
          </w:p>
        </w:tc>
      </w:tr>
    </w:tbl>
    <w:p w:rsidR="000546EB" w:rsidRPr="003232C7" w:rsidRDefault="001579B4" w:rsidP="000546EB">
      <w:pPr>
        <w:rPr>
          <w:rFonts w:ascii="Arial" w:hAnsi="Arial" w:cs="Arial"/>
          <w:bCs/>
          <w:sz w:val="24"/>
          <w:szCs w:val="24"/>
          <w:highlight w:val="yellow"/>
        </w:rPr>
      </w:pPr>
      <w:r>
        <w:rPr>
          <w:noProof/>
          <w:lang w:val="es-CL" w:eastAsia="es-CL"/>
        </w:rPr>
        <w:lastRenderedPageBreak/>
        <mc:AlternateContent>
          <mc:Choice Requires="wps">
            <w:drawing>
              <wp:anchor distT="0" distB="0" distL="114300" distR="114300" simplePos="0" relativeHeight="251662848" behindDoc="0" locked="0" layoutInCell="1" allowOverlap="1" wp14:anchorId="3362A0C1" wp14:editId="69BDE1FB">
                <wp:simplePos x="0" y="0"/>
                <wp:positionH relativeFrom="column">
                  <wp:posOffset>-47625</wp:posOffset>
                </wp:positionH>
                <wp:positionV relativeFrom="paragraph">
                  <wp:posOffset>142875</wp:posOffset>
                </wp:positionV>
                <wp:extent cx="1828800" cy="1828800"/>
                <wp:effectExtent l="0" t="0" r="0" b="0"/>
                <wp:wrapNone/>
                <wp:docPr id="15" name="15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A1BAA" w:rsidRPr="00EA1BAA" w:rsidRDefault="00EA1BAA" w:rsidP="00EA1BAA">
                            <w:pPr>
                              <w:jc w:val="center"/>
                              <w:rPr>
                                <w:rFonts w:ascii="Arial" w:hAnsi="Arial" w:cs="Arial"/>
                                <w:b/>
                                <w:sz w:val="72"/>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sz w:val="72"/>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Recordar siempre que después de una intervención se debe controlar nuevamente el signo vital alterado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15 Cuadro de texto" o:spid="_x0000_s1027" type="#_x0000_t202" style="position:absolute;margin-left:-3.75pt;margin-top:11.25pt;width:2in;height:2in;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" filled="f" stroked="f">
                <v:fill o:detectmouseclick="t"/>
                <v:textbox style="mso-fit-shape-to-text:t">
                  <w:txbxContent>
                    <w:p w:rsidR="00EA1BAA" w:rsidRPr="00EA1BAA" w:rsidRDefault="00EA1BAA" w:rsidP="00EA1BAA">
                      <w:pPr>
                        <w:jc w:val="center"/>
                        <w:rPr>
                          <w:rFonts w:ascii="Arial" w:hAnsi="Arial" w:cs="Arial"/>
                          <w:b/>
                          <w:sz w:val="72"/>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sz w:val="72"/>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Recordar siempre que después de una intervención se debe controlar nuevamente el signo vital alterado</w:t>
                      </w:r>
                    </w:p>
                  </w:txbxContent>
                </v:textbox>
              </v:shape>
            </w:pict>
          </mc:Fallback>
        </mc:AlternateContent>
      </w:r>
    </w:p>
    <w:p w:rsidR="00013D6C" w:rsidRPr="002A0C03" w:rsidRDefault="001579B4" w:rsidP="00013D6C">
      <w:pPr>
        <w:ind w:left="720"/>
        <w:rPr>
          <w:rFonts w:ascii="Arial" w:hAnsi="Arial"/>
          <w:bCs/>
          <w:sz w:val="24"/>
          <w:szCs w:val="20"/>
          <w:highlight w:val="yellow"/>
        </w:rPr>
      </w:pPr>
      <w:r>
        <w:rPr>
          <w:noProof/>
          <w:lang w:val="es-CL" w:eastAsia="es-CL"/>
        </w:rPr>
        <w:drawing>
          <wp:anchor distT="0" distB="0" distL="114300" distR="114300" simplePos="0" relativeHeight="251661824" behindDoc="0" locked="0" layoutInCell="1" allowOverlap="1" wp14:anchorId="243B8980" wp14:editId="1B16AF98">
            <wp:simplePos x="0" y="0"/>
            <wp:positionH relativeFrom="column">
              <wp:posOffset>-508635</wp:posOffset>
            </wp:positionH>
            <wp:positionV relativeFrom="paragraph">
              <wp:posOffset>212725</wp:posOffset>
            </wp:positionV>
            <wp:extent cx="1080135" cy="1009650"/>
            <wp:effectExtent l="0" t="0" r="5715" b="0"/>
            <wp:wrapSquare wrapText="bothSides"/>
            <wp:docPr id="14" name="Imagen 14" descr="WhatsApp: ¿Qué significa el Emoji con los ojos hacia arriba? Da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Qué significa el Emoji con los ojos hacia arriba? Data ..."/>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2411" t="12223" r="23090" b="11375"/>
                    <a:stretch/>
                  </pic:blipFill>
                  <pic:spPr bwMode="auto">
                    <a:xfrm>
                      <a:off x="0" y="0"/>
                      <a:ext cx="1080135"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3D6C" w:rsidRPr="002A0C03">
        <w:rPr>
          <w:rFonts w:ascii="Arial" w:hAnsi="Arial"/>
          <w:bCs/>
          <w:sz w:val="24"/>
          <w:szCs w:val="20"/>
          <w:highlight w:val="yellow"/>
        </w:rPr>
        <w:t xml:space="preserve"> </w:t>
      </w:r>
    </w:p>
    <w:p w:rsidR="00880414" w:rsidRPr="002A0C03" w:rsidRDefault="00880414" w:rsidP="00123C16">
      <w:pPr>
        <w:jc w:val="both"/>
        <w:rPr>
          <w:rFonts w:ascii="Arial" w:hAnsi="Arial" w:cs="Arial"/>
          <w:b/>
          <w:sz w:val="24"/>
          <w:szCs w:val="24"/>
          <w:highlight w:val="yellow"/>
        </w:rPr>
      </w:pPr>
    </w:p>
    <w:p w:rsidR="00880414" w:rsidRPr="002A0C03" w:rsidRDefault="00880414" w:rsidP="00123C16">
      <w:pPr>
        <w:jc w:val="both"/>
        <w:rPr>
          <w:rFonts w:ascii="Arial" w:hAnsi="Arial" w:cs="Arial"/>
          <w:b/>
          <w:sz w:val="24"/>
          <w:szCs w:val="24"/>
          <w:highlight w:val="yellow"/>
        </w:rPr>
      </w:pPr>
    </w:p>
    <w:p w:rsidR="00880414" w:rsidRPr="002A0C03" w:rsidRDefault="00880414" w:rsidP="00123C16">
      <w:pPr>
        <w:jc w:val="both"/>
        <w:rPr>
          <w:rFonts w:ascii="Arial" w:hAnsi="Arial" w:cs="Arial"/>
          <w:b/>
          <w:sz w:val="24"/>
          <w:szCs w:val="24"/>
          <w:highlight w:val="yellow"/>
        </w:rPr>
      </w:pPr>
    </w:p>
    <w:p w:rsidR="00880414" w:rsidRPr="002A0C03" w:rsidRDefault="00880414" w:rsidP="00123C16">
      <w:pPr>
        <w:jc w:val="both"/>
        <w:rPr>
          <w:rFonts w:ascii="Arial" w:hAnsi="Arial" w:cs="Arial"/>
          <w:b/>
          <w:sz w:val="24"/>
          <w:szCs w:val="24"/>
          <w:highlight w:val="yellow"/>
        </w:rPr>
      </w:pPr>
    </w:p>
    <w:p w:rsidR="00880414" w:rsidRPr="002A0C03" w:rsidRDefault="00880414" w:rsidP="00123C16">
      <w:pPr>
        <w:jc w:val="both"/>
        <w:rPr>
          <w:rFonts w:ascii="Arial" w:hAnsi="Arial" w:cs="Arial"/>
          <w:b/>
          <w:sz w:val="24"/>
          <w:szCs w:val="24"/>
          <w:highlight w:val="yellow"/>
        </w:rPr>
      </w:pPr>
    </w:p>
    <w:p w:rsidR="00880414" w:rsidRPr="002A0C03" w:rsidRDefault="00880414" w:rsidP="00123C16">
      <w:pPr>
        <w:jc w:val="both"/>
        <w:rPr>
          <w:rFonts w:ascii="Arial" w:hAnsi="Arial" w:cs="Arial"/>
          <w:b/>
          <w:sz w:val="24"/>
          <w:szCs w:val="24"/>
          <w:highlight w:val="yellow"/>
        </w:rPr>
      </w:pPr>
    </w:p>
    <w:p w:rsidR="00880414" w:rsidRPr="002A0C03" w:rsidRDefault="00880414" w:rsidP="00123C16">
      <w:pPr>
        <w:jc w:val="both"/>
        <w:rPr>
          <w:rFonts w:ascii="Arial" w:hAnsi="Arial" w:cs="Arial"/>
          <w:b/>
          <w:sz w:val="24"/>
          <w:szCs w:val="24"/>
          <w:highlight w:val="yellow"/>
        </w:rPr>
      </w:pPr>
    </w:p>
    <w:p w:rsidR="00880414" w:rsidRPr="002A0C03" w:rsidRDefault="00880414" w:rsidP="00123C16">
      <w:pPr>
        <w:jc w:val="both"/>
        <w:rPr>
          <w:rFonts w:ascii="Arial" w:hAnsi="Arial" w:cs="Arial"/>
          <w:b/>
          <w:sz w:val="24"/>
          <w:szCs w:val="24"/>
          <w:highlight w:val="yellow"/>
        </w:rPr>
      </w:pPr>
    </w:p>
    <w:p w:rsidR="00880414" w:rsidRPr="002A0C03" w:rsidRDefault="00880414" w:rsidP="00123C16">
      <w:pPr>
        <w:jc w:val="both"/>
        <w:rPr>
          <w:rFonts w:ascii="Arial" w:hAnsi="Arial" w:cs="Arial"/>
          <w:b/>
          <w:sz w:val="24"/>
          <w:szCs w:val="24"/>
          <w:highlight w:val="yellow"/>
        </w:rPr>
      </w:pPr>
    </w:p>
    <w:p w:rsidR="0044309F" w:rsidRPr="0044309F" w:rsidRDefault="0044309F" w:rsidP="0044309F">
      <w:pPr>
        <w:pStyle w:val="Prrafodelista"/>
        <w:numPr>
          <w:ilvl w:val="0"/>
          <w:numId w:val="2"/>
        </w:numPr>
        <w:jc w:val="both"/>
        <w:rPr>
          <w:rFonts w:ascii="Arial" w:hAnsi="Arial" w:cs="Arial"/>
          <w:b/>
          <w:sz w:val="24"/>
          <w:szCs w:val="24"/>
        </w:rPr>
      </w:pPr>
      <w:r>
        <w:rPr>
          <w:rFonts w:ascii="Arial" w:hAnsi="Arial" w:cs="Arial"/>
          <w:b/>
          <w:sz w:val="24"/>
          <w:szCs w:val="24"/>
        </w:rPr>
        <w:t>A</w:t>
      </w:r>
      <w:r w:rsidRPr="0044309F">
        <w:rPr>
          <w:rFonts w:ascii="Arial" w:hAnsi="Arial" w:cs="Arial"/>
          <w:b/>
          <w:sz w:val="24"/>
          <w:szCs w:val="24"/>
        </w:rPr>
        <w:t>ctividad</w:t>
      </w:r>
    </w:p>
    <w:p w:rsidR="0044309F" w:rsidRDefault="0044309F" w:rsidP="0044309F">
      <w:pPr>
        <w:jc w:val="both"/>
        <w:rPr>
          <w:rFonts w:ascii="Arial" w:hAnsi="Arial" w:cs="Arial"/>
          <w:sz w:val="24"/>
          <w:szCs w:val="24"/>
        </w:rPr>
      </w:pPr>
      <w:r w:rsidRPr="0044309F">
        <w:rPr>
          <w:rFonts w:ascii="Arial" w:hAnsi="Arial" w:cs="Arial"/>
          <w:sz w:val="24"/>
          <w:szCs w:val="24"/>
        </w:rPr>
        <w:t xml:space="preserve">Crea un caso clínico </w:t>
      </w:r>
      <w:r>
        <w:rPr>
          <w:rFonts w:ascii="Arial" w:hAnsi="Arial" w:cs="Arial"/>
          <w:sz w:val="24"/>
          <w:szCs w:val="24"/>
        </w:rPr>
        <w:t xml:space="preserve">con estos signos vitales PA, FC, FR, </w:t>
      </w:r>
      <w:proofErr w:type="spellStart"/>
      <w:r>
        <w:rPr>
          <w:rFonts w:ascii="Arial" w:hAnsi="Arial" w:cs="Arial"/>
          <w:sz w:val="24"/>
          <w:szCs w:val="24"/>
        </w:rPr>
        <w:t>T°</w:t>
      </w:r>
      <w:proofErr w:type="spellEnd"/>
      <w:r>
        <w:rPr>
          <w:rFonts w:ascii="Arial" w:hAnsi="Arial" w:cs="Arial"/>
          <w:sz w:val="24"/>
          <w:szCs w:val="24"/>
        </w:rPr>
        <w:t>, SPO</w:t>
      </w:r>
      <w:r w:rsidRPr="0044309F">
        <w:rPr>
          <w:rFonts w:ascii="Arial" w:hAnsi="Arial" w:cs="Arial"/>
          <w:sz w:val="18"/>
          <w:szCs w:val="24"/>
        </w:rPr>
        <w:t>2</w:t>
      </w:r>
      <w:r>
        <w:rPr>
          <w:rFonts w:ascii="Arial" w:hAnsi="Arial" w:cs="Arial"/>
          <w:sz w:val="24"/>
          <w:szCs w:val="24"/>
        </w:rPr>
        <w:t>% y HGT, usted elige si es alto o bajo, pero solo uno para cada signo vital.</w:t>
      </w:r>
    </w:p>
    <w:p w:rsidR="00470238" w:rsidRPr="00470238" w:rsidRDefault="00470238" w:rsidP="0044309F">
      <w:pPr>
        <w:jc w:val="both"/>
        <w:rPr>
          <w:rFonts w:ascii="Arial" w:hAnsi="Arial" w:cs="Arial"/>
          <w:color w:val="FF0000"/>
          <w:sz w:val="24"/>
          <w:szCs w:val="24"/>
        </w:rPr>
      </w:pPr>
      <w:bookmarkStart w:id="0" w:name="_GoBack"/>
      <w:r w:rsidRPr="00470238">
        <w:rPr>
          <w:rFonts w:ascii="Arial" w:hAnsi="Arial" w:cs="Arial"/>
          <w:color w:val="FF0000"/>
          <w:sz w:val="24"/>
          <w:szCs w:val="24"/>
        </w:rPr>
        <w:t>EJEMPLO PARA LA P/A ELIJO HIPERTENSIÓN, PARA LA FC ELIJO BRADICARDIA, ETC….</w:t>
      </w:r>
      <w:bookmarkEnd w:id="0"/>
    </w:p>
    <w:sectPr w:rsidR="00470238" w:rsidRPr="00470238" w:rsidSect="00470238">
      <w:footerReference w:type="default" r:id="rId2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6C" w:rsidRDefault="008E266C" w:rsidP="008E266C">
      <w:pPr>
        <w:spacing w:after="0" w:line="240" w:lineRule="auto"/>
      </w:pPr>
      <w:r>
        <w:separator/>
      </w:r>
    </w:p>
  </w:endnote>
  <w:endnote w:type="continuationSeparator" w:id="0">
    <w:p w:rsidR="008E266C" w:rsidRDefault="008E266C" w:rsidP="008E2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052"/>
      <w:gridCol w:w="949"/>
      <w:gridCol w:w="4053"/>
    </w:tblGrid>
    <w:tr w:rsidR="008E266C">
      <w:trPr>
        <w:trHeight w:val="151"/>
      </w:trPr>
      <w:tc>
        <w:tcPr>
          <w:tcW w:w="2250" w:type="pct"/>
          <w:tcBorders>
            <w:bottom w:val="single" w:sz="4" w:space="0" w:color="5B9BD5" w:themeColor="accent1"/>
          </w:tcBorders>
        </w:tcPr>
        <w:p w:rsidR="008E266C" w:rsidRDefault="008E266C">
          <w:pPr>
            <w:pStyle w:val="Encabezado"/>
            <w:rPr>
              <w:rFonts w:asciiTheme="majorHAnsi" w:eastAsiaTheme="majorEastAsia" w:hAnsiTheme="majorHAnsi" w:cstheme="majorBidi"/>
              <w:b/>
              <w:bCs/>
            </w:rPr>
          </w:pPr>
        </w:p>
      </w:tc>
      <w:tc>
        <w:tcPr>
          <w:tcW w:w="500" w:type="pct"/>
          <w:vMerge w:val="restart"/>
          <w:noWrap/>
          <w:vAlign w:val="center"/>
        </w:tcPr>
        <w:p w:rsidR="008E266C" w:rsidRDefault="008E266C">
          <w:pPr>
            <w:pStyle w:val="Sinespaciado"/>
            <w:rPr>
              <w:rFonts w:asciiTheme="majorHAnsi" w:eastAsiaTheme="majorEastAsia" w:hAnsiTheme="majorHAnsi" w:cstheme="majorBidi"/>
            </w:rPr>
          </w:pPr>
          <w:r>
            <w:rPr>
              <w:rFonts w:asciiTheme="majorHAnsi" w:eastAsiaTheme="majorEastAsia" w:hAnsiTheme="majorHAnsi" w:cstheme="majorBidi"/>
              <w:b/>
              <w:bCs/>
              <w:lang w:val="es-ES"/>
            </w:rPr>
            <w:t xml:space="preserve">Página </w:t>
          </w:r>
          <w:r>
            <w:fldChar w:fldCharType="begin"/>
          </w:r>
          <w:r>
            <w:instrText>PAGE  \* MERGEFORMAT</w:instrText>
          </w:r>
          <w:r>
            <w:fldChar w:fldCharType="separate"/>
          </w:r>
          <w:r w:rsidR="00470238" w:rsidRPr="00470238">
            <w:rPr>
              <w:rFonts w:asciiTheme="majorHAnsi" w:eastAsiaTheme="majorEastAsia" w:hAnsiTheme="majorHAnsi" w:cstheme="majorBidi"/>
              <w:b/>
              <w:bCs/>
              <w:noProof/>
              <w:lang w:val="es-ES"/>
            </w:rPr>
            <w:t>4</w:t>
          </w:r>
          <w:r>
            <w:rPr>
              <w:rFonts w:asciiTheme="majorHAnsi" w:eastAsiaTheme="majorEastAsia" w:hAnsiTheme="majorHAnsi" w:cstheme="majorBidi"/>
              <w:b/>
              <w:bCs/>
            </w:rPr>
            <w:fldChar w:fldCharType="end"/>
          </w:r>
        </w:p>
      </w:tc>
      <w:tc>
        <w:tcPr>
          <w:tcW w:w="2250" w:type="pct"/>
          <w:tcBorders>
            <w:bottom w:val="single" w:sz="4" w:space="0" w:color="5B9BD5" w:themeColor="accent1"/>
          </w:tcBorders>
        </w:tcPr>
        <w:p w:rsidR="008E266C" w:rsidRDefault="008E266C">
          <w:pPr>
            <w:pStyle w:val="Encabezado"/>
            <w:rPr>
              <w:rFonts w:asciiTheme="majorHAnsi" w:eastAsiaTheme="majorEastAsia" w:hAnsiTheme="majorHAnsi" w:cstheme="majorBidi"/>
              <w:b/>
              <w:bCs/>
            </w:rPr>
          </w:pPr>
        </w:p>
      </w:tc>
    </w:tr>
    <w:tr w:rsidR="008E266C">
      <w:trPr>
        <w:trHeight w:val="150"/>
      </w:trPr>
      <w:tc>
        <w:tcPr>
          <w:tcW w:w="2250" w:type="pct"/>
          <w:tcBorders>
            <w:top w:val="single" w:sz="4" w:space="0" w:color="5B9BD5" w:themeColor="accent1"/>
          </w:tcBorders>
        </w:tcPr>
        <w:p w:rsidR="008E266C" w:rsidRDefault="008E266C">
          <w:pPr>
            <w:pStyle w:val="Encabezado"/>
            <w:rPr>
              <w:rFonts w:asciiTheme="majorHAnsi" w:eastAsiaTheme="majorEastAsia" w:hAnsiTheme="majorHAnsi" w:cstheme="majorBidi"/>
              <w:b/>
              <w:bCs/>
            </w:rPr>
          </w:pPr>
        </w:p>
      </w:tc>
      <w:tc>
        <w:tcPr>
          <w:tcW w:w="500" w:type="pct"/>
          <w:vMerge/>
        </w:tcPr>
        <w:p w:rsidR="008E266C" w:rsidRDefault="008E266C">
          <w:pPr>
            <w:pStyle w:val="Encabezado"/>
            <w:jc w:val="center"/>
            <w:rPr>
              <w:rFonts w:asciiTheme="majorHAnsi" w:eastAsiaTheme="majorEastAsia" w:hAnsiTheme="majorHAnsi" w:cstheme="majorBidi"/>
              <w:b/>
              <w:bCs/>
            </w:rPr>
          </w:pPr>
        </w:p>
      </w:tc>
      <w:tc>
        <w:tcPr>
          <w:tcW w:w="2250" w:type="pct"/>
          <w:tcBorders>
            <w:top w:val="single" w:sz="4" w:space="0" w:color="5B9BD5" w:themeColor="accent1"/>
          </w:tcBorders>
        </w:tcPr>
        <w:p w:rsidR="008E266C" w:rsidRDefault="008E266C">
          <w:pPr>
            <w:pStyle w:val="Encabezado"/>
            <w:rPr>
              <w:rFonts w:asciiTheme="majorHAnsi" w:eastAsiaTheme="majorEastAsia" w:hAnsiTheme="majorHAnsi" w:cstheme="majorBidi"/>
              <w:b/>
              <w:bCs/>
            </w:rPr>
          </w:pPr>
        </w:p>
      </w:tc>
    </w:tr>
  </w:tbl>
  <w:p w:rsidR="008E266C" w:rsidRDefault="008E26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6C" w:rsidRDefault="008E266C" w:rsidP="008E266C">
      <w:pPr>
        <w:spacing w:after="0" w:line="240" w:lineRule="auto"/>
      </w:pPr>
      <w:r>
        <w:separator/>
      </w:r>
    </w:p>
  </w:footnote>
  <w:footnote w:type="continuationSeparator" w:id="0">
    <w:p w:rsidR="008E266C" w:rsidRDefault="008E266C" w:rsidP="008E2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53A"/>
    <w:multiLevelType w:val="hybridMultilevel"/>
    <w:tmpl w:val="5EC8B4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6C6F57"/>
    <w:multiLevelType w:val="hybridMultilevel"/>
    <w:tmpl w:val="5DDE970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74D32F9"/>
    <w:multiLevelType w:val="hybridMultilevel"/>
    <w:tmpl w:val="7C5C344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0E7E32E3"/>
    <w:multiLevelType w:val="hybridMultilevel"/>
    <w:tmpl w:val="F620B9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6237BBA"/>
    <w:multiLevelType w:val="hybridMultilevel"/>
    <w:tmpl w:val="9FECA38C"/>
    <w:lvl w:ilvl="0" w:tplc="0F50E2D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76F3C0B"/>
    <w:multiLevelType w:val="hybridMultilevel"/>
    <w:tmpl w:val="6700DFF8"/>
    <w:lvl w:ilvl="0" w:tplc="0F50E2D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E7B16A9"/>
    <w:multiLevelType w:val="hybridMultilevel"/>
    <w:tmpl w:val="F238D1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1A9098B"/>
    <w:multiLevelType w:val="hybridMultilevel"/>
    <w:tmpl w:val="FB50F7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60C621F"/>
    <w:multiLevelType w:val="hybridMultilevel"/>
    <w:tmpl w:val="F3940AC6"/>
    <w:lvl w:ilvl="0" w:tplc="CD0CDD68">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B20177C"/>
    <w:multiLevelType w:val="hybridMultilevel"/>
    <w:tmpl w:val="605C066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nsid w:val="2F5C2546"/>
    <w:multiLevelType w:val="hybridMultilevel"/>
    <w:tmpl w:val="4864B0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0FE301B"/>
    <w:multiLevelType w:val="hybridMultilevel"/>
    <w:tmpl w:val="721C2A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B294ADF"/>
    <w:multiLevelType w:val="hybridMultilevel"/>
    <w:tmpl w:val="7EF064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E881DEB"/>
    <w:multiLevelType w:val="hybridMultilevel"/>
    <w:tmpl w:val="560224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6130C5A"/>
    <w:multiLevelType w:val="hybridMultilevel"/>
    <w:tmpl w:val="398E71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4DEA4BCF"/>
    <w:multiLevelType w:val="hybridMultilevel"/>
    <w:tmpl w:val="0F4051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0104CF3"/>
    <w:multiLevelType w:val="hybridMultilevel"/>
    <w:tmpl w:val="404281B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50382C26"/>
    <w:multiLevelType w:val="hybridMultilevel"/>
    <w:tmpl w:val="E5520B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199220A"/>
    <w:multiLevelType w:val="hybridMultilevel"/>
    <w:tmpl w:val="2848DB5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nsid w:val="558A4DA2"/>
    <w:multiLevelType w:val="hybridMultilevel"/>
    <w:tmpl w:val="0658B2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6096900"/>
    <w:multiLevelType w:val="hybridMultilevel"/>
    <w:tmpl w:val="4A54FF9C"/>
    <w:lvl w:ilvl="0" w:tplc="B53E9A9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nsid w:val="5D3348FC"/>
    <w:multiLevelType w:val="hybridMultilevel"/>
    <w:tmpl w:val="4014C2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3E64787"/>
    <w:multiLevelType w:val="hybridMultilevel"/>
    <w:tmpl w:val="A2B22D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70C7D04"/>
    <w:multiLevelType w:val="hybridMultilevel"/>
    <w:tmpl w:val="ACACB21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8C06A4E"/>
    <w:multiLevelType w:val="hybridMultilevel"/>
    <w:tmpl w:val="DC261B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BEC79D5"/>
    <w:multiLevelType w:val="hybridMultilevel"/>
    <w:tmpl w:val="82CA28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839762E"/>
    <w:multiLevelType w:val="hybridMultilevel"/>
    <w:tmpl w:val="0C487A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3"/>
  </w:num>
  <w:num w:numId="4">
    <w:abstractNumId w:val="26"/>
  </w:num>
  <w:num w:numId="5">
    <w:abstractNumId w:val="17"/>
  </w:num>
  <w:num w:numId="6">
    <w:abstractNumId w:val="1"/>
  </w:num>
  <w:num w:numId="7">
    <w:abstractNumId w:val="15"/>
  </w:num>
  <w:num w:numId="8">
    <w:abstractNumId w:val="14"/>
  </w:num>
  <w:num w:numId="9">
    <w:abstractNumId w:val="9"/>
  </w:num>
  <w:num w:numId="10">
    <w:abstractNumId w:val="12"/>
  </w:num>
  <w:num w:numId="11">
    <w:abstractNumId w:val="21"/>
  </w:num>
  <w:num w:numId="12">
    <w:abstractNumId w:val="6"/>
  </w:num>
  <w:num w:numId="13">
    <w:abstractNumId w:val="24"/>
  </w:num>
  <w:num w:numId="14">
    <w:abstractNumId w:val="5"/>
  </w:num>
  <w:num w:numId="15">
    <w:abstractNumId w:val="4"/>
  </w:num>
  <w:num w:numId="16">
    <w:abstractNumId w:val="7"/>
  </w:num>
  <w:num w:numId="17">
    <w:abstractNumId w:val="22"/>
  </w:num>
  <w:num w:numId="18">
    <w:abstractNumId w:val="2"/>
  </w:num>
  <w:num w:numId="19">
    <w:abstractNumId w:val="18"/>
  </w:num>
  <w:num w:numId="20">
    <w:abstractNumId w:val="10"/>
  </w:num>
  <w:num w:numId="21">
    <w:abstractNumId w:val="8"/>
  </w:num>
  <w:num w:numId="22">
    <w:abstractNumId w:val="20"/>
  </w:num>
  <w:num w:numId="23">
    <w:abstractNumId w:val="3"/>
  </w:num>
  <w:num w:numId="24">
    <w:abstractNumId w:val="19"/>
  </w:num>
  <w:num w:numId="25">
    <w:abstractNumId w:val="25"/>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76"/>
    <w:rsid w:val="00013D6C"/>
    <w:rsid w:val="00031A7E"/>
    <w:rsid w:val="00034D76"/>
    <w:rsid w:val="00035782"/>
    <w:rsid w:val="000417E6"/>
    <w:rsid w:val="000474FB"/>
    <w:rsid w:val="000546EB"/>
    <w:rsid w:val="000A4965"/>
    <w:rsid w:val="000B0812"/>
    <w:rsid w:val="000C30C1"/>
    <w:rsid w:val="000D0E25"/>
    <w:rsid w:val="000E69F5"/>
    <w:rsid w:val="0010715E"/>
    <w:rsid w:val="00123C16"/>
    <w:rsid w:val="0013556B"/>
    <w:rsid w:val="00142C50"/>
    <w:rsid w:val="00146DB7"/>
    <w:rsid w:val="00151661"/>
    <w:rsid w:val="00156382"/>
    <w:rsid w:val="001579B4"/>
    <w:rsid w:val="001660F4"/>
    <w:rsid w:val="00182B5E"/>
    <w:rsid w:val="001E5EF2"/>
    <w:rsid w:val="001E787C"/>
    <w:rsid w:val="001F2174"/>
    <w:rsid w:val="001F6BFC"/>
    <w:rsid w:val="00231B6D"/>
    <w:rsid w:val="00256C61"/>
    <w:rsid w:val="00262651"/>
    <w:rsid w:val="00276CE1"/>
    <w:rsid w:val="002A0C03"/>
    <w:rsid w:val="002A59A0"/>
    <w:rsid w:val="002B6D6C"/>
    <w:rsid w:val="002C2FF4"/>
    <w:rsid w:val="003148A2"/>
    <w:rsid w:val="003232C7"/>
    <w:rsid w:val="0034667C"/>
    <w:rsid w:val="00350F95"/>
    <w:rsid w:val="00386184"/>
    <w:rsid w:val="003B4AA3"/>
    <w:rsid w:val="003D05A9"/>
    <w:rsid w:val="0043640C"/>
    <w:rsid w:val="0044309F"/>
    <w:rsid w:val="00470238"/>
    <w:rsid w:val="00474211"/>
    <w:rsid w:val="004815CD"/>
    <w:rsid w:val="004A0100"/>
    <w:rsid w:val="004A1C90"/>
    <w:rsid w:val="004A4F3C"/>
    <w:rsid w:val="00541724"/>
    <w:rsid w:val="00545CD0"/>
    <w:rsid w:val="00557172"/>
    <w:rsid w:val="00586CC8"/>
    <w:rsid w:val="005B29E6"/>
    <w:rsid w:val="005C2858"/>
    <w:rsid w:val="005C7E98"/>
    <w:rsid w:val="005D2026"/>
    <w:rsid w:val="005D282B"/>
    <w:rsid w:val="006118C7"/>
    <w:rsid w:val="00615D64"/>
    <w:rsid w:val="00641ADB"/>
    <w:rsid w:val="006512BD"/>
    <w:rsid w:val="006A3748"/>
    <w:rsid w:val="006B0D2E"/>
    <w:rsid w:val="006D33A1"/>
    <w:rsid w:val="006E7847"/>
    <w:rsid w:val="006F489A"/>
    <w:rsid w:val="00727854"/>
    <w:rsid w:val="00751349"/>
    <w:rsid w:val="007720D0"/>
    <w:rsid w:val="00786979"/>
    <w:rsid w:val="007A6647"/>
    <w:rsid w:val="007B0785"/>
    <w:rsid w:val="007B5171"/>
    <w:rsid w:val="007D0AB1"/>
    <w:rsid w:val="007D54A1"/>
    <w:rsid w:val="007D69F7"/>
    <w:rsid w:val="007F357A"/>
    <w:rsid w:val="008071C3"/>
    <w:rsid w:val="008156D5"/>
    <w:rsid w:val="00860C2E"/>
    <w:rsid w:val="00880414"/>
    <w:rsid w:val="00887C2F"/>
    <w:rsid w:val="00890A45"/>
    <w:rsid w:val="0089375F"/>
    <w:rsid w:val="008D1561"/>
    <w:rsid w:val="008D4EE2"/>
    <w:rsid w:val="008E266C"/>
    <w:rsid w:val="008F2D94"/>
    <w:rsid w:val="0090757E"/>
    <w:rsid w:val="00913943"/>
    <w:rsid w:val="00916D07"/>
    <w:rsid w:val="00916E15"/>
    <w:rsid w:val="00926EF3"/>
    <w:rsid w:val="0095555C"/>
    <w:rsid w:val="009559D3"/>
    <w:rsid w:val="00956198"/>
    <w:rsid w:val="00967AAD"/>
    <w:rsid w:val="009A19AE"/>
    <w:rsid w:val="009D3CCE"/>
    <w:rsid w:val="009D5FB0"/>
    <w:rsid w:val="009E12C1"/>
    <w:rsid w:val="009E4CE2"/>
    <w:rsid w:val="009E6342"/>
    <w:rsid w:val="009F1D00"/>
    <w:rsid w:val="00A07537"/>
    <w:rsid w:val="00A21E30"/>
    <w:rsid w:val="00A579AD"/>
    <w:rsid w:val="00A634CF"/>
    <w:rsid w:val="00A66BE8"/>
    <w:rsid w:val="00A80AF1"/>
    <w:rsid w:val="00A87033"/>
    <w:rsid w:val="00B21397"/>
    <w:rsid w:val="00B229BA"/>
    <w:rsid w:val="00B5525A"/>
    <w:rsid w:val="00B60DC8"/>
    <w:rsid w:val="00B67E03"/>
    <w:rsid w:val="00BA2FFE"/>
    <w:rsid w:val="00BB1ABE"/>
    <w:rsid w:val="00BE4CEA"/>
    <w:rsid w:val="00BE678C"/>
    <w:rsid w:val="00C03E59"/>
    <w:rsid w:val="00C13CC4"/>
    <w:rsid w:val="00C84108"/>
    <w:rsid w:val="00C93463"/>
    <w:rsid w:val="00CA19A5"/>
    <w:rsid w:val="00CD758C"/>
    <w:rsid w:val="00D03286"/>
    <w:rsid w:val="00D11AA8"/>
    <w:rsid w:val="00D26494"/>
    <w:rsid w:val="00D277BF"/>
    <w:rsid w:val="00D36797"/>
    <w:rsid w:val="00D70FEF"/>
    <w:rsid w:val="00DC49C7"/>
    <w:rsid w:val="00E05EAD"/>
    <w:rsid w:val="00E37B90"/>
    <w:rsid w:val="00E46E58"/>
    <w:rsid w:val="00E60C7E"/>
    <w:rsid w:val="00E63F6E"/>
    <w:rsid w:val="00E7189B"/>
    <w:rsid w:val="00EA1BAA"/>
    <w:rsid w:val="00EB31CE"/>
    <w:rsid w:val="00EB40D6"/>
    <w:rsid w:val="00EF1788"/>
    <w:rsid w:val="00F31CD4"/>
    <w:rsid w:val="00F6429E"/>
    <w:rsid w:val="00F82256"/>
    <w:rsid w:val="00F8311B"/>
    <w:rsid w:val="00FC1855"/>
    <w:rsid w:val="00FC4010"/>
    <w:rsid w:val="00FF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7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78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847"/>
    <w:rPr>
      <w:rFonts w:ascii="Tahoma" w:hAnsi="Tahoma" w:cs="Tahoma"/>
      <w:sz w:val="16"/>
      <w:szCs w:val="16"/>
      <w:lang w:val="es-ES"/>
    </w:rPr>
  </w:style>
  <w:style w:type="paragraph" w:styleId="Prrafodelista">
    <w:name w:val="List Paragraph"/>
    <w:basedOn w:val="Normal"/>
    <w:uiPriority w:val="34"/>
    <w:qFormat/>
    <w:rsid w:val="00256C61"/>
    <w:pPr>
      <w:ind w:left="720"/>
      <w:contextualSpacing/>
    </w:pPr>
  </w:style>
  <w:style w:type="table" w:styleId="Tablaconcuadrcula">
    <w:name w:val="Table Grid"/>
    <w:basedOn w:val="Tablanormal"/>
    <w:uiPriority w:val="39"/>
    <w:rsid w:val="00436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E26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266C"/>
    <w:rPr>
      <w:lang w:val="es-ES"/>
    </w:rPr>
  </w:style>
  <w:style w:type="paragraph" w:styleId="Piedepgina">
    <w:name w:val="footer"/>
    <w:basedOn w:val="Normal"/>
    <w:link w:val="PiedepginaCar"/>
    <w:uiPriority w:val="99"/>
    <w:unhideWhenUsed/>
    <w:rsid w:val="008E26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266C"/>
    <w:rPr>
      <w:lang w:val="es-ES"/>
    </w:rPr>
  </w:style>
  <w:style w:type="paragraph" w:styleId="Sinespaciado">
    <w:name w:val="No Spacing"/>
    <w:link w:val="SinespaciadoCar"/>
    <w:uiPriority w:val="1"/>
    <w:qFormat/>
    <w:rsid w:val="008E266C"/>
    <w:pPr>
      <w:spacing w:after="0" w:line="240" w:lineRule="auto"/>
    </w:pPr>
    <w:rPr>
      <w:rFonts w:eastAsiaTheme="minorEastAsia"/>
      <w:lang w:val="es-CL" w:eastAsia="es-CL"/>
    </w:rPr>
  </w:style>
  <w:style w:type="character" w:customStyle="1" w:styleId="SinespaciadoCar">
    <w:name w:val="Sin espaciado Car"/>
    <w:basedOn w:val="Fuentedeprrafopredeter"/>
    <w:link w:val="Sinespaciado"/>
    <w:uiPriority w:val="1"/>
    <w:rsid w:val="008E266C"/>
    <w:rPr>
      <w:rFonts w:eastAsiaTheme="minorEastAsia"/>
      <w:lang w:val="es-CL" w:eastAsia="es-CL"/>
    </w:rPr>
  </w:style>
  <w:style w:type="character" w:styleId="Hipervnculo">
    <w:name w:val="Hyperlink"/>
    <w:basedOn w:val="Fuentedeprrafopredeter"/>
    <w:uiPriority w:val="99"/>
    <w:unhideWhenUsed/>
    <w:rsid w:val="005B29E6"/>
    <w:rPr>
      <w:color w:val="0563C1" w:themeColor="hyperlink"/>
      <w:u w:val="single"/>
    </w:rPr>
  </w:style>
  <w:style w:type="paragraph" w:customStyle="1" w:styleId="Contenidodelatabla">
    <w:name w:val="Contenido de la tabla"/>
    <w:basedOn w:val="Normal"/>
    <w:qFormat/>
    <w:rsid w:val="006512BD"/>
    <w:pPr>
      <w:spacing w:after="200" w:line="276" w:lineRule="auto"/>
    </w:pPr>
    <w:rPr>
      <w:rFonts w:ascii="Calibri" w:eastAsia="Calibri" w:hAnsi="Calibri" w:cs="Calibri"/>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7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78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847"/>
    <w:rPr>
      <w:rFonts w:ascii="Tahoma" w:hAnsi="Tahoma" w:cs="Tahoma"/>
      <w:sz w:val="16"/>
      <w:szCs w:val="16"/>
      <w:lang w:val="es-ES"/>
    </w:rPr>
  </w:style>
  <w:style w:type="paragraph" w:styleId="Prrafodelista">
    <w:name w:val="List Paragraph"/>
    <w:basedOn w:val="Normal"/>
    <w:uiPriority w:val="34"/>
    <w:qFormat/>
    <w:rsid w:val="00256C61"/>
    <w:pPr>
      <w:ind w:left="720"/>
      <w:contextualSpacing/>
    </w:pPr>
  </w:style>
  <w:style w:type="table" w:styleId="Tablaconcuadrcula">
    <w:name w:val="Table Grid"/>
    <w:basedOn w:val="Tablanormal"/>
    <w:uiPriority w:val="39"/>
    <w:rsid w:val="00436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E26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266C"/>
    <w:rPr>
      <w:lang w:val="es-ES"/>
    </w:rPr>
  </w:style>
  <w:style w:type="paragraph" w:styleId="Piedepgina">
    <w:name w:val="footer"/>
    <w:basedOn w:val="Normal"/>
    <w:link w:val="PiedepginaCar"/>
    <w:uiPriority w:val="99"/>
    <w:unhideWhenUsed/>
    <w:rsid w:val="008E26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266C"/>
    <w:rPr>
      <w:lang w:val="es-ES"/>
    </w:rPr>
  </w:style>
  <w:style w:type="paragraph" w:styleId="Sinespaciado">
    <w:name w:val="No Spacing"/>
    <w:link w:val="SinespaciadoCar"/>
    <w:uiPriority w:val="1"/>
    <w:qFormat/>
    <w:rsid w:val="008E266C"/>
    <w:pPr>
      <w:spacing w:after="0" w:line="240" w:lineRule="auto"/>
    </w:pPr>
    <w:rPr>
      <w:rFonts w:eastAsiaTheme="minorEastAsia"/>
      <w:lang w:val="es-CL" w:eastAsia="es-CL"/>
    </w:rPr>
  </w:style>
  <w:style w:type="character" w:customStyle="1" w:styleId="SinespaciadoCar">
    <w:name w:val="Sin espaciado Car"/>
    <w:basedOn w:val="Fuentedeprrafopredeter"/>
    <w:link w:val="Sinespaciado"/>
    <w:uiPriority w:val="1"/>
    <w:rsid w:val="008E266C"/>
    <w:rPr>
      <w:rFonts w:eastAsiaTheme="minorEastAsia"/>
      <w:lang w:val="es-CL" w:eastAsia="es-CL"/>
    </w:rPr>
  </w:style>
  <w:style w:type="character" w:styleId="Hipervnculo">
    <w:name w:val="Hyperlink"/>
    <w:basedOn w:val="Fuentedeprrafopredeter"/>
    <w:uiPriority w:val="99"/>
    <w:unhideWhenUsed/>
    <w:rsid w:val="005B29E6"/>
    <w:rPr>
      <w:color w:val="0563C1" w:themeColor="hyperlink"/>
      <w:u w:val="single"/>
    </w:rPr>
  </w:style>
  <w:style w:type="paragraph" w:customStyle="1" w:styleId="Contenidodelatabla">
    <w:name w:val="Contenido de la tabla"/>
    <w:basedOn w:val="Normal"/>
    <w:qFormat/>
    <w:rsid w:val="006512BD"/>
    <w:pPr>
      <w:spacing w:after="200" w:line="276" w:lineRule="auto"/>
    </w:pPr>
    <w:rPr>
      <w:rFonts w:ascii="Calibri" w:eastAsia="Calibri" w:hAnsi="Calibri" w:cs="Calibri"/>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mailto:alexis.berrios@liceo-victorinolastarria.cl" TargetMode="Externa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10" Type="http://schemas.openxmlformats.org/officeDocument/2006/relationships/image" Target="media/image3.w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1123</Words>
  <Characters>6178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aberr</cp:lastModifiedBy>
  <cp:revision>11</cp:revision>
  <cp:lastPrinted>2020-04-08T20:08:00Z</cp:lastPrinted>
  <dcterms:created xsi:type="dcterms:W3CDTF">2020-04-08T17:57:00Z</dcterms:created>
  <dcterms:modified xsi:type="dcterms:W3CDTF">2020-04-11T17:29:00Z</dcterms:modified>
</cp:coreProperties>
</file>