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1" w:rightFromText="141" w:vertAnchor="text" w:horzAnchor="margin" w:tblpY="1"/>
        <w:tblW w:w="0" w:type="auto"/>
        <w:tblLook w:val="04A0" w:firstRow="1" w:lastRow="0" w:firstColumn="1" w:lastColumn="0" w:noHBand="0" w:noVBand="1"/>
      </w:tblPr>
      <w:tblGrid>
        <w:gridCol w:w="1696"/>
        <w:gridCol w:w="6663"/>
        <w:gridCol w:w="2431"/>
      </w:tblGrid>
      <w:tr w:rsidR="008F33A2" w14:paraId="34C70F4A" w14:textId="77777777" w:rsidTr="008F33A2">
        <w:tc>
          <w:tcPr>
            <w:tcW w:w="1696" w:type="dxa"/>
          </w:tcPr>
          <w:p w14:paraId="6D9B4E15" w14:textId="77777777" w:rsidR="008F33A2" w:rsidRDefault="00D360CF" w:rsidP="008F33A2">
            <w:r>
              <w:rPr>
                <w:noProof/>
                <w:sz w:val="20"/>
                <w:szCs w:val="20"/>
                <w:lang w:eastAsia="es-ES"/>
              </w:rPr>
              <w:object w:dxaOrig="1440" w:dyaOrig="1440" w14:anchorId="51BF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6.1pt;margin-top:11.35pt;width:42pt;height:43.9pt;z-index:-251658240;mso-wrap-edited:f;mso-position-horizontal-relative:text;mso-position-vertical-relative:text" wrapcoords="549 639 549 15593 2014 16999 2746 16999 10434 20961 11166 20961 18854 16999 19586 16999 21234 15593 21051 639 549 639">
                  <v:imagedata r:id="rId7" o:title=""/>
                  <w10:wrap anchorx="page"/>
                </v:shape>
                <o:OLEObject Type="Embed" ProgID="Unknown" ShapeID="_x0000_s1031" DrawAspect="Content" ObjectID="_1653055263" r:id="rId8"/>
              </w:object>
            </w:r>
          </w:p>
          <w:p w14:paraId="7A0F8006" w14:textId="77777777" w:rsidR="008F33A2" w:rsidRDefault="008F33A2" w:rsidP="008F33A2"/>
          <w:p w14:paraId="3FAF64E2" w14:textId="77777777" w:rsidR="008F33A2" w:rsidRDefault="008F33A2" w:rsidP="008F33A2"/>
        </w:tc>
        <w:tc>
          <w:tcPr>
            <w:tcW w:w="6663" w:type="dxa"/>
          </w:tcPr>
          <w:p w14:paraId="46BE11EF" w14:textId="77777777" w:rsidR="008F33A2" w:rsidRDefault="008F33A2" w:rsidP="008F33A2"/>
          <w:p w14:paraId="04C2E3E1" w14:textId="77777777" w:rsidR="008F33A2" w:rsidRPr="008F33A2" w:rsidRDefault="008F33A2" w:rsidP="008F33A2">
            <w:pPr>
              <w:rPr>
                <w:sz w:val="20"/>
                <w:szCs w:val="20"/>
              </w:rPr>
            </w:pPr>
            <w:r w:rsidRPr="008F33A2">
              <w:rPr>
                <w:sz w:val="20"/>
                <w:szCs w:val="20"/>
              </w:rPr>
              <w:t xml:space="preserve">                                Liceo José Victorino Lastarria</w:t>
            </w:r>
          </w:p>
          <w:p w14:paraId="43ACF15A" w14:textId="77777777" w:rsidR="008F33A2" w:rsidRPr="008F33A2" w:rsidRDefault="008F33A2" w:rsidP="008F33A2">
            <w:pPr>
              <w:rPr>
                <w:sz w:val="20"/>
                <w:szCs w:val="20"/>
              </w:rPr>
            </w:pPr>
            <w:r w:rsidRPr="008F33A2">
              <w:rPr>
                <w:sz w:val="20"/>
                <w:szCs w:val="20"/>
              </w:rPr>
              <w:t xml:space="preserve">                                                 Rancagua</w:t>
            </w:r>
          </w:p>
          <w:p w14:paraId="5CB3CF87" w14:textId="77777777" w:rsidR="008F33A2" w:rsidRPr="008F33A2" w:rsidRDefault="008F33A2" w:rsidP="008F33A2">
            <w:pPr>
              <w:rPr>
                <w:i/>
                <w:sz w:val="20"/>
                <w:szCs w:val="20"/>
              </w:rPr>
            </w:pPr>
            <w:r w:rsidRPr="008F33A2">
              <w:rPr>
                <w:sz w:val="20"/>
                <w:szCs w:val="20"/>
              </w:rPr>
              <w:t xml:space="preserve">                           “</w:t>
            </w:r>
            <w:r w:rsidRPr="008F33A2">
              <w:rPr>
                <w:i/>
                <w:sz w:val="20"/>
                <w:szCs w:val="20"/>
              </w:rPr>
              <w:t>Formando Técnicos para el mañana”</w:t>
            </w:r>
          </w:p>
          <w:p w14:paraId="792D52F8" w14:textId="77777777" w:rsidR="008F33A2" w:rsidRPr="008F33A2" w:rsidRDefault="008F33A2" w:rsidP="008F33A2">
            <w:pPr>
              <w:rPr>
                <w:sz w:val="20"/>
                <w:szCs w:val="20"/>
              </w:rPr>
            </w:pPr>
            <w:r w:rsidRPr="008F33A2">
              <w:rPr>
                <w:i/>
                <w:sz w:val="20"/>
                <w:szCs w:val="20"/>
              </w:rPr>
              <w:t xml:space="preserve">                                   </w:t>
            </w:r>
            <w:r w:rsidRPr="008F33A2">
              <w:rPr>
                <w:sz w:val="20"/>
                <w:szCs w:val="20"/>
              </w:rPr>
              <w:t xml:space="preserve">Unidad </w:t>
            </w:r>
            <w:r>
              <w:rPr>
                <w:sz w:val="20"/>
                <w:szCs w:val="20"/>
              </w:rPr>
              <w:t>de Orientación.</w:t>
            </w:r>
          </w:p>
        </w:tc>
        <w:tc>
          <w:tcPr>
            <w:tcW w:w="2431" w:type="dxa"/>
          </w:tcPr>
          <w:p w14:paraId="5AD4E7A2" w14:textId="77777777" w:rsidR="008F33A2" w:rsidRDefault="008F33A2" w:rsidP="008F33A2">
            <w:r>
              <w:rPr>
                <w:noProof/>
              </w:rPr>
              <w:drawing>
                <wp:anchor distT="0" distB="0" distL="114300" distR="114300" simplePos="0" relativeHeight="251657216" behindDoc="1" locked="0" layoutInCell="1" allowOverlap="1" wp14:anchorId="53A250C4" wp14:editId="1D44EF51">
                  <wp:simplePos x="0" y="0"/>
                  <wp:positionH relativeFrom="column">
                    <wp:posOffset>116205</wp:posOffset>
                  </wp:positionH>
                  <wp:positionV relativeFrom="paragraph">
                    <wp:posOffset>100965</wp:posOffset>
                  </wp:positionV>
                  <wp:extent cx="1161748" cy="647700"/>
                  <wp:effectExtent l="0" t="0" r="63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1748"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2D796CF" w14:textId="77777777" w:rsidR="008F33A2" w:rsidRDefault="008F33A2" w:rsidP="008F33A2">
      <w:pPr>
        <w:spacing w:after="0" w:line="240" w:lineRule="auto"/>
        <w:outlineLvl w:val="0"/>
        <w:rPr>
          <w:rFonts w:ascii="Times New Roman" w:eastAsia="Times New Roman" w:hAnsi="Times New Roman" w:cs="Times New Roman"/>
          <w:b/>
          <w:bCs/>
          <w:kern w:val="36"/>
          <w:sz w:val="24"/>
          <w:szCs w:val="24"/>
          <w:u w:val="single"/>
          <w:lang w:eastAsia="es-CL"/>
        </w:rPr>
      </w:pPr>
    </w:p>
    <w:p w14:paraId="7F615B08" w14:textId="49645AA0" w:rsidR="001E2C76" w:rsidRPr="001E2C76" w:rsidRDefault="009F30D5" w:rsidP="008F33A2">
      <w:pPr>
        <w:spacing w:after="0" w:line="240" w:lineRule="auto"/>
        <w:jc w:val="center"/>
        <w:outlineLvl w:val="0"/>
        <w:rPr>
          <w:rFonts w:ascii="Times New Roman" w:eastAsia="Times New Roman" w:hAnsi="Times New Roman" w:cs="Times New Roman"/>
          <w:b/>
          <w:bCs/>
          <w:kern w:val="36"/>
          <w:sz w:val="24"/>
          <w:szCs w:val="24"/>
          <w:u w:val="single"/>
          <w:lang w:eastAsia="es-CL"/>
        </w:rPr>
      </w:pPr>
      <w:r w:rsidRPr="001E2C76">
        <w:rPr>
          <w:rFonts w:ascii="Times New Roman" w:eastAsia="Times New Roman" w:hAnsi="Times New Roman" w:cs="Times New Roman"/>
          <w:b/>
          <w:bCs/>
          <w:kern w:val="36"/>
          <w:sz w:val="24"/>
          <w:szCs w:val="24"/>
          <w:u w:val="single"/>
          <w:lang w:eastAsia="es-CL"/>
        </w:rPr>
        <w:t xml:space="preserve">CÁPSULAS DE ORIENTACIÓN </w:t>
      </w:r>
      <w:r w:rsidR="007E5F08" w:rsidRPr="001E2C76">
        <w:rPr>
          <w:rFonts w:ascii="Times New Roman" w:eastAsia="Times New Roman" w:hAnsi="Times New Roman" w:cs="Times New Roman"/>
          <w:b/>
          <w:bCs/>
          <w:kern w:val="36"/>
          <w:sz w:val="24"/>
          <w:szCs w:val="24"/>
          <w:u w:val="single"/>
          <w:lang w:eastAsia="es-CL"/>
        </w:rPr>
        <w:t>N°</w:t>
      </w:r>
      <w:r w:rsidR="003C5135">
        <w:rPr>
          <w:rFonts w:ascii="Times New Roman" w:eastAsia="Times New Roman" w:hAnsi="Times New Roman" w:cs="Times New Roman"/>
          <w:b/>
          <w:bCs/>
          <w:kern w:val="36"/>
          <w:sz w:val="24"/>
          <w:szCs w:val="24"/>
          <w:u w:val="single"/>
          <w:lang w:eastAsia="es-CL"/>
        </w:rPr>
        <w:t>3</w:t>
      </w:r>
    </w:p>
    <w:p w14:paraId="2E7183C5" w14:textId="0DED6A40" w:rsidR="009F30D5" w:rsidRPr="007E5F08" w:rsidRDefault="009F30D5" w:rsidP="008F33A2">
      <w:pPr>
        <w:spacing w:after="0" w:line="240" w:lineRule="auto"/>
        <w:outlineLvl w:val="0"/>
        <w:rPr>
          <w:rFonts w:ascii="Times New Roman" w:eastAsia="Times New Roman" w:hAnsi="Times New Roman" w:cs="Times New Roman"/>
          <w:b/>
          <w:bCs/>
          <w:kern w:val="36"/>
          <w:sz w:val="24"/>
          <w:szCs w:val="24"/>
          <w:lang w:eastAsia="es-CL"/>
        </w:rPr>
      </w:pPr>
      <w:r w:rsidRPr="007E5F08">
        <w:rPr>
          <w:rFonts w:ascii="Times New Roman" w:eastAsia="Times New Roman" w:hAnsi="Times New Roman" w:cs="Times New Roman"/>
          <w:b/>
          <w:bCs/>
          <w:kern w:val="36"/>
          <w:sz w:val="24"/>
          <w:szCs w:val="24"/>
          <w:lang w:eastAsia="es-CL"/>
        </w:rPr>
        <w:t xml:space="preserve">Nivel: </w:t>
      </w:r>
      <w:r w:rsidR="00E10383">
        <w:rPr>
          <w:rFonts w:ascii="Times New Roman" w:eastAsia="Times New Roman" w:hAnsi="Times New Roman" w:cs="Times New Roman"/>
          <w:b/>
          <w:bCs/>
          <w:kern w:val="36"/>
          <w:sz w:val="24"/>
          <w:szCs w:val="24"/>
          <w:lang w:eastAsia="es-CL"/>
        </w:rPr>
        <w:t>3</w:t>
      </w:r>
      <w:r w:rsidRPr="007E5F08">
        <w:rPr>
          <w:rFonts w:ascii="Times New Roman" w:eastAsia="Times New Roman" w:hAnsi="Times New Roman" w:cs="Times New Roman"/>
          <w:b/>
          <w:bCs/>
          <w:kern w:val="36"/>
          <w:sz w:val="24"/>
          <w:szCs w:val="24"/>
          <w:lang w:eastAsia="es-CL"/>
        </w:rPr>
        <w:t>°Medio</w:t>
      </w:r>
    </w:p>
    <w:p w14:paraId="66E4E7D4" w14:textId="1880E80A" w:rsidR="00442CAE" w:rsidRDefault="009F30D5" w:rsidP="00442CAE">
      <w:pPr>
        <w:spacing w:after="0" w:line="240" w:lineRule="auto"/>
        <w:outlineLvl w:val="0"/>
        <w:rPr>
          <w:rFonts w:ascii="Times New Roman" w:eastAsia="Times New Roman" w:hAnsi="Times New Roman" w:cs="Times New Roman"/>
          <w:b/>
          <w:bCs/>
          <w:kern w:val="36"/>
          <w:sz w:val="24"/>
          <w:szCs w:val="24"/>
          <w:lang w:eastAsia="es-CL"/>
        </w:rPr>
      </w:pPr>
      <w:r w:rsidRPr="007E5F08">
        <w:rPr>
          <w:rFonts w:ascii="Times New Roman" w:eastAsia="Times New Roman" w:hAnsi="Times New Roman" w:cs="Times New Roman"/>
          <w:b/>
          <w:bCs/>
          <w:kern w:val="36"/>
          <w:sz w:val="24"/>
          <w:szCs w:val="24"/>
          <w:lang w:eastAsia="es-CL"/>
        </w:rPr>
        <w:t xml:space="preserve">Unidad o EJE: </w:t>
      </w:r>
      <w:r w:rsidR="001F3CE9">
        <w:rPr>
          <w:rFonts w:ascii="Times New Roman" w:eastAsia="Times New Roman" w:hAnsi="Times New Roman" w:cs="Times New Roman"/>
          <w:b/>
          <w:bCs/>
          <w:kern w:val="36"/>
          <w:sz w:val="24"/>
          <w:szCs w:val="24"/>
          <w:lang w:eastAsia="es-CL"/>
        </w:rPr>
        <w:t>Crecimiento personal.</w:t>
      </w:r>
    </w:p>
    <w:p w14:paraId="7F2FAEB3" w14:textId="07CEF653" w:rsidR="00442CAE" w:rsidRPr="007E5F08" w:rsidRDefault="00442CAE" w:rsidP="00442CAE">
      <w:pPr>
        <w:spacing w:after="0" w:line="240" w:lineRule="auto"/>
        <w:outlineLvl w:val="0"/>
        <w:rPr>
          <w:rFonts w:ascii="Times New Roman" w:eastAsia="Times New Roman" w:hAnsi="Times New Roman" w:cs="Times New Roman"/>
          <w:b/>
          <w:bCs/>
          <w:kern w:val="36"/>
          <w:sz w:val="24"/>
          <w:szCs w:val="24"/>
          <w:lang w:eastAsia="es-CL"/>
        </w:rPr>
      </w:pPr>
      <w:r>
        <w:rPr>
          <w:rFonts w:ascii="Times New Roman" w:eastAsia="Times New Roman" w:hAnsi="Times New Roman" w:cs="Times New Roman"/>
          <w:b/>
          <w:bCs/>
          <w:kern w:val="36"/>
          <w:sz w:val="24"/>
          <w:szCs w:val="24"/>
          <w:lang w:eastAsia="es-CL"/>
        </w:rPr>
        <w:t>OA</w:t>
      </w:r>
      <w:r w:rsidR="001F3CE9">
        <w:rPr>
          <w:rFonts w:ascii="Times New Roman" w:eastAsia="Times New Roman" w:hAnsi="Times New Roman" w:cs="Times New Roman"/>
          <w:b/>
          <w:bCs/>
          <w:kern w:val="36"/>
          <w:sz w:val="24"/>
          <w:szCs w:val="24"/>
          <w:lang w:eastAsia="es-CL"/>
        </w:rPr>
        <w:t>1</w:t>
      </w:r>
      <w:r>
        <w:rPr>
          <w:rFonts w:ascii="Times New Roman" w:eastAsia="Times New Roman" w:hAnsi="Times New Roman" w:cs="Times New Roman"/>
          <w:b/>
          <w:bCs/>
          <w:kern w:val="36"/>
          <w:sz w:val="24"/>
          <w:szCs w:val="24"/>
          <w:lang w:eastAsia="es-CL"/>
        </w:rPr>
        <w:t xml:space="preserve">: </w:t>
      </w:r>
      <w:r w:rsidR="007D2773">
        <w:rPr>
          <w:rFonts w:ascii="Times New Roman" w:eastAsia="Times New Roman" w:hAnsi="Times New Roman" w:cs="Times New Roman"/>
          <w:b/>
          <w:bCs/>
          <w:kern w:val="36"/>
          <w:sz w:val="24"/>
          <w:szCs w:val="24"/>
          <w:lang w:eastAsia="es-CL"/>
        </w:rPr>
        <w:t>Comparar distintas alternativas posibles de sus proyectos de vida, en los ámbitos laboral, familiar u otros, considerando sus intereses, condiciones, capacidades y la manera en que las propias decisiones pueden influir en que estas alternativas se hagan realidad.</w:t>
      </w:r>
    </w:p>
    <w:p w14:paraId="54462AB2" w14:textId="0CF8DCF3" w:rsidR="0076392F" w:rsidRDefault="007E5F08" w:rsidP="0076392F">
      <w:pPr>
        <w:spacing w:after="0" w:line="240" w:lineRule="auto"/>
        <w:outlineLvl w:val="0"/>
        <w:rPr>
          <w:rFonts w:ascii="Times New Roman" w:eastAsia="Times New Roman" w:hAnsi="Times New Roman" w:cs="Times New Roman"/>
          <w:b/>
          <w:bCs/>
          <w:kern w:val="36"/>
          <w:sz w:val="24"/>
          <w:szCs w:val="24"/>
          <w:lang w:eastAsia="es-CL"/>
        </w:rPr>
      </w:pPr>
      <w:r w:rsidRPr="007E5F08">
        <w:rPr>
          <w:rFonts w:ascii="Times New Roman" w:eastAsia="Times New Roman" w:hAnsi="Times New Roman" w:cs="Times New Roman"/>
          <w:b/>
          <w:bCs/>
          <w:kern w:val="36"/>
          <w:sz w:val="24"/>
          <w:szCs w:val="24"/>
          <w:lang w:eastAsia="es-CL"/>
        </w:rPr>
        <w:t>Objetivo</w:t>
      </w:r>
      <w:r w:rsidR="00442CAE">
        <w:rPr>
          <w:rFonts w:ascii="Times New Roman" w:eastAsia="Times New Roman" w:hAnsi="Times New Roman" w:cs="Times New Roman"/>
          <w:b/>
          <w:bCs/>
          <w:kern w:val="36"/>
          <w:sz w:val="24"/>
          <w:szCs w:val="24"/>
          <w:lang w:eastAsia="es-CL"/>
        </w:rPr>
        <w:t xml:space="preserve"> cápsula:</w:t>
      </w:r>
      <w:r w:rsidR="003C5135">
        <w:rPr>
          <w:rFonts w:ascii="Times New Roman" w:eastAsia="Times New Roman" w:hAnsi="Times New Roman" w:cs="Times New Roman"/>
          <w:b/>
          <w:bCs/>
          <w:kern w:val="36"/>
          <w:sz w:val="24"/>
          <w:szCs w:val="24"/>
          <w:lang w:eastAsia="es-CL"/>
        </w:rPr>
        <w:t xml:space="preserve"> Reflexiona</w:t>
      </w:r>
      <w:r w:rsidR="007D2773">
        <w:rPr>
          <w:rFonts w:ascii="Times New Roman" w:eastAsia="Times New Roman" w:hAnsi="Times New Roman" w:cs="Times New Roman"/>
          <w:b/>
          <w:bCs/>
          <w:kern w:val="36"/>
          <w:sz w:val="24"/>
          <w:szCs w:val="24"/>
          <w:lang w:eastAsia="es-CL"/>
        </w:rPr>
        <w:t xml:space="preserve">r sobre la importancia de tener una autoestima aceptable como </w:t>
      </w:r>
      <w:r w:rsidR="001B1A5C">
        <w:rPr>
          <w:rFonts w:ascii="Times New Roman" w:eastAsia="Times New Roman" w:hAnsi="Times New Roman" w:cs="Times New Roman"/>
          <w:b/>
          <w:bCs/>
          <w:kern w:val="36"/>
          <w:sz w:val="24"/>
          <w:szCs w:val="24"/>
          <w:lang w:eastAsia="es-CL"/>
        </w:rPr>
        <w:t>clave</w:t>
      </w:r>
      <w:r w:rsidR="007D2773">
        <w:rPr>
          <w:rFonts w:ascii="Times New Roman" w:eastAsia="Times New Roman" w:hAnsi="Times New Roman" w:cs="Times New Roman"/>
          <w:b/>
          <w:bCs/>
          <w:kern w:val="36"/>
          <w:sz w:val="24"/>
          <w:szCs w:val="24"/>
          <w:lang w:eastAsia="es-CL"/>
        </w:rPr>
        <w:t xml:space="preserve"> de confianza en las condiciones y capacidades personales</w:t>
      </w:r>
      <w:r w:rsidR="001B1A5C">
        <w:rPr>
          <w:rFonts w:ascii="Times New Roman" w:eastAsia="Times New Roman" w:hAnsi="Times New Roman" w:cs="Times New Roman"/>
          <w:b/>
          <w:bCs/>
          <w:kern w:val="36"/>
          <w:sz w:val="24"/>
          <w:szCs w:val="24"/>
          <w:lang w:eastAsia="es-CL"/>
        </w:rPr>
        <w:t xml:space="preserve"> para </w:t>
      </w:r>
      <w:proofErr w:type="gramStart"/>
      <w:r w:rsidR="001B1A5C">
        <w:rPr>
          <w:rFonts w:ascii="Times New Roman" w:eastAsia="Times New Roman" w:hAnsi="Times New Roman" w:cs="Times New Roman"/>
          <w:b/>
          <w:bCs/>
          <w:kern w:val="36"/>
          <w:sz w:val="24"/>
          <w:szCs w:val="24"/>
          <w:lang w:eastAsia="es-CL"/>
        </w:rPr>
        <w:t>el  logro</w:t>
      </w:r>
      <w:proofErr w:type="gramEnd"/>
      <w:r w:rsidR="001B1A5C">
        <w:rPr>
          <w:rFonts w:ascii="Times New Roman" w:eastAsia="Times New Roman" w:hAnsi="Times New Roman" w:cs="Times New Roman"/>
          <w:b/>
          <w:bCs/>
          <w:kern w:val="36"/>
          <w:sz w:val="24"/>
          <w:szCs w:val="24"/>
          <w:lang w:eastAsia="es-CL"/>
        </w:rPr>
        <w:t xml:space="preserve"> de los sueños y metas.</w:t>
      </w:r>
    </w:p>
    <w:p w14:paraId="0E730CAA" w14:textId="54B00B4A" w:rsidR="00B02BAF" w:rsidRPr="003C5135" w:rsidRDefault="003C5135" w:rsidP="0004599E">
      <w:pPr>
        <w:spacing w:after="0" w:line="240" w:lineRule="auto"/>
        <w:jc w:val="center"/>
        <w:outlineLvl w:val="0"/>
        <w:rPr>
          <w:rFonts w:ascii="Times New Roman" w:eastAsia="Times New Roman" w:hAnsi="Times New Roman" w:cs="Times New Roman"/>
          <w:b/>
          <w:bCs/>
          <w:kern w:val="36"/>
          <w:sz w:val="24"/>
          <w:szCs w:val="24"/>
          <w:u w:val="single"/>
          <w:lang w:eastAsia="es-CL"/>
        </w:rPr>
      </w:pPr>
      <w:r w:rsidRPr="003C5135">
        <w:rPr>
          <w:rFonts w:ascii="Times New Roman" w:eastAsia="Times New Roman" w:hAnsi="Times New Roman" w:cs="Times New Roman"/>
          <w:b/>
          <w:bCs/>
          <w:kern w:val="36"/>
          <w:sz w:val="24"/>
          <w:szCs w:val="24"/>
          <w:u w:val="single"/>
          <w:lang w:eastAsia="es-CL"/>
        </w:rPr>
        <w:t>T</w:t>
      </w:r>
      <w:r w:rsidR="00277C8A">
        <w:rPr>
          <w:rFonts w:ascii="Times New Roman" w:eastAsia="Times New Roman" w:hAnsi="Times New Roman" w:cs="Times New Roman"/>
          <w:b/>
          <w:bCs/>
          <w:kern w:val="36"/>
          <w:sz w:val="24"/>
          <w:szCs w:val="24"/>
          <w:u w:val="single"/>
          <w:lang w:eastAsia="es-CL"/>
        </w:rPr>
        <w:t>RABAJANDO LA AUTOESTIMA</w:t>
      </w:r>
      <w:r w:rsidRPr="003C5135">
        <w:rPr>
          <w:rFonts w:ascii="Times New Roman" w:eastAsia="Times New Roman" w:hAnsi="Times New Roman" w:cs="Times New Roman"/>
          <w:b/>
          <w:bCs/>
          <w:kern w:val="36"/>
          <w:sz w:val="24"/>
          <w:szCs w:val="24"/>
          <w:u w:val="single"/>
          <w:lang w:eastAsia="es-CL"/>
        </w:rPr>
        <w:t xml:space="preserve">. </w:t>
      </w:r>
    </w:p>
    <w:p w14:paraId="095BD687" w14:textId="09BCE67F" w:rsidR="003C5135" w:rsidRDefault="004D69C3" w:rsidP="003C5135">
      <w:pPr>
        <w:spacing w:after="100" w:line="240" w:lineRule="auto"/>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La</w:t>
      </w:r>
      <w:r w:rsidR="003C5135" w:rsidRPr="003C5135">
        <w:rPr>
          <w:rFonts w:ascii="Times New Roman" w:eastAsia="Times New Roman" w:hAnsi="Times New Roman" w:cs="Times New Roman"/>
          <w:sz w:val="24"/>
          <w:szCs w:val="24"/>
          <w:lang w:eastAsia="es-CL"/>
        </w:rPr>
        <w:t xml:space="preserve"> autoestima en los adolescentes es clave para su bienestar psicológico. Debemos trabajar en ellos la autoaceptación, el autoconcepto, la responsabilidad y la tolerancia a la frustración</w:t>
      </w:r>
      <w:r w:rsidR="00277C8A">
        <w:rPr>
          <w:rFonts w:ascii="Times New Roman" w:eastAsia="Times New Roman" w:hAnsi="Times New Roman" w:cs="Times New Roman"/>
          <w:sz w:val="24"/>
          <w:szCs w:val="24"/>
          <w:lang w:eastAsia="es-CL"/>
        </w:rPr>
        <w:t>.</w:t>
      </w:r>
    </w:p>
    <w:tbl>
      <w:tblPr>
        <w:tblStyle w:val="Tablaconcuadrcula"/>
        <w:tblW w:w="0" w:type="auto"/>
        <w:tblLook w:val="04A0" w:firstRow="1" w:lastRow="0" w:firstColumn="1" w:lastColumn="0" w:noHBand="0" w:noVBand="1"/>
      </w:tblPr>
      <w:tblGrid>
        <w:gridCol w:w="4866"/>
        <w:gridCol w:w="5924"/>
      </w:tblGrid>
      <w:tr w:rsidR="004D69C3" w14:paraId="381D27EE" w14:textId="77777777" w:rsidTr="00AB0523">
        <w:trPr>
          <w:trHeight w:val="1951"/>
        </w:trPr>
        <w:tc>
          <w:tcPr>
            <w:tcW w:w="4815" w:type="dxa"/>
          </w:tcPr>
          <w:p w14:paraId="28AE685D" w14:textId="5171A8C5" w:rsidR="004D69C3" w:rsidRDefault="004D69C3" w:rsidP="003C5135">
            <w:pPr>
              <w:spacing w:after="100"/>
              <w:rPr>
                <w:rFonts w:ascii="Times New Roman" w:eastAsia="Times New Roman" w:hAnsi="Times New Roman" w:cs="Times New Roman"/>
                <w:sz w:val="24"/>
                <w:szCs w:val="24"/>
                <w:lang w:eastAsia="es-CL"/>
              </w:rPr>
            </w:pPr>
            <w:r w:rsidRPr="003C5135">
              <w:rPr>
                <w:rFonts w:ascii="Times New Roman" w:eastAsia="Times New Roman" w:hAnsi="Times New Roman" w:cs="Times New Roman"/>
                <w:noProof/>
                <w:sz w:val="24"/>
                <w:szCs w:val="24"/>
                <w:lang w:eastAsia="es-CL"/>
              </w:rPr>
              <w:drawing>
                <wp:inline distT="0" distB="0" distL="0" distR="0" wp14:anchorId="245F0235" wp14:editId="4410B74C">
                  <wp:extent cx="2951884" cy="1181100"/>
                  <wp:effectExtent l="0" t="0" r="1270" b="0"/>
                  <wp:docPr id="5" name="Imagen 5" descr="La autoestima en los adolesc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autoestima en los adolescen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2034" cy="1201166"/>
                          </a:xfrm>
                          <a:prstGeom prst="rect">
                            <a:avLst/>
                          </a:prstGeom>
                          <a:noFill/>
                          <a:ln>
                            <a:noFill/>
                          </a:ln>
                        </pic:spPr>
                      </pic:pic>
                    </a:graphicData>
                  </a:graphic>
                </wp:inline>
              </w:drawing>
            </w:r>
          </w:p>
        </w:tc>
        <w:tc>
          <w:tcPr>
            <w:tcW w:w="5975" w:type="dxa"/>
          </w:tcPr>
          <w:p w14:paraId="3CC2795C" w14:textId="1BAC04EE" w:rsidR="004D69C3" w:rsidRPr="00AB0523" w:rsidRDefault="00D360CF" w:rsidP="00AB0523">
            <w:pPr>
              <w:pStyle w:val="Prrafodelista"/>
              <w:numPr>
                <w:ilvl w:val="0"/>
                <w:numId w:val="26"/>
              </w:numPr>
              <w:spacing w:before="100" w:beforeAutospacing="1" w:after="100" w:afterAutospacing="1"/>
              <w:rPr>
                <w:rFonts w:ascii="Times New Roman" w:eastAsia="Times New Roman" w:hAnsi="Times New Roman" w:cs="Times New Roman"/>
                <w:b/>
                <w:bCs/>
                <w:color w:val="000000" w:themeColor="text1"/>
                <w:sz w:val="28"/>
                <w:szCs w:val="28"/>
                <w:lang w:eastAsia="es-CL"/>
              </w:rPr>
            </w:pPr>
            <w:hyperlink r:id="rId11" w:history="1">
              <w:r w:rsidR="004D69C3" w:rsidRPr="00AB0523">
                <w:rPr>
                  <w:rFonts w:ascii="Times New Roman" w:eastAsia="Times New Roman" w:hAnsi="Times New Roman" w:cs="Times New Roman"/>
                  <w:b/>
                  <w:bCs/>
                  <w:color w:val="000000" w:themeColor="text1"/>
                  <w:sz w:val="28"/>
                  <w:szCs w:val="28"/>
                  <w:lang w:eastAsia="es-CL"/>
                </w:rPr>
                <w:t>Aprender a estar contigo mismo es la clave de tu bienestar</w:t>
              </w:r>
            </w:hyperlink>
            <w:r w:rsidR="00AB0523">
              <w:rPr>
                <w:rFonts w:ascii="Times New Roman" w:eastAsia="Times New Roman" w:hAnsi="Times New Roman" w:cs="Times New Roman"/>
                <w:b/>
                <w:bCs/>
                <w:color w:val="000000" w:themeColor="text1"/>
                <w:sz w:val="28"/>
                <w:szCs w:val="28"/>
                <w:lang w:eastAsia="es-CL"/>
              </w:rPr>
              <w:t>.</w:t>
            </w:r>
          </w:p>
          <w:p w14:paraId="0BB69498" w14:textId="3145E233" w:rsidR="004D69C3" w:rsidRPr="004D69C3" w:rsidRDefault="00D360CF" w:rsidP="004D69C3">
            <w:pPr>
              <w:numPr>
                <w:ilvl w:val="0"/>
                <w:numId w:val="26"/>
              </w:numPr>
              <w:spacing w:before="100" w:beforeAutospacing="1" w:after="100" w:afterAutospacing="1"/>
              <w:rPr>
                <w:rFonts w:ascii="Times New Roman" w:eastAsia="Times New Roman" w:hAnsi="Times New Roman" w:cs="Times New Roman"/>
                <w:b/>
                <w:bCs/>
                <w:color w:val="000000" w:themeColor="text1"/>
                <w:sz w:val="28"/>
                <w:szCs w:val="28"/>
                <w:lang w:eastAsia="es-CL"/>
              </w:rPr>
            </w:pPr>
            <w:hyperlink r:id="rId12" w:history="1">
              <w:r w:rsidR="004D69C3" w:rsidRPr="004D69C3">
                <w:rPr>
                  <w:rFonts w:ascii="Times New Roman" w:eastAsia="Times New Roman" w:hAnsi="Times New Roman" w:cs="Times New Roman"/>
                  <w:b/>
                  <w:bCs/>
                  <w:color w:val="000000" w:themeColor="text1"/>
                  <w:sz w:val="28"/>
                  <w:szCs w:val="28"/>
                  <w:lang w:eastAsia="es-CL"/>
                </w:rPr>
                <w:t>El valor de ser tú, el desafío de no ser como todos</w:t>
              </w:r>
            </w:hyperlink>
            <w:r w:rsidR="00AB0523">
              <w:rPr>
                <w:rFonts w:ascii="Times New Roman" w:eastAsia="Times New Roman" w:hAnsi="Times New Roman" w:cs="Times New Roman"/>
                <w:b/>
                <w:bCs/>
                <w:color w:val="000000" w:themeColor="text1"/>
                <w:sz w:val="28"/>
                <w:szCs w:val="28"/>
                <w:lang w:eastAsia="es-CL"/>
              </w:rPr>
              <w:t>.</w:t>
            </w:r>
          </w:p>
          <w:p w14:paraId="45E688DC" w14:textId="610379CB" w:rsidR="004D69C3" w:rsidRPr="004D69C3" w:rsidRDefault="00D360CF" w:rsidP="004D69C3">
            <w:pPr>
              <w:numPr>
                <w:ilvl w:val="0"/>
                <w:numId w:val="26"/>
              </w:numPr>
              <w:spacing w:before="100" w:beforeAutospacing="1" w:after="100" w:afterAutospacing="1"/>
              <w:rPr>
                <w:rFonts w:ascii="Times New Roman" w:eastAsia="Times New Roman" w:hAnsi="Times New Roman" w:cs="Times New Roman"/>
                <w:color w:val="000000" w:themeColor="text1"/>
                <w:sz w:val="24"/>
                <w:szCs w:val="24"/>
                <w:lang w:eastAsia="es-CL"/>
              </w:rPr>
            </w:pPr>
            <w:hyperlink r:id="rId13" w:history="1">
              <w:r w:rsidR="004D69C3" w:rsidRPr="004D69C3">
                <w:rPr>
                  <w:rFonts w:ascii="Times New Roman" w:eastAsia="Times New Roman" w:hAnsi="Times New Roman" w:cs="Times New Roman"/>
                  <w:b/>
                  <w:bCs/>
                  <w:color w:val="000000" w:themeColor="text1"/>
                  <w:sz w:val="28"/>
                  <w:szCs w:val="28"/>
                  <w:lang w:eastAsia="es-CL"/>
                </w:rPr>
                <w:t>Nadie es como tú y ese es tu poder</w:t>
              </w:r>
            </w:hyperlink>
            <w:r w:rsidR="00AB0523">
              <w:rPr>
                <w:rFonts w:ascii="Times New Roman" w:eastAsia="Times New Roman" w:hAnsi="Times New Roman" w:cs="Times New Roman"/>
                <w:b/>
                <w:bCs/>
                <w:color w:val="000000" w:themeColor="text1"/>
                <w:sz w:val="28"/>
                <w:szCs w:val="28"/>
                <w:lang w:eastAsia="es-CL"/>
              </w:rPr>
              <w:t>.</w:t>
            </w:r>
          </w:p>
        </w:tc>
      </w:tr>
    </w:tbl>
    <w:p w14:paraId="1272D185" w14:textId="77777777" w:rsidR="003C5135" w:rsidRPr="003C5135" w:rsidRDefault="003C5135" w:rsidP="00277C8A">
      <w:pPr>
        <w:spacing w:after="0" w:line="240" w:lineRule="auto"/>
        <w:jc w:val="both"/>
        <w:rPr>
          <w:rFonts w:ascii="Times New Roman" w:eastAsia="Times New Roman" w:hAnsi="Times New Roman" w:cs="Times New Roman"/>
          <w:sz w:val="24"/>
          <w:szCs w:val="24"/>
          <w:lang w:eastAsia="es-CL"/>
        </w:rPr>
      </w:pPr>
      <w:r w:rsidRPr="003C5135">
        <w:rPr>
          <w:rFonts w:ascii="Times New Roman" w:eastAsia="Times New Roman" w:hAnsi="Times New Roman" w:cs="Times New Roman"/>
          <w:b/>
          <w:bCs/>
          <w:sz w:val="24"/>
          <w:szCs w:val="24"/>
          <w:lang w:eastAsia="es-CL"/>
        </w:rPr>
        <w:t>Durante la adolescencia adquiere fuerza la necesidad de reflexionar profundamente sobre uno mismo.</w:t>
      </w:r>
      <w:r w:rsidRPr="003C5135">
        <w:rPr>
          <w:rFonts w:ascii="Times New Roman" w:eastAsia="Times New Roman" w:hAnsi="Times New Roman" w:cs="Times New Roman"/>
          <w:sz w:val="24"/>
          <w:szCs w:val="24"/>
          <w:lang w:eastAsia="es-CL"/>
        </w:rPr>
        <w:t xml:space="preserve"> A su vez, el cerebro va madurando y se adquieren nuevas habilidades. Todo ello influye en el proceso de adquisición de una nueva identidad. De ahí que solo cuando hemos desarrollado un autoconcepto coherente de nosotros mismos, podremos construir nuestra autoestima.</w:t>
      </w:r>
    </w:p>
    <w:p w14:paraId="148778FB" w14:textId="63A650FA" w:rsidR="003C5135" w:rsidRPr="005B0106" w:rsidRDefault="00277C8A" w:rsidP="00277C8A">
      <w:pPr>
        <w:spacing w:after="0" w:line="240" w:lineRule="auto"/>
        <w:jc w:val="both"/>
        <w:outlineLvl w:val="1"/>
        <w:rPr>
          <w:rFonts w:ascii="Times New Roman" w:eastAsia="Times New Roman" w:hAnsi="Times New Roman" w:cs="Times New Roman"/>
          <w:b/>
          <w:bCs/>
          <w:sz w:val="28"/>
          <w:szCs w:val="28"/>
          <w:lang w:eastAsia="es-CL"/>
        </w:rPr>
      </w:pPr>
      <w:r>
        <w:rPr>
          <w:rFonts w:ascii="Times New Roman" w:eastAsia="Times New Roman" w:hAnsi="Times New Roman" w:cs="Times New Roman"/>
          <w:b/>
          <w:bCs/>
          <w:sz w:val="28"/>
          <w:szCs w:val="28"/>
          <w:lang w:eastAsia="es-CL"/>
        </w:rPr>
        <w:t>1.-</w:t>
      </w:r>
      <w:r w:rsidR="003C5135" w:rsidRPr="005B0106">
        <w:rPr>
          <w:rFonts w:ascii="Times New Roman" w:eastAsia="Times New Roman" w:hAnsi="Times New Roman" w:cs="Times New Roman"/>
          <w:b/>
          <w:bCs/>
          <w:sz w:val="28"/>
          <w:szCs w:val="28"/>
          <w:lang w:eastAsia="es-CL"/>
        </w:rPr>
        <w:t>La autoestima es la valoración del autoconcepto</w:t>
      </w:r>
      <w:r w:rsidR="00191CD0" w:rsidRPr="005B0106">
        <w:rPr>
          <w:rFonts w:ascii="Times New Roman" w:eastAsia="Times New Roman" w:hAnsi="Times New Roman" w:cs="Times New Roman"/>
          <w:b/>
          <w:bCs/>
          <w:sz w:val="28"/>
          <w:szCs w:val="28"/>
          <w:lang w:eastAsia="es-CL"/>
        </w:rPr>
        <w:t>.</w:t>
      </w:r>
    </w:p>
    <w:p w14:paraId="21E69398" w14:textId="77777777" w:rsidR="00D360CF" w:rsidRDefault="003C5135" w:rsidP="00277C8A">
      <w:pPr>
        <w:spacing w:after="0" w:line="240" w:lineRule="auto"/>
        <w:jc w:val="both"/>
        <w:rPr>
          <w:rFonts w:ascii="Times New Roman" w:eastAsia="Times New Roman" w:hAnsi="Times New Roman" w:cs="Times New Roman"/>
          <w:sz w:val="24"/>
          <w:szCs w:val="24"/>
          <w:lang w:eastAsia="es-CL"/>
        </w:rPr>
      </w:pPr>
      <w:r w:rsidRPr="003C5135">
        <w:rPr>
          <w:rFonts w:ascii="Times New Roman" w:eastAsia="Times New Roman" w:hAnsi="Times New Roman" w:cs="Times New Roman"/>
          <w:b/>
          <w:bCs/>
          <w:sz w:val="24"/>
          <w:szCs w:val="24"/>
          <w:lang w:eastAsia="es-CL"/>
        </w:rPr>
        <w:t>El autoconcepto es la representación mental global que tenemos de nosotros mismos</w:t>
      </w:r>
      <w:r w:rsidRPr="003C5135">
        <w:rPr>
          <w:rFonts w:ascii="Times New Roman" w:eastAsia="Times New Roman" w:hAnsi="Times New Roman" w:cs="Times New Roman"/>
          <w:sz w:val="24"/>
          <w:szCs w:val="24"/>
          <w:lang w:eastAsia="es-CL"/>
        </w:rPr>
        <w:t>. Se nutre del autoconocimiento. Por ejemplo “soy muy impulsivo cuando tomo decisiones”, “me divierte pasear con mi perro por el parque”, “soy muy competitivo cuando juego al fútbol” o “hablo de manera muy formal con mi tío”.</w:t>
      </w:r>
    </w:p>
    <w:p w14:paraId="667D36EB" w14:textId="77777777" w:rsidR="005B0106" w:rsidRDefault="003C5135" w:rsidP="00277C8A">
      <w:pPr>
        <w:spacing w:after="0" w:line="240" w:lineRule="auto"/>
        <w:jc w:val="both"/>
        <w:rPr>
          <w:rFonts w:ascii="Times New Roman" w:eastAsia="Times New Roman" w:hAnsi="Times New Roman" w:cs="Times New Roman"/>
          <w:b/>
          <w:bCs/>
          <w:sz w:val="24"/>
          <w:szCs w:val="24"/>
          <w:lang w:eastAsia="es-CL"/>
        </w:rPr>
      </w:pPr>
      <w:r w:rsidRPr="003C5135">
        <w:rPr>
          <w:rFonts w:ascii="Times New Roman" w:eastAsia="Times New Roman" w:hAnsi="Times New Roman" w:cs="Times New Roman"/>
          <w:sz w:val="24"/>
          <w:szCs w:val="24"/>
          <w:lang w:eastAsia="es-CL"/>
        </w:rPr>
        <w:t>Durante los primeros años de vida, el autoconcepto es más moldeable. Y, por tanto, más susceptible de incorporar los valores, evaluaciones y expectativas provenientes de l</w:t>
      </w:r>
      <w:r w:rsidR="00191CD0">
        <w:rPr>
          <w:rFonts w:ascii="Times New Roman" w:eastAsia="Times New Roman" w:hAnsi="Times New Roman" w:cs="Times New Roman"/>
          <w:sz w:val="24"/>
          <w:szCs w:val="24"/>
          <w:lang w:eastAsia="es-CL"/>
        </w:rPr>
        <w:t>os padres</w:t>
      </w:r>
      <w:r w:rsidRPr="003C5135">
        <w:rPr>
          <w:rFonts w:ascii="Times New Roman" w:eastAsia="Times New Roman" w:hAnsi="Times New Roman" w:cs="Times New Roman"/>
          <w:sz w:val="24"/>
          <w:szCs w:val="24"/>
          <w:lang w:eastAsia="es-CL"/>
        </w:rPr>
        <w:t>. Ahora bien, </w:t>
      </w:r>
      <w:r w:rsidRPr="003C5135">
        <w:rPr>
          <w:rFonts w:ascii="Times New Roman" w:eastAsia="Times New Roman" w:hAnsi="Times New Roman" w:cs="Times New Roman"/>
          <w:b/>
          <w:bCs/>
          <w:sz w:val="24"/>
          <w:szCs w:val="24"/>
          <w:lang w:eastAsia="es-CL"/>
        </w:rPr>
        <w:t>durante la adolescencia es mucho menos coherente, más arbitrario y cambian</w:t>
      </w:r>
      <w:r w:rsidR="005B0106">
        <w:rPr>
          <w:rFonts w:ascii="Times New Roman" w:eastAsia="Times New Roman" w:hAnsi="Times New Roman" w:cs="Times New Roman"/>
          <w:b/>
          <w:bCs/>
          <w:sz w:val="24"/>
          <w:szCs w:val="24"/>
          <w:lang w:eastAsia="es-CL"/>
        </w:rPr>
        <w:t>.</w:t>
      </w:r>
    </w:p>
    <w:p w14:paraId="7114C202" w14:textId="1A5FAF43" w:rsidR="003C5135" w:rsidRDefault="005B0106" w:rsidP="00277C8A">
      <w:pPr>
        <w:spacing w:after="0" w:line="240" w:lineRule="auto"/>
        <w:jc w:val="both"/>
        <w:rPr>
          <w:rFonts w:ascii="Times New Roman" w:eastAsia="Times New Roman" w:hAnsi="Times New Roman" w:cs="Times New Roman"/>
          <w:b/>
          <w:bCs/>
          <w:sz w:val="24"/>
          <w:szCs w:val="24"/>
          <w:lang w:eastAsia="es-CL"/>
        </w:rPr>
      </w:pPr>
      <w:r w:rsidRPr="005B0106">
        <w:rPr>
          <w:rFonts w:ascii="Times New Roman" w:eastAsia="Times New Roman" w:hAnsi="Times New Roman" w:cs="Times New Roman"/>
          <w:b/>
          <w:bCs/>
          <w:sz w:val="24"/>
          <w:szCs w:val="24"/>
          <w:lang w:eastAsia="es-CL"/>
        </w:rPr>
        <w:t xml:space="preserve">Estudios de </w:t>
      </w:r>
      <w:r w:rsidR="003C5135" w:rsidRPr="005B0106">
        <w:rPr>
          <w:rFonts w:ascii="Times New Roman" w:eastAsia="Times New Roman" w:hAnsi="Times New Roman" w:cs="Times New Roman"/>
          <w:b/>
          <w:bCs/>
          <w:sz w:val="24"/>
          <w:szCs w:val="24"/>
          <w:lang w:eastAsia="es-CL"/>
        </w:rPr>
        <w:t>la Universidad de Tennessee nos señalan que</w:t>
      </w:r>
      <w:r w:rsidR="003C5135" w:rsidRPr="003C5135">
        <w:rPr>
          <w:rFonts w:ascii="Times New Roman" w:eastAsia="Times New Roman" w:hAnsi="Times New Roman" w:cs="Times New Roman"/>
          <w:sz w:val="24"/>
          <w:szCs w:val="24"/>
          <w:lang w:eastAsia="es-CL"/>
        </w:rPr>
        <w:t xml:space="preserve"> </w:t>
      </w:r>
      <w:r w:rsidR="003C5135" w:rsidRPr="005B0106">
        <w:rPr>
          <w:rFonts w:ascii="Times New Roman" w:eastAsia="Times New Roman" w:hAnsi="Times New Roman" w:cs="Times New Roman"/>
          <w:b/>
          <w:bCs/>
          <w:sz w:val="24"/>
          <w:szCs w:val="24"/>
          <w:u w:val="single"/>
          <w:lang w:eastAsia="es-CL"/>
        </w:rPr>
        <w:t>los adolescentes con baja autoestima</w:t>
      </w:r>
      <w:r w:rsidR="003C5135" w:rsidRPr="003C5135">
        <w:rPr>
          <w:rFonts w:ascii="Times New Roman" w:eastAsia="Times New Roman" w:hAnsi="Times New Roman" w:cs="Times New Roman"/>
          <w:b/>
          <w:bCs/>
          <w:sz w:val="24"/>
          <w:szCs w:val="24"/>
          <w:lang w:eastAsia="es-CL"/>
        </w:rPr>
        <w:t xml:space="preserve"> presentan una tendencia mayor a la violencia</w:t>
      </w:r>
      <w:r w:rsidR="003C5135" w:rsidRPr="005B0106">
        <w:rPr>
          <w:rFonts w:ascii="Times New Roman" w:eastAsia="Times New Roman" w:hAnsi="Times New Roman" w:cs="Times New Roman"/>
          <w:b/>
          <w:bCs/>
          <w:sz w:val="24"/>
          <w:szCs w:val="24"/>
          <w:lang w:eastAsia="es-CL"/>
        </w:rPr>
        <w:t>, consumo de drogas y tendencia a conductas sexuales de riesgo.</w:t>
      </w:r>
    </w:p>
    <w:p w14:paraId="63D369FD" w14:textId="77777777" w:rsidR="00277C8A" w:rsidRPr="005B0106" w:rsidRDefault="00277C8A" w:rsidP="00277C8A">
      <w:pPr>
        <w:spacing w:after="0" w:line="240" w:lineRule="auto"/>
        <w:jc w:val="both"/>
        <w:rPr>
          <w:rFonts w:ascii="Times New Roman" w:eastAsia="Times New Roman" w:hAnsi="Times New Roman" w:cs="Times New Roman"/>
          <w:sz w:val="24"/>
          <w:szCs w:val="24"/>
          <w:lang w:eastAsia="es-CL"/>
        </w:rPr>
      </w:pPr>
    </w:p>
    <w:p w14:paraId="6F2BCCE0" w14:textId="6C8C744F" w:rsidR="003C5135" w:rsidRPr="003C5135" w:rsidRDefault="00277C8A" w:rsidP="005B0106">
      <w:pPr>
        <w:spacing w:after="0" w:line="240" w:lineRule="auto"/>
        <w:outlineLvl w:val="1"/>
        <w:rPr>
          <w:rFonts w:ascii="Times New Roman" w:eastAsia="Times New Roman" w:hAnsi="Times New Roman" w:cs="Times New Roman"/>
          <w:sz w:val="24"/>
          <w:szCs w:val="24"/>
          <w:lang w:eastAsia="es-CL"/>
        </w:rPr>
      </w:pPr>
      <w:r>
        <w:rPr>
          <w:rFonts w:ascii="Times New Roman" w:eastAsia="Times New Roman" w:hAnsi="Times New Roman" w:cs="Times New Roman"/>
          <w:b/>
          <w:bCs/>
          <w:sz w:val="28"/>
          <w:szCs w:val="28"/>
          <w:lang w:eastAsia="es-CL"/>
        </w:rPr>
        <w:t xml:space="preserve">2. </w:t>
      </w:r>
      <w:r w:rsidR="005B0106">
        <w:rPr>
          <w:rFonts w:ascii="Times New Roman" w:eastAsia="Times New Roman" w:hAnsi="Times New Roman" w:cs="Times New Roman"/>
          <w:b/>
          <w:bCs/>
          <w:sz w:val="28"/>
          <w:szCs w:val="28"/>
          <w:lang w:eastAsia="es-CL"/>
        </w:rPr>
        <w:t xml:space="preserve">ACTIVIDAD: </w:t>
      </w:r>
      <w:r w:rsidR="005B0106" w:rsidRPr="005B0106">
        <w:rPr>
          <w:rFonts w:ascii="Times New Roman" w:eastAsia="Times New Roman" w:hAnsi="Times New Roman" w:cs="Times New Roman"/>
          <w:b/>
          <w:bCs/>
          <w:sz w:val="28"/>
          <w:szCs w:val="28"/>
          <w:lang w:eastAsia="es-CL"/>
        </w:rPr>
        <w:t>Ha</w:t>
      </w:r>
      <w:r w:rsidR="009D7DF8">
        <w:rPr>
          <w:rFonts w:ascii="Times New Roman" w:eastAsia="Times New Roman" w:hAnsi="Times New Roman" w:cs="Times New Roman"/>
          <w:b/>
          <w:bCs/>
          <w:sz w:val="28"/>
          <w:szCs w:val="28"/>
          <w:lang w:eastAsia="es-CL"/>
        </w:rPr>
        <w:t>s</w:t>
      </w:r>
      <w:r w:rsidR="005B0106" w:rsidRPr="005B0106">
        <w:rPr>
          <w:rFonts w:ascii="Times New Roman" w:eastAsia="Times New Roman" w:hAnsi="Times New Roman" w:cs="Times New Roman"/>
          <w:b/>
          <w:bCs/>
          <w:sz w:val="28"/>
          <w:szCs w:val="28"/>
          <w:lang w:eastAsia="es-CL"/>
        </w:rPr>
        <w:t xml:space="preserve"> un visto bueno si cumples las características de un alta o baja</w:t>
      </w:r>
      <w:r>
        <w:rPr>
          <w:rFonts w:ascii="Times New Roman" w:eastAsia="Times New Roman" w:hAnsi="Times New Roman" w:cs="Times New Roman"/>
          <w:b/>
          <w:bCs/>
          <w:sz w:val="28"/>
          <w:szCs w:val="28"/>
          <w:lang w:eastAsia="es-CL"/>
        </w:rPr>
        <w:t>.</w:t>
      </w:r>
      <w:r w:rsidR="005B0106" w:rsidRPr="005B0106">
        <w:rPr>
          <w:rFonts w:ascii="Times New Roman" w:eastAsia="Times New Roman" w:hAnsi="Times New Roman" w:cs="Times New Roman"/>
          <w:b/>
          <w:bCs/>
          <w:sz w:val="28"/>
          <w:szCs w:val="28"/>
          <w:lang w:eastAsia="es-CL"/>
        </w:rPr>
        <w:t xml:space="preserve"> </w:t>
      </w:r>
    </w:p>
    <w:tbl>
      <w:tblPr>
        <w:tblStyle w:val="Tablaconcuadrcula"/>
        <w:tblW w:w="10855" w:type="dxa"/>
        <w:tblLook w:val="04A0" w:firstRow="1" w:lastRow="0" w:firstColumn="1" w:lastColumn="0" w:noHBand="0" w:noVBand="1"/>
      </w:tblPr>
      <w:tblGrid>
        <w:gridCol w:w="4927"/>
        <w:gridCol w:w="236"/>
        <w:gridCol w:w="5387"/>
        <w:gridCol w:w="305"/>
      </w:tblGrid>
      <w:tr w:rsidR="005B0106" w14:paraId="5118D467" w14:textId="77777777" w:rsidTr="00061C18">
        <w:tc>
          <w:tcPr>
            <w:tcW w:w="4927" w:type="dxa"/>
          </w:tcPr>
          <w:p w14:paraId="5000BB79" w14:textId="1A682792" w:rsidR="005B0106" w:rsidRPr="00277C8A" w:rsidRDefault="005B0106" w:rsidP="00D360CF">
            <w:pPr>
              <w:outlineLvl w:val="2"/>
              <w:rPr>
                <w:rFonts w:ascii="Times New Roman" w:eastAsia="Times New Roman" w:hAnsi="Times New Roman" w:cs="Times New Roman"/>
                <w:b/>
                <w:bCs/>
                <w:lang w:eastAsia="es-CL"/>
              </w:rPr>
            </w:pPr>
            <w:r w:rsidRPr="00277C8A">
              <w:rPr>
                <w:rFonts w:ascii="Times New Roman" w:eastAsia="Times New Roman" w:hAnsi="Times New Roman" w:cs="Times New Roman"/>
                <w:b/>
                <w:bCs/>
                <w:lang w:eastAsia="es-CL"/>
              </w:rPr>
              <w:t>ALTA AUTOESTIMA</w:t>
            </w:r>
          </w:p>
        </w:tc>
        <w:tc>
          <w:tcPr>
            <w:tcW w:w="236" w:type="dxa"/>
          </w:tcPr>
          <w:p w14:paraId="4724E5ED" w14:textId="77777777" w:rsidR="005B0106" w:rsidRPr="00277C8A" w:rsidRDefault="005B0106" w:rsidP="00D360CF">
            <w:pPr>
              <w:outlineLvl w:val="2"/>
              <w:rPr>
                <w:rFonts w:ascii="Times New Roman" w:eastAsia="Times New Roman" w:hAnsi="Times New Roman" w:cs="Times New Roman"/>
                <w:b/>
                <w:bCs/>
                <w:lang w:eastAsia="es-CL"/>
              </w:rPr>
            </w:pPr>
          </w:p>
        </w:tc>
        <w:tc>
          <w:tcPr>
            <w:tcW w:w="5387" w:type="dxa"/>
          </w:tcPr>
          <w:p w14:paraId="6D958E2F" w14:textId="7A19771E" w:rsidR="005B0106" w:rsidRPr="00277C8A" w:rsidRDefault="005B0106" w:rsidP="00D360CF">
            <w:pPr>
              <w:outlineLvl w:val="2"/>
              <w:rPr>
                <w:rFonts w:ascii="Times New Roman" w:eastAsia="Times New Roman" w:hAnsi="Times New Roman" w:cs="Times New Roman"/>
                <w:b/>
                <w:bCs/>
                <w:lang w:eastAsia="es-CL"/>
              </w:rPr>
            </w:pPr>
            <w:r w:rsidRPr="00277C8A">
              <w:rPr>
                <w:rFonts w:ascii="Times New Roman" w:eastAsia="Times New Roman" w:hAnsi="Times New Roman" w:cs="Times New Roman"/>
                <w:b/>
                <w:bCs/>
                <w:lang w:eastAsia="es-CL"/>
              </w:rPr>
              <w:t>BAJA AUTOESTIMA</w:t>
            </w:r>
          </w:p>
        </w:tc>
        <w:tc>
          <w:tcPr>
            <w:tcW w:w="305" w:type="dxa"/>
          </w:tcPr>
          <w:p w14:paraId="1D7CA028" w14:textId="77777777" w:rsidR="005B0106" w:rsidRDefault="005B0106" w:rsidP="00D360CF">
            <w:pPr>
              <w:outlineLvl w:val="2"/>
              <w:rPr>
                <w:rFonts w:ascii="Times New Roman" w:eastAsia="Times New Roman" w:hAnsi="Times New Roman" w:cs="Times New Roman"/>
                <w:b/>
                <w:bCs/>
                <w:sz w:val="27"/>
                <w:szCs w:val="27"/>
                <w:lang w:eastAsia="es-CL"/>
              </w:rPr>
            </w:pPr>
          </w:p>
        </w:tc>
      </w:tr>
      <w:tr w:rsidR="005B0106" w14:paraId="77B435DC" w14:textId="77777777" w:rsidTr="00061C18">
        <w:tc>
          <w:tcPr>
            <w:tcW w:w="4927" w:type="dxa"/>
          </w:tcPr>
          <w:p w14:paraId="163121A3" w14:textId="4B9FE918" w:rsidR="005B0106" w:rsidRPr="00277C8A" w:rsidRDefault="00061C18" w:rsidP="00061C18">
            <w:pPr>
              <w:rPr>
                <w:rFonts w:ascii="Times New Roman" w:eastAsia="Times New Roman" w:hAnsi="Times New Roman" w:cs="Times New Roman"/>
                <w:lang w:eastAsia="es-CL"/>
              </w:rPr>
            </w:pPr>
            <w:r w:rsidRPr="00277C8A">
              <w:rPr>
                <w:rFonts w:ascii="Times New Roman" w:eastAsia="Times New Roman" w:hAnsi="Times New Roman" w:cs="Times New Roman"/>
                <w:b/>
                <w:bCs/>
                <w:lang w:eastAsia="es-CL"/>
              </w:rPr>
              <w:t>-T</w:t>
            </w:r>
            <w:r w:rsidR="005B0106" w:rsidRPr="00277C8A">
              <w:rPr>
                <w:rFonts w:ascii="Times New Roman" w:eastAsia="Times New Roman" w:hAnsi="Times New Roman" w:cs="Times New Roman"/>
                <w:b/>
                <w:bCs/>
                <w:lang w:eastAsia="es-CL"/>
              </w:rPr>
              <w:t>e sienten querido</w:t>
            </w:r>
            <w:r w:rsidRPr="00277C8A">
              <w:rPr>
                <w:rFonts w:ascii="Times New Roman" w:eastAsia="Times New Roman" w:hAnsi="Times New Roman" w:cs="Times New Roman"/>
                <w:b/>
                <w:bCs/>
                <w:lang w:eastAsia="es-CL"/>
              </w:rPr>
              <w:t>s</w:t>
            </w:r>
            <w:r w:rsidR="005B0106" w:rsidRPr="00277C8A">
              <w:rPr>
                <w:rFonts w:ascii="Times New Roman" w:eastAsia="Times New Roman" w:hAnsi="Times New Roman" w:cs="Times New Roman"/>
                <w:b/>
                <w:bCs/>
                <w:lang w:eastAsia="es-CL"/>
              </w:rPr>
              <w:t xml:space="preserve"> y aceptados por su entorno</w:t>
            </w:r>
            <w:r w:rsidR="005B0106" w:rsidRPr="00277C8A">
              <w:rPr>
                <w:rFonts w:ascii="Times New Roman" w:eastAsia="Times New Roman" w:hAnsi="Times New Roman" w:cs="Times New Roman"/>
                <w:lang w:eastAsia="es-CL"/>
              </w:rPr>
              <w:t xml:space="preserve">.  </w:t>
            </w:r>
            <w:r w:rsidRPr="00277C8A">
              <w:rPr>
                <w:rFonts w:ascii="Times New Roman" w:eastAsia="Times New Roman" w:hAnsi="Times New Roman" w:cs="Times New Roman"/>
                <w:lang w:eastAsia="es-CL"/>
              </w:rPr>
              <w:t>M</w:t>
            </w:r>
            <w:r w:rsidR="005B0106" w:rsidRPr="00277C8A">
              <w:rPr>
                <w:rFonts w:ascii="Times New Roman" w:eastAsia="Times New Roman" w:hAnsi="Times New Roman" w:cs="Times New Roman"/>
                <w:lang w:eastAsia="es-CL"/>
              </w:rPr>
              <w:t>otivado</w:t>
            </w:r>
            <w:r w:rsidRPr="00277C8A">
              <w:rPr>
                <w:rFonts w:ascii="Times New Roman" w:eastAsia="Times New Roman" w:hAnsi="Times New Roman" w:cs="Times New Roman"/>
                <w:lang w:eastAsia="es-CL"/>
              </w:rPr>
              <w:t>s</w:t>
            </w:r>
            <w:r w:rsidR="005B0106" w:rsidRPr="00277C8A">
              <w:rPr>
                <w:rFonts w:ascii="Times New Roman" w:eastAsia="Times New Roman" w:hAnsi="Times New Roman" w:cs="Times New Roman"/>
                <w:lang w:eastAsia="es-CL"/>
              </w:rPr>
              <w:t xml:space="preserve"> para aprender, probar cosas nuevas</w:t>
            </w:r>
            <w:r w:rsidRPr="00277C8A">
              <w:rPr>
                <w:rFonts w:ascii="Times New Roman" w:eastAsia="Times New Roman" w:hAnsi="Times New Roman" w:cs="Times New Roman"/>
                <w:lang w:eastAsia="es-CL"/>
              </w:rPr>
              <w:t xml:space="preserve">, </w:t>
            </w:r>
            <w:r w:rsidR="005B0106" w:rsidRPr="00277C8A">
              <w:rPr>
                <w:rFonts w:ascii="Times New Roman" w:eastAsia="Times New Roman" w:hAnsi="Times New Roman" w:cs="Times New Roman"/>
                <w:lang w:eastAsia="es-CL"/>
              </w:rPr>
              <w:t>dispuestos a conocer mundo.</w:t>
            </w:r>
          </w:p>
          <w:p w14:paraId="40996443" w14:textId="77777777" w:rsidR="005B0106" w:rsidRPr="00277C8A" w:rsidRDefault="005B0106" w:rsidP="00D360CF">
            <w:pPr>
              <w:outlineLvl w:val="2"/>
              <w:rPr>
                <w:rFonts w:ascii="Times New Roman" w:eastAsia="Times New Roman" w:hAnsi="Times New Roman" w:cs="Times New Roman"/>
                <w:b/>
                <w:bCs/>
                <w:lang w:eastAsia="es-CL"/>
              </w:rPr>
            </w:pPr>
          </w:p>
        </w:tc>
        <w:tc>
          <w:tcPr>
            <w:tcW w:w="236" w:type="dxa"/>
          </w:tcPr>
          <w:p w14:paraId="57A826F2" w14:textId="77777777" w:rsidR="005B0106" w:rsidRPr="00277C8A" w:rsidRDefault="005B0106" w:rsidP="00D360CF">
            <w:pPr>
              <w:outlineLvl w:val="2"/>
              <w:rPr>
                <w:rFonts w:ascii="Times New Roman" w:eastAsia="Times New Roman" w:hAnsi="Times New Roman" w:cs="Times New Roman"/>
                <w:b/>
                <w:bCs/>
                <w:lang w:eastAsia="es-CL"/>
              </w:rPr>
            </w:pPr>
          </w:p>
        </w:tc>
        <w:tc>
          <w:tcPr>
            <w:tcW w:w="5387" w:type="dxa"/>
          </w:tcPr>
          <w:p w14:paraId="212FC6BE" w14:textId="178E6B08" w:rsidR="005B0106" w:rsidRPr="00277C8A" w:rsidRDefault="00061C18" w:rsidP="00061C18">
            <w:pPr>
              <w:rPr>
                <w:rFonts w:ascii="Times New Roman" w:eastAsia="Times New Roman" w:hAnsi="Times New Roman" w:cs="Times New Roman"/>
                <w:lang w:eastAsia="es-CL"/>
              </w:rPr>
            </w:pPr>
            <w:r w:rsidRPr="00277C8A">
              <w:rPr>
                <w:rFonts w:ascii="Times New Roman" w:eastAsia="Times New Roman" w:hAnsi="Times New Roman" w:cs="Times New Roman"/>
                <w:b/>
                <w:bCs/>
                <w:lang w:eastAsia="es-CL"/>
              </w:rPr>
              <w:t>-</w:t>
            </w:r>
            <w:r w:rsidR="005B0106" w:rsidRPr="00277C8A">
              <w:rPr>
                <w:rFonts w:ascii="Times New Roman" w:eastAsia="Times New Roman" w:hAnsi="Times New Roman" w:cs="Times New Roman"/>
                <w:b/>
                <w:bCs/>
                <w:lang w:eastAsia="es-CL"/>
              </w:rPr>
              <w:t>Se consideran inferiores a los demás</w:t>
            </w:r>
            <w:r w:rsidR="005B0106" w:rsidRPr="00277C8A">
              <w:rPr>
                <w:rFonts w:ascii="Times New Roman" w:eastAsia="Times New Roman" w:hAnsi="Times New Roman" w:cs="Times New Roman"/>
                <w:lang w:eastAsia="es-CL"/>
              </w:rPr>
              <w:t>, no respetados y no valorados. Esto hace que rechacen realizar actividades grupales en las que han de cooperar con los demás.</w:t>
            </w:r>
          </w:p>
          <w:p w14:paraId="68EAEC20" w14:textId="77777777" w:rsidR="005B0106" w:rsidRPr="00277C8A" w:rsidRDefault="005B0106" w:rsidP="00D360CF">
            <w:pPr>
              <w:outlineLvl w:val="2"/>
              <w:rPr>
                <w:rFonts w:ascii="Times New Roman" w:eastAsia="Times New Roman" w:hAnsi="Times New Roman" w:cs="Times New Roman"/>
                <w:b/>
                <w:bCs/>
                <w:lang w:eastAsia="es-CL"/>
              </w:rPr>
            </w:pPr>
          </w:p>
        </w:tc>
        <w:tc>
          <w:tcPr>
            <w:tcW w:w="305" w:type="dxa"/>
          </w:tcPr>
          <w:p w14:paraId="17717C24" w14:textId="77777777" w:rsidR="005B0106" w:rsidRDefault="005B0106" w:rsidP="00D360CF">
            <w:pPr>
              <w:outlineLvl w:val="2"/>
              <w:rPr>
                <w:rFonts w:ascii="Times New Roman" w:eastAsia="Times New Roman" w:hAnsi="Times New Roman" w:cs="Times New Roman"/>
                <w:b/>
                <w:bCs/>
                <w:sz w:val="27"/>
                <w:szCs w:val="27"/>
                <w:lang w:eastAsia="es-CL"/>
              </w:rPr>
            </w:pPr>
          </w:p>
        </w:tc>
      </w:tr>
      <w:tr w:rsidR="005B0106" w14:paraId="3810C40F" w14:textId="77777777" w:rsidTr="00061C18">
        <w:tc>
          <w:tcPr>
            <w:tcW w:w="4927" w:type="dxa"/>
          </w:tcPr>
          <w:p w14:paraId="4DD7C401" w14:textId="1BA97F34" w:rsidR="005B0106" w:rsidRPr="00277C8A" w:rsidRDefault="00061C18" w:rsidP="00061C18">
            <w:pPr>
              <w:rPr>
                <w:rFonts w:ascii="Times New Roman" w:eastAsia="Times New Roman" w:hAnsi="Times New Roman" w:cs="Times New Roman"/>
                <w:lang w:eastAsia="es-CL"/>
              </w:rPr>
            </w:pPr>
            <w:r w:rsidRPr="00277C8A">
              <w:rPr>
                <w:rFonts w:ascii="Times New Roman" w:eastAsia="Times New Roman" w:hAnsi="Times New Roman" w:cs="Times New Roman"/>
                <w:lang w:eastAsia="es-CL"/>
              </w:rPr>
              <w:t>-</w:t>
            </w:r>
            <w:r w:rsidR="005B0106" w:rsidRPr="00277C8A">
              <w:rPr>
                <w:rFonts w:ascii="Times New Roman" w:eastAsia="Times New Roman" w:hAnsi="Times New Roman" w:cs="Times New Roman"/>
                <w:lang w:eastAsia="es-CL"/>
              </w:rPr>
              <w:t xml:space="preserve">Suelen mostrarse </w:t>
            </w:r>
            <w:r w:rsidR="005B0106" w:rsidRPr="00277C8A">
              <w:rPr>
                <w:rFonts w:ascii="Times New Roman" w:eastAsia="Times New Roman" w:hAnsi="Times New Roman" w:cs="Times New Roman"/>
                <w:b/>
                <w:bCs/>
                <w:lang w:eastAsia="es-CL"/>
              </w:rPr>
              <w:t>optimistas respecto a su futuro</w:t>
            </w:r>
            <w:r w:rsidR="005B0106" w:rsidRPr="00277C8A">
              <w:rPr>
                <w:rFonts w:ascii="Times New Roman" w:eastAsia="Times New Roman" w:hAnsi="Times New Roman" w:cs="Times New Roman"/>
                <w:lang w:eastAsia="es-CL"/>
              </w:rPr>
              <w:t xml:space="preserve"> y saben abordar sus problemas</w:t>
            </w:r>
            <w:r w:rsidRPr="00277C8A">
              <w:rPr>
                <w:rFonts w:ascii="Times New Roman" w:eastAsia="Times New Roman" w:hAnsi="Times New Roman" w:cs="Times New Roman"/>
                <w:lang w:eastAsia="es-CL"/>
              </w:rPr>
              <w:t>.</w:t>
            </w:r>
          </w:p>
          <w:p w14:paraId="57832F62" w14:textId="77777777" w:rsidR="005B0106" w:rsidRPr="00277C8A" w:rsidRDefault="005B0106" w:rsidP="00D360CF">
            <w:pPr>
              <w:outlineLvl w:val="2"/>
              <w:rPr>
                <w:rFonts w:ascii="Times New Roman" w:eastAsia="Times New Roman" w:hAnsi="Times New Roman" w:cs="Times New Roman"/>
                <w:b/>
                <w:bCs/>
                <w:lang w:eastAsia="es-CL"/>
              </w:rPr>
            </w:pPr>
          </w:p>
        </w:tc>
        <w:tc>
          <w:tcPr>
            <w:tcW w:w="236" w:type="dxa"/>
          </w:tcPr>
          <w:p w14:paraId="5EBDA32F" w14:textId="77777777" w:rsidR="005B0106" w:rsidRPr="00277C8A" w:rsidRDefault="005B0106" w:rsidP="00D360CF">
            <w:pPr>
              <w:outlineLvl w:val="2"/>
              <w:rPr>
                <w:rFonts w:ascii="Times New Roman" w:eastAsia="Times New Roman" w:hAnsi="Times New Roman" w:cs="Times New Roman"/>
                <w:b/>
                <w:bCs/>
                <w:lang w:eastAsia="es-CL"/>
              </w:rPr>
            </w:pPr>
          </w:p>
        </w:tc>
        <w:tc>
          <w:tcPr>
            <w:tcW w:w="5387" w:type="dxa"/>
          </w:tcPr>
          <w:p w14:paraId="3DA50766" w14:textId="77777777" w:rsidR="005B0106" w:rsidRPr="00277C8A" w:rsidRDefault="005B0106" w:rsidP="00061C18">
            <w:pPr>
              <w:rPr>
                <w:rFonts w:ascii="Times New Roman" w:eastAsia="Times New Roman" w:hAnsi="Times New Roman" w:cs="Times New Roman"/>
                <w:lang w:eastAsia="es-CL"/>
              </w:rPr>
            </w:pPr>
            <w:r w:rsidRPr="00277C8A">
              <w:rPr>
                <w:rFonts w:ascii="Times New Roman" w:eastAsia="Times New Roman" w:hAnsi="Times New Roman" w:cs="Times New Roman"/>
                <w:b/>
                <w:bCs/>
                <w:lang w:eastAsia="es-CL"/>
              </w:rPr>
              <w:t>Sienten inseguridad y un paralizante miedo al fracaso.</w:t>
            </w:r>
          </w:p>
          <w:p w14:paraId="2C2A2116" w14:textId="77777777" w:rsidR="005B0106" w:rsidRPr="00277C8A" w:rsidRDefault="005B0106" w:rsidP="00D360CF">
            <w:pPr>
              <w:outlineLvl w:val="2"/>
              <w:rPr>
                <w:rFonts w:ascii="Times New Roman" w:eastAsia="Times New Roman" w:hAnsi="Times New Roman" w:cs="Times New Roman"/>
                <w:b/>
                <w:bCs/>
                <w:lang w:eastAsia="es-CL"/>
              </w:rPr>
            </w:pPr>
          </w:p>
        </w:tc>
        <w:tc>
          <w:tcPr>
            <w:tcW w:w="305" w:type="dxa"/>
          </w:tcPr>
          <w:p w14:paraId="674408C1" w14:textId="77777777" w:rsidR="005B0106" w:rsidRDefault="005B0106" w:rsidP="00D360CF">
            <w:pPr>
              <w:outlineLvl w:val="2"/>
              <w:rPr>
                <w:rFonts w:ascii="Times New Roman" w:eastAsia="Times New Roman" w:hAnsi="Times New Roman" w:cs="Times New Roman"/>
                <w:b/>
                <w:bCs/>
                <w:sz w:val="27"/>
                <w:szCs w:val="27"/>
                <w:lang w:eastAsia="es-CL"/>
              </w:rPr>
            </w:pPr>
          </w:p>
        </w:tc>
      </w:tr>
      <w:tr w:rsidR="005B0106" w14:paraId="223B494C" w14:textId="77777777" w:rsidTr="00061C18">
        <w:tc>
          <w:tcPr>
            <w:tcW w:w="4927" w:type="dxa"/>
          </w:tcPr>
          <w:p w14:paraId="02830539" w14:textId="50819DC5" w:rsidR="005B0106" w:rsidRPr="00277C8A" w:rsidRDefault="00061C18" w:rsidP="00061C18">
            <w:pPr>
              <w:rPr>
                <w:rFonts w:ascii="Times New Roman" w:eastAsia="Times New Roman" w:hAnsi="Times New Roman" w:cs="Times New Roman"/>
                <w:lang w:eastAsia="es-CL"/>
              </w:rPr>
            </w:pPr>
            <w:r w:rsidRPr="00277C8A">
              <w:rPr>
                <w:rFonts w:ascii="Times New Roman" w:eastAsia="Times New Roman" w:hAnsi="Times New Roman" w:cs="Times New Roman"/>
                <w:lang w:eastAsia="es-CL"/>
              </w:rPr>
              <w:t>-</w:t>
            </w:r>
            <w:r w:rsidR="005B0106" w:rsidRPr="00277C8A">
              <w:rPr>
                <w:rFonts w:ascii="Times New Roman" w:eastAsia="Times New Roman" w:hAnsi="Times New Roman" w:cs="Times New Roman"/>
                <w:lang w:eastAsia="es-CL"/>
              </w:rPr>
              <w:t xml:space="preserve">Se establecen objetivos y metas a corto y medio plazo y son </w:t>
            </w:r>
            <w:r w:rsidR="005B0106" w:rsidRPr="00277C8A">
              <w:rPr>
                <w:rFonts w:ascii="Times New Roman" w:eastAsia="Times New Roman" w:hAnsi="Times New Roman" w:cs="Times New Roman"/>
                <w:b/>
                <w:bCs/>
                <w:lang w:eastAsia="es-CL"/>
              </w:rPr>
              <w:t>capaces de responsabilizarse de sus propios comportamientos y decisiones.</w:t>
            </w:r>
          </w:p>
          <w:p w14:paraId="763E3529" w14:textId="77777777" w:rsidR="005B0106" w:rsidRPr="00277C8A" w:rsidRDefault="005B0106" w:rsidP="00D360CF">
            <w:pPr>
              <w:outlineLvl w:val="2"/>
              <w:rPr>
                <w:rFonts w:ascii="Times New Roman" w:eastAsia="Times New Roman" w:hAnsi="Times New Roman" w:cs="Times New Roman"/>
                <w:b/>
                <w:bCs/>
                <w:lang w:eastAsia="es-CL"/>
              </w:rPr>
            </w:pPr>
          </w:p>
        </w:tc>
        <w:tc>
          <w:tcPr>
            <w:tcW w:w="236" w:type="dxa"/>
          </w:tcPr>
          <w:p w14:paraId="4B8A4B32" w14:textId="77777777" w:rsidR="005B0106" w:rsidRPr="00277C8A" w:rsidRDefault="005B0106" w:rsidP="00D360CF">
            <w:pPr>
              <w:outlineLvl w:val="2"/>
              <w:rPr>
                <w:rFonts w:ascii="Times New Roman" w:eastAsia="Times New Roman" w:hAnsi="Times New Roman" w:cs="Times New Roman"/>
                <w:b/>
                <w:bCs/>
                <w:lang w:eastAsia="es-CL"/>
              </w:rPr>
            </w:pPr>
          </w:p>
        </w:tc>
        <w:tc>
          <w:tcPr>
            <w:tcW w:w="5387" w:type="dxa"/>
          </w:tcPr>
          <w:p w14:paraId="1B61EAE2" w14:textId="4DACCAED" w:rsidR="005B0106" w:rsidRPr="00277C8A" w:rsidRDefault="00061C18" w:rsidP="00061C18">
            <w:pPr>
              <w:rPr>
                <w:rFonts w:ascii="Times New Roman" w:eastAsia="Times New Roman" w:hAnsi="Times New Roman" w:cs="Times New Roman"/>
                <w:lang w:eastAsia="es-CL"/>
              </w:rPr>
            </w:pPr>
            <w:r w:rsidRPr="00277C8A">
              <w:rPr>
                <w:rFonts w:ascii="Times New Roman" w:eastAsia="Times New Roman" w:hAnsi="Times New Roman" w:cs="Times New Roman"/>
                <w:lang w:eastAsia="es-CL"/>
              </w:rPr>
              <w:t>-</w:t>
            </w:r>
            <w:r w:rsidR="005B0106" w:rsidRPr="00277C8A">
              <w:rPr>
                <w:rFonts w:ascii="Times New Roman" w:eastAsia="Times New Roman" w:hAnsi="Times New Roman" w:cs="Times New Roman"/>
                <w:lang w:eastAsia="es-CL"/>
              </w:rPr>
              <w:t>A menudo, dan muestras de falta de disciplina, de compromiso y de asunción de su responsabilidad.</w:t>
            </w:r>
          </w:p>
          <w:p w14:paraId="1373AD2F" w14:textId="77777777" w:rsidR="005B0106" w:rsidRPr="00277C8A" w:rsidRDefault="005B0106" w:rsidP="00D360CF">
            <w:pPr>
              <w:outlineLvl w:val="2"/>
              <w:rPr>
                <w:rFonts w:ascii="Times New Roman" w:eastAsia="Times New Roman" w:hAnsi="Times New Roman" w:cs="Times New Roman"/>
                <w:b/>
                <w:bCs/>
                <w:lang w:eastAsia="es-CL"/>
              </w:rPr>
            </w:pPr>
          </w:p>
        </w:tc>
        <w:tc>
          <w:tcPr>
            <w:tcW w:w="305" w:type="dxa"/>
          </w:tcPr>
          <w:p w14:paraId="57C7ACC1" w14:textId="77777777" w:rsidR="005B0106" w:rsidRDefault="005B0106" w:rsidP="00D360CF">
            <w:pPr>
              <w:outlineLvl w:val="2"/>
              <w:rPr>
                <w:rFonts w:ascii="Times New Roman" w:eastAsia="Times New Roman" w:hAnsi="Times New Roman" w:cs="Times New Roman"/>
                <w:b/>
                <w:bCs/>
                <w:sz w:val="27"/>
                <w:szCs w:val="27"/>
                <w:lang w:eastAsia="es-CL"/>
              </w:rPr>
            </w:pPr>
          </w:p>
        </w:tc>
      </w:tr>
      <w:tr w:rsidR="005B0106" w14:paraId="11A4D0BB" w14:textId="77777777" w:rsidTr="00061C18">
        <w:tc>
          <w:tcPr>
            <w:tcW w:w="4927" w:type="dxa"/>
          </w:tcPr>
          <w:p w14:paraId="06BA9953" w14:textId="77777777" w:rsidR="005B0106" w:rsidRPr="00277C8A" w:rsidRDefault="005B0106" w:rsidP="00061C18">
            <w:pPr>
              <w:rPr>
                <w:rFonts w:ascii="Times New Roman" w:eastAsia="Times New Roman" w:hAnsi="Times New Roman" w:cs="Times New Roman"/>
                <w:lang w:eastAsia="es-CL"/>
              </w:rPr>
            </w:pPr>
            <w:r w:rsidRPr="00277C8A">
              <w:rPr>
                <w:rFonts w:ascii="Times New Roman" w:eastAsia="Times New Roman" w:hAnsi="Times New Roman" w:cs="Times New Roman"/>
                <w:b/>
                <w:bCs/>
                <w:lang w:eastAsia="es-CL"/>
              </w:rPr>
              <w:t>Conocen sus fortalezas y debilidades. </w:t>
            </w:r>
            <w:r w:rsidRPr="00277C8A">
              <w:rPr>
                <w:rFonts w:ascii="Times New Roman" w:eastAsia="Times New Roman" w:hAnsi="Times New Roman" w:cs="Times New Roman"/>
                <w:lang w:eastAsia="es-CL"/>
              </w:rPr>
              <w:t xml:space="preserve">Al igual que saben aceptar las críticas, son </w:t>
            </w:r>
            <w:hyperlink r:id="rId14" w:tgtFrame="_blank" w:history="1">
              <w:r w:rsidRPr="00277C8A">
                <w:rPr>
                  <w:rFonts w:ascii="Times New Roman" w:eastAsia="Times New Roman" w:hAnsi="Times New Roman" w:cs="Times New Roman"/>
                  <w:lang w:eastAsia="es-CL"/>
                </w:rPr>
                <w:t xml:space="preserve">autocríticos </w:t>
              </w:r>
            </w:hyperlink>
            <w:r w:rsidRPr="00277C8A">
              <w:rPr>
                <w:rFonts w:ascii="Times New Roman" w:eastAsia="Times New Roman" w:hAnsi="Times New Roman" w:cs="Times New Roman"/>
                <w:lang w:eastAsia="es-CL"/>
              </w:rPr>
              <w:t>y se enfrentan a los problemas.</w:t>
            </w:r>
          </w:p>
          <w:p w14:paraId="5777B2A3" w14:textId="77777777" w:rsidR="005B0106" w:rsidRPr="00277C8A" w:rsidRDefault="005B0106" w:rsidP="00D360CF">
            <w:pPr>
              <w:outlineLvl w:val="2"/>
              <w:rPr>
                <w:rFonts w:ascii="Times New Roman" w:eastAsia="Times New Roman" w:hAnsi="Times New Roman" w:cs="Times New Roman"/>
                <w:b/>
                <w:bCs/>
                <w:lang w:eastAsia="es-CL"/>
              </w:rPr>
            </w:pPr>
          </w:p>
        </w:tc>
        <w:tc>
          <w:tcPr>
            <w:tcW w:w="236" w:type="dxa"/>
          </w:tcPr>
          <w:p w14:paraId="260D02BD" w14:textId="77777777" w:rsidR="005B0106" w:rsidRPr="00277C8A" w:rsidRDefault="005B0106" w:rsidP="00D360CF">
            <w:pPr>
              <w:outlineLvl w:val="2"/>
              <w:rPr>
                <w:rFonts w:ascii="Times New Roman" w:eastAsia="Times New Roman" w:hAnsi="Times New Roman" w:cs="Times New Roman"/>
                <w:b/>
                <w:bCs/>
                <w:lang w:eastAsia="es-CL"/>
              </w:rPr>
            </w:pPr>
          </w:p>
        </w:tc>
        <w:tc>
          <w:tcPr>
            <w:tcW w:w="5387" w:type="dxa"/>
          </w:tcPr>
          <w:p w14:paraId="265A525E" w14:textId="49D1EB46" w:rsidR="005B0106" w:rsidRPr="00277C8A" w:rsidRDefault="00061C18" w:rsidP="00061C18">
            <w:pPr>
              <w:rPr>
                <w:rFonts w:ascii="Times New Roman" w:eastAsia="Times New Roman" w:hAnsi="Times New Roman" w:cs="Times New Roman"/>
                <w:lang w:eastAsia="es-CL"/>
              </w:rPr>
            </w:pPr>
            <w:r w:rsidRPr="00277C8A">
              <w:rPr>
                <w:rFonts w:ascii="Times New Roman" w:eastAsia="Times New Roman" w:hAnsi="Times New Roman" w:cs="Times New Roman"/>
                <w:lang w:eastAsia="es-CL"/>
              </w:rPr>
              <w:t>-</w:t>
            </w:r>
            <w:r w:rsidR="005B0106" w:rsidRPr="00277C8A">
              <w:rPr>
                <w:rFonts w:ascii="Times New Roman" w:eastAsia="Times New Roman" w:hAnsi="Times New Roman" w:cs="Times New Roman"/>
                <w:lang w:eastAsia="es-CL"/>
              </w:rPr>
              <w:t xml:space="preserve">En su intento por sobresalir y dada su </w:t>
            </w:r>
            <w:r w:rsidR="005B0106" w:rsidRPr="00277C8A">
              <w:rPr>
                <w:rFonts w:ascii="Times New Roman" w:eastAsia="Times New Roman" w:hAnsi="Times New Roman" w:cs="Times New Roman"/>
                <w:b/>
                <w:bCs/>
                <w:lang w:eastAsia="es-CL"/>
              </w:rPr>
              <w:t>necesidad constante de llamar la atención</w:t>
            </w:r>
            <w:r w:rsidR="005B0106" w:rsidRPr="00277C8A">
              <w:rPr>
                <w:rFonts w:ascii="Times New Roman" w:eastAsia="Times New Roman" w:hAnsi="Times New Roman" w:cs="Times New Roman"/>
                <w:lang w:eastAsia="es-CL"/>
              </w:rPr>
              <w:t> engañan y mienten.</w:t>
            </w:r>
          </w:p>
          <w:p w14:paraId="5C2ED93C" w14:textId="77777777" w:rsidR="005B0106" w:rsidRPr="00277C8A" w:rsidRDefault="005B0106" w:rsidP="00D360CF">
            <w:pPr>
              <w:outlineLvl w:val="2"/>
              <w:rPr>
                <w:rFonts w:ascii="Times New Roman" w:eastAsia="Times New Roman" w:hAnsi="Times New Roman" w:cs="Times New Roman"/>
                <w:b/>
                <w:bCs/>
                <w:lang w:eastAsia="es-CL"/>
              </w:rPr>
            </w:pPr>
          </w:p>
        </w:tc>
        <w:tc>
          <w:tcPr>
            <w:tcW w:w="305" w:type="dxa"/>
          </w:tcPr>
          <w:p w14:paraId="0C50C511" w14:textId="77777777" w:rsidR="005B0106" w:rsidRDefault="005B0106" w:rsidP="00D360CF">
            <w:pPr>
              <w:outlineLvl w:val="2"/>
              <w:rPr>
                <w:rFonts w:ascii="Times New Roman" w:eastAsia="Times New Roman" w:hAnsi="Times New Roman" w:cs="Times New Roman"/>
                <w:b/>
                <w:bCs/>
                <w:sz w:val="27"/>
                <w:szCs w:val="27"/>
                <w:lang w:eastAsia="es-CL"/>
              </w:rPr>
            </w:pPr>
          </w:p>
        </w:tc>
      </w:tr>
      <w:tr w:rsidR="005B0106" w14:paraId="19A0DA4D" w14:textId="77777777" w:rsidTr="00061C18">
        <w:tc>
          <w:tcPr>
            <w:tcW w:w="4927" w:type="dxa"/>
          </w:tcPr>
          <w:p w14:paraId="5E4968AE" w14:textId="153BAFC1" w:rsidR="005B0106" w:rsidRPr="00277C8A" w:rsidRDefault="00061C18" w:rsidP="00061C18">
            <w:pPr>
              <w:rPr>
                <w:rFonts w:ascii="Times New Roman" w:eastAsia="Times New Roman" w:hAnsi="Times New Roman" w:cs="Times New Roman"/>
                <w:lang w:eastAsia="es-CL"/>
              </w:rPr>
            </w:pPr>
            <w:r w:rsidRPr="00277C8A">
              <w:rPr>
                <w:rFonts w:ascii="Times New Roman" w:eastAsia="Times New Roman" w:hAnsi="Times New Roman" w:cs="Times New Roman"/>
                <w:b/>
                <w:bCs/>
                <w:lang w:eastAsia="es-CL"/>
              </w:rPr>
              <w:t>-</w:t>
            </w:r>
            <w:r w:rsidR="005B0106" w:rsidRPr="00277C8A">
              <w:rPr>
                <w:rFonts w:ascii="Times New Roman" w:eastAsia="Times New Roman" w:hAnsi="Times New Roman" w:cs="Times New Roman"/>
                <w:b/>
                <w:bCs/>
                <w:lang w:eastAsia="es-CL"/>
              </w:rPr>
              <w:t>Tienen estabilidad emocional</w:t>
            </w:r>
            <w:r w:rsidR="005B0106" w:rsidRPr="00277C8A">
              <w:rPr>
                <w:rFonts w:ascii="Times New Roman" w:eastAsia="Times New Roman" w:hAnsi="Times New Roman" w:cs="Times New Roman"/>
                <w:lang w:eastAsia="es-CL"/>
              </w:rPr>
              <w:t xml:space="preserve"> y dan muestras de empatía.</w:t>
            </w:r>
          </w:p>
          <w:p w14:paraId="7AE84835" w14:textId="77777777" w:rsidR="005B0106" w:rsidRPr="00277C8A" w:rsidRDefault="005B0106" w:rsidP="00D360CF">
            <w:pPr>
              <w:outlineLvl w:val="2"/>
              <w:rPr>
                <w:rFonts w:ascii="Times New Roman" w:eastAsia="Times New Roman" w:hAnsi="Times New Roman" w:cs="Times New Roman"/>
                <w:b/>
                <w:bCs/>
                <w:lang w:eastAsia="es-CL"/>
              </w:rPr>
            </w:pPr>
          </w:p>
        </w:tc>
        <w:tc>
          <w:tcPr>
            <w:tcW w:w="236" w:type="dxa"/>
          </w:tcPr>
          <w:p w14:paraId="3C2714E3" w14:textId="77777777" w:rsidR="005B0106" w:rsidRPr="00277C8A" w:rsidRDefault="005B0106" w:rsidP="00D360CF">
            <w:pPr>
              <w:outlineLvl w:val="2"/>
              <w:rPr>
                <w:rFonts w:ascii="Times New Roman" w:eastAsia="Times New Roman" w:hAnsi="Times New Roman" w:cs="Times New Roman"/>
                <w:b/>
                <w:bCs/>
                <w:lang w:eastAsia="es-CL"/>
              </w:rPr>
            </w:pPr>
          </w:p>
        </w:tc>
        <w:tc>
          <w:tcPr>
            <w:tcW w:w="5387" w:type="dxa"/>
          </w:tcPr>
          <w:p w14:paraId="0D2DE020" w14:textId="11158D8B" w:rsidR="009D7DF8" w:rsidRPr="00277C8A" w:rsidRDefault="00277C8A" w:rsidP="00277C8A">
            <w:pPr>
              <w:rPr>
                <w:rFonts w:ascii="Times New Roman" w:eastAsia="Times New Roman" w:hAnsi="Times New Roman" w:cs="Times New Roman"/>
                <w:lang w:eastAsia="es-CL"/>
              </w:rPr>
            </w:pPr>
            <w:r w:rsidRPr="00277C8A">
              <w:rPr>
                <w:rFonts w:ascii="Times New Roman" w:eastAsia="Times New Roman" w:hAnsi="Times New Roman" w:cs="Times New Roman"/>
                <w:lang w:eastAsia="es-CL"/>
              </w:rPr>
              <w:t>-</w:t>
            </w:r>
            <w:r w:rsidR="009D7DF8" w:rsidRPr="00277C8A">
              <w:rPr>
                <w:rFonts w:ascii="Times New Roman" w:eastAsia="Times New Roman" w:hAnsi="Times New Roman" w:cs="Times New Roman"/>
                <w:lang w:eastAsia="es-CL"/>
              </w:rPr>
              <w:t xml:space="preserve">Echan la culpa a los demás y a menudo adoptan una actitud </w:t>
            </w:r>
            <w:hyperlink r:id="rId15" w:tgtFrame="_blank" w:history="1">
              <w:r w:rsidR="009D7DF8" w:rsidRPr="00277C8A">
                <w:rPr>
                  <w:rFonts w:ascii="Times New Roman" w:eastAsia="Times New Roman" w:hAnsi="Times New Roman" w:cs="Times New Roman"/>
                  <w:u w:val="single"/>
                  <w:lang w:eastAsia="es-CL"/>
                </w:rPr>
                <w:t>agresiva</w:t>
              </w:r>
            </w:hyperlink>
            <w:r w:rsidR="009D7DF8" w:rsidRPr="00277C8A">
              <w:rPr>
                <w:rFonts w:ascii="Times New Roman" w:eastAsia="Times New Roman" w:hAnsi="Times New Roman" w:cs="Times New Roman"/>
                <w:lang w:eastAsia="es-CL"/>
              </w:rPr>
              <w:t>, violenta, regresiva, desafiante y antisocial.</w:t>
            </w:r>
          </w:p>
          <w:p w14:paraId="42591737" w14:textId="77777777" w:rsidR="005B0106" w:rsidRPr="00277C8A" w:rsidRDefault="005B0106" w:rsidP="00D360CF">
            <w:pPr>
              <w:outlineLvl w:val="2"/>
              <w:rPr>
                <w:rFonts w:ascii="Times New Roman" w:eastAsia="Times New Roman" w:hAnsi="Times New Roman" w:cs="Times New Roman"/>
                <w:b/>
                <w:bCs/>
                <w:lang w:eastAsia="es-CL"/>
              </w:rPr>
            </w:pPr>
          </w:p>
        </w:tc>
        <w:tc>
          <w:tcPr>
            <w:tcW w:w="305" w:type="dxa"/>
          </w:tcPr>
          <w:p w14:paraId="6EDC6F25" w14:textId="77777777" w:rsidR="005B0106" w:rsidRDefault="005B0106" w:rsidP="00D360CF">
            <w:pPr>
              <w:outlineLvl w:val="2"/>
              <w:rPr>
                <w:rFonts w:ascii="Times New Roman" w:eastAsia="Times New Roman" w:hAnsi="Times New Roman" w:cs="Times New Roman"/>
                <w:b/>
                <w:bCs/>
                <w:sz w:val="27"/>
                <w:szCs w:val="27"/>
                <w:lang w:eastAsia="es-CL"/>
              </w:rPr>
            </w:pPr>
          </w:p>
        </w:tc>
      </w:tr>
      <w:tr w:rsidR="005B0106" w14:paraId="1366EEB5" w14:textId="77777777" w:rsidTr="00061C18">
        <w:tc>
          <w:tcPr>
            <w:tcW w:w="4927" w:type="dxa"/>
          </w:tcPr>
          <w:p w14:paraId="4AE37930" w14:textId="1CDFBAB0" w:rsidR="005B0106" w:rsidRPr="00277C8A" w:rsidRDefault="005B0106" w:rsidP="00277C8A">
            <w:pPr>
              <w:numPr>
                <w:ilvl w:val="0"/>
                <w:numId w:val="24"/>
              </w:numPr>
              <w:rPr>
                <w:rFonts w:ascii="Times New Roman" w:eastAsia="Times New Roman" w:hAnsi="Times New Roman" w:cs="Times New Roman"/>
                <w:lang w:eastAsia="es-CL"/>
              </w:rPr>
            </w:pPr>
            <w:r w:rsidRPr="00277C8A">
              <w:rPr>
                <w:rFonts w:ascii="Times New Roman" w:eastAsia="Times New Roman" w:hAnsi="Times New Roman" w:cs="Times New Roman"/>
                <w:b/>
                <w:bCs/>
                <w:lang w:eastAsia="es-CL"/>
              </w:rPr>
              <w:t>Son sensibles ante las necesidades ajena</w:t>
            </w:r>
            <w:r w:rsidR="00277C8A" w:rsidRPr="00277C8A">
              <w:rPr>
                <w:rFonts w:ascii="Times New Roman" w:eastAsia="Times New Roman" w:hAnsi="Times New Roman" w:cs="Times New Roman"/>
                <w:b/>
                <w:bCs/>
                <w:lang w:eastAsia="es-CL"/>
              </w:rPr>
              <w:t>.</w:t>
            </w:r>
          </w:p>
        </w:tc>
        <w:tc>
          <w:tcPr>
            <w:tcW w:w="236" w:type="dxa"/>
          </w:tcPr>
          <w:p w14:paraId="13AD0FA4" w14:textId="77777777" w:rsidR="005B0106" w:rsidRPr="00277C8A" w:rsidRDefault="005B0106" w:rsidP="00D360CF">
            <w:pPr>
              <w:outlineLvl w:val="2"/>
              <w:rPr>
                <w:rFonts w:ascii="Times New Roman" w:eastAsia="Times New Roman" w:hAnsi="Times New Roman" w:cs="Times New Roman"/>
                <w:b/>
                <w:bCs/>
                <w:lang w:eastAsia="es-CL"/>
              </w:rPr>
            </w:pPr>
          </w:p>
        </w:tc>
        <w:tc>
          <w:tcPr>
            <w:tcW w:w="5387" w:type="dxa"/>
          </w:tcPr>
          <w:p w14:paraId="713DBAF3" w14:textId="77777777" w:rsidR="005B0106" w:rsidRPr="00277C8A" w:rsidRDefault="005B0106" w:rsidP="00D360CF">
            <w:pPr>
              <w:outlineLvl w:val="2"/>
              <w:rPr>
                <w:rFonts w:ascii="Times New Roman" w:eastAsia="Times New Roman" w:hAnsi="Times New Roman" w:cs="Times New Roman"/>
                <w:b/>
                <w:bCs/>
                <w:lang w:eastAsia="es-CL"/>
              </w:rPr>
            </w:pPr>
          </w:p>
        </w:tc>
        <w:tc>
          <w:tcPr>
            <w:tcW w:w="305" w:type="dxa"/>
          </w:tcPr>
          <w:p w14:paraId="6839FB34" w14:textId="77777777" w:rsidR="005B0106" w:rsidRDefault="005B0106" w:rsidP="00D360CF">
            <w:pPr>
              <w:outlineLvl w:val="2"/>
              <w:rPr>
                <w:rFonts w:ascii="Times New Roman" w:eastAsia="Times New Roman" w:hAnsi="Times New Roman" w:cs="Times New Roman"/>
                <w:b/>
                <w:bCs/>
                <w:sz w:val="27"/>
                <w:szCs w:val="27"/>
                <w:lang w:eastAsia="es-CL"/>
              </w:rPr>
            </w:pPr>
          </w:p>
        </w:tc>
      </w:tr>
    </w:tbl>
    <w:p w14:paraId="253C7BC1" w14:textId="529140B5" w:rsidR="005B0106" w:rsidRDefault="00E733D8" w:rsidP="00E733D8">
      <w:pPr>
        <w:tabs>
          <w:tab w:val="left" w:pos="4020"/>
        </w:tabs>
        <w:spacing w:after="0" w:line="240" w:lineRule="auto"/>
        <w:outlineLvl w:val="2"/>
        <w:rPr>
          <w:rFonts w:ascii="Times New Roman" w:eastAsia="Times New Roman" w:hAnsi="Times New Roman" w:cs="Times New Roman"/>
          <w:b/>
          <w:bCs/>
          <w:sz w:val="27"/>
          <w:szCs w:val="27"/>
          <w:lang w:eastAsia="es-CL"/>
        </w:rPr>
      </w:pPr>
      <w:r>
        <w:rPr>
          <w:rFonts w:ascii="Times New Roman" w:eastAsia="Times New Roman" w:hAnsi="Times New Roman" w:cs="Times New Roman"/>
          <w:b/>
          <w:bCs/>
          <w:sz w:val="27"/>
          <w:szCs w:val="27"/>
          <w:lang w:eastAsia="es-CL"/>
        </w:rPr>
        <w:t xml:space="preserve">“Visita también estos sitios”: </w:t>
      </w:r>
      <w:r>
        <w:rPr>
          <w:rFonts w:ascii="Times New Roman" w:eastAsia="Times New Roman" w:hAnsi="Times New Roman" w:cs="Times New Roman"/>
          <w:b/>
          <w:bCs/>
          <w:sz w:val="27"/>
          <w:szCs w:val="27"/>
          <w:lang w:eastAsia="es-CL"/>
        </w:rPr>
        <w:tab/>
      </w:r>
      <w:hyperlink r:id="rId16" w:history="1">
        <w:r w:rsidRPr="00A77CDB">
          <w:rPr>
            <w:rStyle w:val="Hipervnculo"/>
            <w:rFonts w:ascii="Times New Roman" w:eastAsia="Times New Roman" w:hAnsi="Times New Roman" w:cs="Times New Roman"/>
            <w:b/>
            <w:bCs/>
            <w:sz w:val="27"/>
            <w:szCs w:val="27"/>
            <w:lang w:eastAsia="es-CL"/>
          </w:rPr>
          <w:t>https://www.iepp.es/que-es-autoestima-tecnicas-para-mejorarla/</w:t>
        </w:r>
      </w:hyperlink>
    </w:p>
    <w:p w14:paraId="7866ECF5" w14:textId="73AABABC" w:rsidR="00E733D8" w:rsidRDefault="00E733D8" w:rsidP="00E733D8">
      <w:pPr>
        <w:tabs>
          <w:tab w:val="left" w:pos="4020"/>
        </w:tabs>
        <w:spacing w:after="0" w:line="240" w:lineRule="auto"/>
        <w:outlineLvl w:val="2"/>
        <w:rPr>
          <w:rFonts w:ascii="Times New Roman" w:eastAsia="Times New Roman" w:hAnsi="Times New Roman" w:cs="Times New Roman"/>
          <w:b/>
          <w:bCs/>
          <w:sz w:val="27"/>
          <w:szCs w:val="27"/>
          <w:lang w:eastAsia="es-CL"/>
        </w:rPr>
      </w:pPr>
      <w:r w:rsidRPr="00E733D8">
        <w:rPr>
          <w:rFonts w:ascii="Times New Roman" w:eastAsia="Times New Roman" w:hAnsi="Times New Roman" w:cs="Times New Roman"/>
          <w:b/>
          <w:bCs/>
          <w:sz w:val="27"/>
          <w:szCs w:val="27"/>
          <w:lang w:eastAsia="es-CL"/>
        </w:rPr>
        <w:t>https://www.youtube.com/watch?v=mOKkDgE8qmc</w:t>
      </w:r>
    </w:p>
    <w:p w14:paraId="60DF39F4" w14:textId="77777777" w:rsidR="00277C8A" w:rsidRDefault="00277C8A" w:rsidP="009D7DF8">
      <w:pPr>
        <w:spacing w:after="0" w:line="240" w:lineRule="auto"/>
        <w:outlineLvl w:val="2"/>
        <w:rPr>
          <w:rFonts w:ascii="Times New Roman" w:eastAsia="Times New Roman" w:hAnsi="Times New Roman" w:cs="Times New Roman"/>
          <w:b/>
          <w:bCs/>
          <w:sz w:val="27"/>
          <w:szCs w:val="27"/>
          <w:lang w:eastAsia="es-CL"/>
        </w:rPr>
      </w:pPr>
    </w:p>
    <w:p w14:paraId="3A2C698C" w14:textId="77777777" w:rsidR="00277C8A" w:rsidRDefault="00277C8A" w:rsidP="009D7DF8">
      <w:pPr>
        <w:spacing w:after="0" w:line="240" w:lineRule="auto"/>
        <w:outlineLvl w:val="2"/>
        <w:rPr>
          <w:rFonts w:ascii="Times New Roman" w:eastAsia="Times New Roman" w:hAnsi="Times New Roman" w:cs="Times New Roman"/>
          <w:b/>
          <w:bCs/>
          <w:sz w:val="27"/>
          <w:szCs w:val="27"/>
          <w:lang w:eastAsia="es-CL"/>
        </w:rPr>
      </w:pPr>
    </w:p>
    <w:p w14:paraId="4924DB82" w14:textId="77777777" w:rsidR="00277C8A" w:rsidRDefault="00277C8A" w:rsidP="009D7DF8">
      <w:pPr>
        <w:spacing w:after="0" w:line="240" w:lineRule="auto"/>
        <w:outlineLvl w:val="2"/>
        <w:rPr>
          <w:rFonts w:ascii="Times New Roman" w:eastAsia="Times New Roman" w:hAnsi="Times New Roman" w:cs="Times New Roman"/>
          <w:b/>
          <w:bCs/>
          <w:sz w:val="27"/>
          <w:szCs w:val="27"/>
          <w:lang w:eastAsia="es-CL"/>
        </w:rPr>
      </w:pPr>
    </w:p>
    <w:p w14:paraId="4DDF9142" w14:textId="77777777" w:rsidR="00277C8A" w:rsidRDefault="00277C8A" w:rsidP="009D7DF8">
      <w:pPr>
        <w:spacing w:after="0" w:line="240" w:lineRule="auto"/>
        <w:outlineLvl w:val="2"/>
        <w:rPr>
          <w:rFonts w:ascii="Times New Roman" w:eastAsia="Times New Roman" w:hAnsi="Times New Roman" w:cs="Times New Roman"/>
          <w:b/>
          <w:bCs/>
          <w:sz w:val="27"/>
          <w:szCs w:val="27"/>
          <w:lang w:eastAsia="es-CL"/>
        </w:rPr>
      </w:pPr>
    </w:p>
    <w:p w14:paraId="3399EB08" w14:textId="77777777" w:rsidR="00277C8A" w:rsidRDefault="00277C8A" w:rsidP="009D7DF8">
      <w:pPr>
        <w:spacing w:after="0" w:line="240" w:lineRule="auto"/>
        <w:outlineLvl w:val="2"/>
        <w:rPr>
          <w:rFonts w:ascii="Times New Roman" w:eastAsia="Times New Roman" w:hAnsi="Times New Roman" w:cs="Times New Roman"/>
          <w:b/>
          <w:bCs/>
          <w:sz w:val="27"/>
          <w:szCs w:val="27"/>
          <w:lang w:eastAsia="es-CL"/>
        </w:rPr>
      </w:pPr>
    </w:p>
    <w:p w14:paraId="7D84712A" w14:textId="6545F5FB" w:rsidR="00277C8A" w:rsidRDefault="00277C8A" w:rsidP="009D7DF8">
      <w:pPr>
        <w:spacing w:after="0" w:line="240" w:lineRule="auto"/>
        <w:outlineLvl w:val="2"/>
        <w:rPr>
          <w:rFonts w:ascii="Times New Roman" w:eastAsia="Times New Roman" w:hAnsi="Times New Roman" w:cs="Times New Roman"/>
          <w:b/>
          <w:bCs/>
          <w:sz w:val="27"/>
          <w:szCs w:val="27"/>
          <w:lang w:eastAsia="es-CL"/>
        </w:rPr>
      </w:pPr>
    </w:p>
    <w:p w14:paraId="47FA9954" w14:textId="6356F761" w:rsidR="00277C8A" w:rsidRDefault="00277C8A" w:rsidP="009D7DF8">
      <w:pPr>
        <w:spacing w:after="0" w:line="240" w:lineRule="auto"/>
        <w:outlineLvl w:val="2"/>
        <w:rPr>
          <w:rFonts w:ascii="Times New Roman" w:eastAsia="Times New Roman" w:hAnsi="Times New Roman" w:cs="Times New Roman"/>
          <w:b/>
          <w:bCs/>
          <w:sz w:val="27"/>
          <w:szCs w:val="27"/>
          <w:lang w:eastAsia="es-CL"/>
        </w:rPr>
      </w:pPr>
    </w:p>
    <w:p w14:paraId="1A5D27AC" w14:textId="6AC786F9" w:rsidR="00277C8A" w:rsidRDefault="00277C8A" w:rsidP="009D7DF8">
      <w:pPr>
        <w:spacing w:after="0" w:line="240" w:lineRule="auto"/>
        <w:outlineLvl w:val="2"/>
        <w:rPr>
          <w:rFonts w:ascii="Times New Roman" w:eastAsia="Times New Roman" w:hAnsi="Times New Roman" w:cs="Times New Roman"/>
          <w:b/>
          <w:bCs/>
          <w:sz w:val="27"/>
          <w:szCs w:val="27"/>
          <w:lang w:eastAsia="es-CL"/>
        </w:rPr>
      </w:pPr>
      <w:r>
        <w:rPr>
          <w:rFonts w:ascii="Times New Roman" w:eastAsia="Times New Roman" w:hAnsi="Times New Roman" w:cs="Times New Roman"/>
          <w:b/>
          <w:bCs/>
          <w:sz w:val="27"/>
          <w:szCs w:val="27"/>
          <w:lang w:eastAsia="es-CL"/>
        </w:rPr>
        <w:t>¿Cómo crees tú que podría</w:t>
      </w:r>
      <w:r w:rsidR="00E733D8">
        <w:rPr>
          <w:rFonts w:ascii="Times New Roman" w:eastAsia="Times New Roman" w:hAnsi="Times New Roman" w:cs="Times New Roman"/>
          <w:b/>
          <w:bCs/>
          <w:sz w:val="27"/>
          <w:szCs w:val="27"/>
          <w:lang w:eastAsia="es-CL"/>
        </w:rPr>
        <w:t>s</w:t>
      </w:r>
      <w:r>
        <w:rPr>
          <w:rFonts w:ascii="Times New Roman" w:eastAsia="Times New Roman" w:hAnsi="Times New Roman" w:cs="Times New Roman"/>
          <w:b/>
          <w:bCs/>
          <w:sz w:val="27"/>
          <w:szCs w:val="27"/>
          <w:lang w:eastAsia="es-CL"/>
        </w:rPr>
        <w:t xml:space="preserve"> mejorar tu autoestima?</w:t>
      </w:r>
    </w:p>
    <w:p w14:paraId="22DB030B" w14:textId="49C62375" w:rsidR="00277C8A" w:rsidRDefault="00277C8A" w:rsidP="009D7DF8">
      <w:pPr>
        <w:spacing w:after="0" w:line="240" w:lineRule="auto"/>
        <w:outlineLvl w:val="2"/>
        <w:rPr>
          <w:rFonts w:ascii="Times New Roman" w:eastAsia="Times New Roman" w:hAnsi="Times New Roman" w:cs="Times New Roman"/>
          <w:b/>
          <w:bCs/>
          <w:sz w:val="27"/>
          <w:szCs w:val="27"/>
          <w:lang w:eastAsia="es-CL"/>
        </w:rPr>
      </w:pPr>
      <w:r>
        <w:rPr>
          <w:rFonts w:ascii="Times New Roman" w:eastAsia="Times New Roman" w:hAnsi="Times New Roman" w:cs="Times New Roman"/>
          <w:b/>
          <w:bCs/>
          <w:sz w:val="27"/>
          <w:szCs w:val="27"/>
          <w:lang w:eastAsia="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23BCC9" w14:textId="20D433F2" w:rsidR="009D7DF8" w:rsidRDefault="00277C8A" w:rsidP="009D7DF8">
      <w:pPr>
        <w:spacing w:after="0" w:line="240" w:lineRule="auto"/>
        <w:outlineLvl w:val="2"/>
        <w:rPr>
          <w:rFonts w:ascii="Times New Roman" w:eastAsia="Times New Roman" w:hAnsi="Times New Roman" w:cs="Times New Roman"/>
          <w:b/>
          <w:bCs/>
          <w:sz w:val="27"/>
          <w:szCs w:val="27"/>
          <w:lang w:eastAsia="es-CL"/>
        </w:rPr>
      </w:pPr>
      <w:r>
        <w:rPr>
          <w:rFonts w:ascii="Times New Roman" w:eastAsia="Times New Roman" w:hAnsi="Times New Roman" w:cs="Times New Roman"/>
          <w:b/>
          <w:bCs/>
          <w:sz w:val="27"/>
          <w:szCs w:val="27"/>
          <w:lang w:eastAsia="es-CL"/>
        </w:rPr>
        <w:t>3.</w:t>
      </w:r>
      <w:proofErr w:type="gramStart"/>
      <w:r w:rsidR="00E733D8">
        <w:rPr>
          <w:rFonts w:ascii="Times New Roman" w:eastAsia="Times New Roman" w:hAnsi="Times New Roman" w:cs="Times New Roman"/>
          <w:b/>
          <w:bCs/>
          <w:sz w:val="27"/>
          <w:szCs w:val="27"/>
          <w:lang w:eastAsia="es-CL"/>
        </w:rPr>
        <w:t>-</w:t>
      </w:r>
      <w:r w:rsidR="009D7DF8">
        <w:rPr>
          <w:rFonts w:ascii="Times New Roman" w:eastAsia="Times New Roman" w:hAnsi="Times New Roman" w:cs="Times New Roman"/>
          <w:b/>
          <w:bCs/>
          <w:sz w:val="27"/>
          <w:szCs w:val="27"/>
          <w:lang w:eastAsia="es-CL"/>
        </w:rPr>
        <w:t>¿</w:t>
      </w:r>
      <w:proofErr w:type="gramEnd"/>
      <w:r w:rsidR="009D7DF8">
        <w:rPr>
          <w:rFonts w:ascii="Times New Roman" w:eastAsia="Times New Roman" w:hAnsi="Times New Roman" w:cs="Times New Roman"/>
          <w:b/>
          <w:bCs/>
          <w:sz w:val="27"/>
          <w:szCs w:val="27"/>
          <w:lang w:eastAsia="es-CL"/>
        </w:rPr>
        <w:t>Por qué es importante trabajar la autoestima?</w:t>
      </w:r>
    </w:p>
    <w:p w14:paraId="403118B6" w14:textId="77777777" w:rsidR="00E733D8" w:rsidRDefault="00E733D8" w:rsidP="009D7DF8">
      <w:pPr>
        <w:spacing w:after="0" w:line="240" w:lineRule="auto"/>
        <w:outlineLvl w:val="2"/>
        <w:rPr>
          <w:rFonts w:ascii="Times New Roman" w:eastAsia="Times New Roman" w:hAnsi="Times New Roman" w:cs="Times New Roman"/>
          <w:b/>
          <w:bCs/>
          <w:sz w:val="27"/>
          <w:szCs w:val="27"/>
          <w:lang w:eastAsia="es-CL"/>
        </w:rPr>
      </w:pPr>
    </w:p>
    <w:p w14:paraId="210A618C" w14:textId="07D98E34" w:rsidR="009D7DF8" w:rsidRPr="00E733D8" w:rsidRDefault="009D7DF8" w:rsidP="009D7DF8">
      <w:pPr>
        <w:spacing w:after="0" w:line="240" w:lineRule="auto"/>
        <w:outlineLvl w:val="2"/>
        <w:rPr>
          <w:rFonts w:ascii="Times New Roman" w:eastAsia="Times New Roman" w:hAnsi="Times New Roman" w:cs="Times New Roman"/>
          <w:b/>
          <w:bCs/>
          <w:lang w:eastAsia="es-CL"/>
        </w:rPr>
      </w:pPr>
      <w:r w:rsidRPr="00E733D8">
        <w:rPr>
          <w:rFonts w:ascii="Times New Roman" w:eastAsia="Times New Roman" w:hAnsi="Times New Roman" w:cs="Times New Roman"/>
          <w:b/>
          <w:bCs/>
          <w:lang w:eastAsia="es-CL"/>
        </w:rPr>
        <w:t>Porque a través de ella también buscas tu identidad. A través de ella nos</w:t>
      </w:r>
      <w:r w:rsidRPr="00E733D8">
        <w:rPr>
          <w:rFonts w:ascii="Times New Roman" w:eastAsia="Times New Roman" w:hAnsi="Times New Roman" w:cs="Times New Roman"/>
          <w:lang w:eastAsia="es-CL"/>
        </w:rPr>
        <w:t xml:space="preserve"> acept</w:t>
      </w:r>
      <w:r w:rsidRPr="00E733D8">
        <w:rPr>
          <w:rFonts w:ascii="Times New Roman" w:eastAsia="Times New Roman" w:hAnsi="Times New Roman" w:cs="Times New Roman"/>
          <w:lang w:eastAsia="es-CL"/>
        </w:rPr>
        <w:t>a</w:t>
      </w:r>
      <w:r w:rsidRPr="00E733D8">
        <w:rPr>
          <w:rFonts w:ascii="Times New Roman" w:eastAsia="Times New Roman" w:hAnsi="Times New Roman" w:cs="Times New Roman"/>
          <w:lang w:eastAsia="es-CL"/>
        </w:rPr>
        <w:t>mos a nosotros mismos y valor</w:t>
      </w:r>
      <w:r w:rsidRPr="00E733D8">
        <w:rPr>
          <w:rFonts w:ascii="Times New Roman" w:eastAsia="Times New Roman" w:hAnsi="Times New Roman" w:cs="Times New Roman"/>
          <w:lang w:eastAsia="es-CL"/>
        </w:rPr>
        <w:t>a</w:t>
      </w:r>
      <w:r w:rsidRPr="00E733D8">
        <w:rPr>
          <w:rFonts w:ascii="Times New Roman" w:eastAsia="Times New Roman" w:hAnsi="Times New Roman" w:cs="Times New Roman"/>
          <w:lang w:eastAsia="es-CL"/>
        </w:rPr>
        <w:t xml:space="preserve">mos nuestras cualidades. Al igual que sabemos cuáles son nuestros defectos, </w:t>
      </w:r>
      <w:r w:rsidRPr="00E733D8">
        <w:rPr>
          <w:rFonts w:ascii="Times New Roman" w:eastAsia="Times New Roman" w:hAnsi="Times New Roman" w:cs="Times New Roman"/>
          <w:b/>
          <w:bCs/>
          <w:lang w:eastAsia="es-CL"/>
        </w:rPr>
        <w:t xml:space="preserve">debemos ser conscientes de las </w:t>
      </w:r>
      <w:hyperlink r:id="rId17" w:tgtFrame="_blank" w:history="1">
        <w:r w:rsidRPr="00E733D8">
          <w:rPr>
            <w:rFonts w:ascii="Times New Roman" w:eastAsia="Times New Roman" w:hAnsi="Times New Roman" w:cs="Times New Roman"/>
            <w:b/>
            <w:bCs/>
            <w:u w:val="single"/>
            <w:lang w:eastAsia="es-CL"/>
          </w:rPr>
          <w:t>fortalezas</w:t>
        </w:r>
      </w:hyperlink>
      <w:r w:rsidRPr="00E733D8">
        <w:rPr>
          <w:rFonts w:ascii="Times New Roman" w:eastAsia="Times New Roman" w:hAnsi="Times New Roman" w:cs="Times New Roman"/>
          <w:b/>
          <w:bCs/>
          <w:lang w:eastAsia="es-CL"/>
        </w:rPr>
        <w:t xml:space="preserve"> que tenemos y sacarlas a relucir.</w:t>
      </w:r>
      <w:r w:rsidRPr="00E733D8">
        <w:rPr>
          <w:rFonts w:ascii="Times New Roman" w:eastAsia="Times New Roman" w:hAnsi="Times New Roman" w:cs="Times New Roman"/>
          <w:b/>
          <w:bCs/>
          <w:lang w:eastAsia="es-CL"/>
        </w:rPr>
        <w:t xml:space="preserve"> </w:t>
      </w:r>
    </w:p>
    <w:p w14:paraId="78491780" w14:textId="264D01D1" w:rsidR="009D7DF8" w:rsidRPr="00E733D8" w:rsidRDefault="009D7DF8" w:rsidP="009D7DF8">
      <w:pPr>
        <w:spacing w:after="0" w:line="240" w:lineRule="auto"/>
        <w:outlineLvl w:val="2"/>
        <w:rPr>
          <w:rFonts w:ascii="Times New Roman" w:eastAsia="Times New Roman" w:hAnsi="Times New Roman" w:cs="Times New Roman"/>
          <w:b/>
          <w:bCs/>
          <w:lang w:eastAsia="es-CL"/>
        </w:rPr>
      </w:pPr>
      <w:r w:rsidRPr="00E733D8">
        <w:rPr>
          <w:rFonts w:ascii="Times New Roman" w:eastAsia="Times New Roman" w:hAnsi="Times New Roman" w:cs="Times New Roman"/>
          <w:lang w:eastAsia="es-CL"/>
        </w:rPr>
        <w:t xml:space="preserve">No es ser ególatra, es ser realista y alimentar nuestra autovaloración. </w:t>
      </w:r>
      <w:r w:rsidRPr="00E733D8">
        <w:rPr>
          <w:rFonts w:ascii="Times New Roman" w:eastAsia="Times New Roman" w:hAnsi="Times New Roman" w:cs="Times New Roman"/>
          <w:b/>
          <w:bCs/>
          <w:lang w:eastAsia="es-CL"/>
        </w:rPr>
        <w:t>La autoestima es una muestra de respeto hacia ti mismo y hacia los demás.</w:t>
      </w:r>
    </w:p>
    <w:p w14:paraId="40999B1D" w14:textId="77777777" w:rsidR="003C5135" w:rsidRDefault="003C5135" w:rsidP="0076392F">
      <w:pPr>
        <w:spacing w:after="0" w:line="240" w:lineRule="auto"/>
        <w:rPr>
          <w:rFonts w:ascii="Times New Roman" w:eastAsia="Times New Roman" w:hAnsi="Times New Roman" w:cs="Times New Roman"/>
          <w:sz w:val="24"/>
          <w:szCs w:val="24"/>
          <w:lang w:eastAsia="es-CL"/>
        </w:rPr>
      </w:pPr>
    </w:p>
    <w:tbl>
      <w:tblPr>
        <w:tblStyle w:val="Tablaconcuadrcula"/>
        <w:tblW w:w="0" w:type="auto"/>
        <w:tblLook w:val="04A0" w:firstRow="1" w:lastRow="0" w:firstColumn="1" w:lastColumn="0" w:noHBand="0" w:noVBand="1"/>
      </w:tblPr>
      <w:tblGrid>
        <w:gridCol w:w="10790"/>
      </w:tblGrid>
      <w:tr w:rsidR="0004599E" w14:paraId="6EC3FE15" w14:textId="77777777" w:rsidTr="00D360CF">
        <w:tc>
          <w:tcPr>
            <w:tcW w:w="10790" w:type="dxa"/>
          </w:tcPr>
          <w:p w14:paraId="7B71D1B5" w14:textId="00FCF1D7" w:rsidR="0004599E" w:rsidRPr="000F404E" w:rsidRDefault="0004599E" w:rsidP="00D360CF">
            <w:pPr>
              <w:tabs>
                <w:tab w:val="left" w:pos="1708"/>
              </w:tabs>
              <w:rPr>
                <w:rFonts w:ascii="Times New Roman" w:eastAsia="Times New Roman" w:hAnsi="Times New Roman" w:cs="Times New Roman"/>
                <w:b/>
                <w:bCs/>
                <w:u w:val="single"/>
                <w:lang w:eastAsia="es-CL"/>
              </w:rPr>
            </w:pPr>
            <w:r w:rsidRPr="000F404E">
              <w:rPr>
                <w:rFonts w:ascii="Times New Roman" w:eastAsia="Times New Roman" w:hAnsi="Times New Roman" w:cs="Times New Roman"/>
                <w:b/>
                <w:bCs/>
                <w:u w:val="single"/>
                <w:lang w:eastAsia="es-CL"/>
              </w:rPr>
              <w:t>FICHA EVIDENCIAS (</w:t>
            </w:r>
            <w:r>
              <w:rPr>
                <w:rFonts w:ascii="Times New Roman" w:eastAsia="Times New Roman" w:hAnsi="Times New Roman" w:cs="Times New Roman"/>
                <w:b/>
                <w:bCs/>
                <w:u w:val="single"/>
                <w:lang w:eastAsia="es-CL"/>
              </w:rPr>
              <w:t>Devolver resuelta al mail del profesor jefe, o devolver al retornar a clases presenciales, si no cuentas con INTERNET)</w:t>
            </w:r>
          </w:p>
          <w:p w14:paraId="7C7457E4" w14:textId="77777777" w:rsidR="0004599E" w:rsidRDefault="0004599E" w:rsidP="00D360CF">
            <w:pPr>
              <w:tabs>
                <w:tab w:val="left" w:pos="1708"/>
              </w:tabs>
              <w:rPr>
                <w:rFonts w:ascii="Times New Roman" w:eastAsia="Times New Roman" w:hAnsi="Times New Roman" w:cs="Times New Roman"/>
                <w:b/>
                <w:bCs/>
                <w:lang w:eastAsia="es-CL"/>
              </w:rPr>
            </w:pPr>
          </w:p>
          <w:p w14:paraId="5887034A" w14:textId="54D4B9B8" w:rsidR="0004599E" w:rsidRDefault="0004599E" w:rsidP="00D360CF">
            <w:pPr>
              <w:tabs>
                <w:tab w:val="left" w:pos="1708"/>
              </w:tabs>
              <w:rPr>
                <w:rFonts w:ascii="Times New Roman" w:eastAsia="Times New Roman" w:hAnsi="Times New Roman" w:cs="Times New Roman"/>
                <w:b/>
                <w:bCs/>
                <w:lang w:eastAsia="es-CL"/>
              </w:rPr>
            </w:pPr>
            <w:r>
              <w:rPr>
                <w:rFonts w:ascii="Times New Roman" w:eastAsia="Times New Roman" w:hAnsi="Times New Roman" w:cs="Times New Roman"/>
                <w:b/>
                <w:bCs/>
                <w:lang w:eastAsia="es-CL"/>
              </w:rPr>
              <w:t>NOMBRE</w:t>
            </w:r>
            <w:r w:rsidR="00AA732C">
              <w:rPr>
                <w:rFonts w:ascii="Times New Roman" w:eastAsia="Times New Roman" w:hAnsi="Times New Roman" w:cs="Times New Roman"/>
                <w:b/>
                <w:bCs/>
                <w:lang w:eastAsia="es-CL"/>
              </w:rPr>
              <w:t xml:space="preserve"> </w:t>
            </w:r>
            <w:proofErr w:type="gramStart"/>
            <w:r>
              <w:rPr>
                <w:rFonts w:ascii="Times New Roman" w:eastAsia="Times New Roman" w:hAnsi="Times New Roman" w:cs="Times New Roman"/>
                <w:b/>
                <w:bCs/>
                <w:lang w:eastAsia="es-CL"/>
              </w:rPr>
              <w:t>ALUMNO</w:t>
            </w:r>
            <w:r w:rsidR="00F927CC">
              <w:rPr>
                <w:rFonts w:ascii="Times New Roman" w:eastAsia="Times New Roman" w:hAnsi="Times New Roman" w:cs="Times New Roman"/>
                <w:b/>
                <w:bCs/>
                <w:lang w:eastAsia="es-CL"/>
              </w:rPr>
              <w:t>:</w:t>
            </w:r>
            <w:r>
              <w:rPr>
                <w:rFonts w:ascii="Times New Roman" w:eastAsia="Times New Roman" w:hAnsi="Times New Roman" w:cs="Times New Roman"/>
                <w:b/>
                <w:bCs/>
                <w:lang w:eastAsia="es-CL"/>
              </w:rPr>
              <w:t>_</w:t>
            </w:r>
            <w:proofErr w:type="gramEnd"/>
            <w:r>
              <w:rPr>
                <w:rFonts w:ascii="Times New Roman" w:eastAsia="Times New Roman" w:hAnsi="Times New Roman" w:cs="Times New Roman"/>
                <w:b/>
                <w:bCs/>
                <w:lang w:eastAsia="es-CL"/>
              </w:rPr>
              <w:t>___________________________________________CURSO:_______FECHA:__________</w:t>
            </w:r>
          </w:p>
          <w:p w14:paraId="0198C1E6" w14:textId="77777777" w:rsidR="0004599E" w:rsidRDefault="0004599E" w:rsidP="00D360CF">
            <w:pPr>
              <w:tabs>
                <w:tab w:val="left" w:pos="1708"/>
              </w:tabs>
              <w:rPr>
                <w:rFonts w:ascii="Times New Roman" w:eastAsia="Times New Roman" w:hAnsi="Times New Roman" w:cs="Times New Roman"/>
                <w:b/>
                <w:bCs/>
                <w:lang w:eastAsia="es-CL"/>
              </w:rPr>
            </w:pPr>
          </w:p>
          <w:p w14:paraId="4E961582" w14:textId="18CC2581" w:rsidR="0004599E" w:rsidRDefault="0004599E" w:rsidP="00D360CF">
            <w:pPr>
              <w:tabs>
                <w:tab w:val="left" w:pos="1708"/>
              </w:tabs>
              <w:rPr>
                <w:rFonts w:ascii="Times New Roman" w:eastAsia="Times New Roman" w:hAnsi="Times New Roman" w:cs="Times New Roman"/>
                <w:b/>
                <w:bCs/>
                <w:lang w:eastAsia="es-CL"/>
              </w:rPr>
            </w:pPr>
            <w:r>
              <w:rPr>
                <w:rFonts w:ascii="Times New Roman" w:eastAsia="Times New Roman" w:hAnsi="Times New Roman" w:cs="Times New Roman"/>
                <w:b/>
                <w:bCs/>
                <w:lang w:eastAsia="es-CL"/>
              </w:rPr>
              <w:t xml:space="preserve">EVALÚE </w:t>
            </w:r>
            <w:r w:rsidR="00E733D8">
              <w:rPr>
                <w:rFonts w:ascii="Times New Roman" w:eastAsia="Times New Roman" w:hAnsi="Times New Roman" w:cs="Times New Roman"/>
                <w:b/>
                <w:bCs/>
                <w:lang w:eastAsia="es-CL"/>
              </w:rPr>
              <w:t xml:space="preserve">ESTA CÁPSULA </w:t>
            </w:r>
            <w:r>
              <w:rPr>
                <w:rFonts w:ascii="Times New Roman" w:eastAsia="Times New Roman" w:hAnsi="Times New Roman" w:cs="Times New Roman"/>
                <w:b/>
                <w:bCs/>
                <w:lang w:eastAsia="es-CL"/>
              </w:rPr>
              <w:t xml:space="preserve">CON NOTA DE 1 a </w:t>
            </w:r>
            <w:proofErr w:type="gramStart"/>
            <w:r>
              <w:rPr>
                <w:rFonts w:ascii="Times New Roman" w:eastAsia="Times New Roman" w:hAnsi="Times New Roman" w:cs="Times New Roman"/>
                <w:b/>
                <w:bCs/>
                <w:lang w:eastAsia="es-CL"/>
              </w:rPr>
              <w:t>7 .</w:t>
            </w:r>
            <w:proofErr w:type="gramEnd"/>
            <w:r>
              <w:rPr>
                <w:rFonts w:ascii="Times New Roman" w:eastAsia="Times New Roman" w:hAnsi="Times New Roman" w:cs="Times New Roman"/>
                <w:b/>
                <w:bCs/>
                <w:lang w:eastAsia="es-CL"/>
              </w:rPr>
              <w:t xml:space="preserve"> </w:t>
            </w:r>
            <w:proofErr w:type="gramStart"/>
            <w:r>
              <w:rPr>
                <w:rFonts w:ascii="Times New Roman" w:eastAsia="Times New Roman" w:hAnsi="Times New Roman" w:cs="Times New Roman"/>
                <w:b/>
                <w:bCs/>
                <w:lang w:eastAsia="es-CL"/>
              </w:rPr>
              <w:t>NOTA:_</w:t>
            </w:r>
            <w:proofErr w:type="gramEnd"/>
            <w:r>
              <w:rPr>
                <w:rFonts w:ascii="Times New Roman" w:eastAsia="Times New Roman" w:hAnsi="Times New Roman" w:cs="Times New Roman"/>
                <w:b/>
                <w:bCs/>
                <w:lang w:eastAsia="es-CL"/>
              </w:rPr>
              <w:t>_______________</w:t>
            </w:r>
          </w:p>
        </w:tc>
      </w:tr>
      <w:tr w:rsidR="0004599E" w14:paraId="7D788F98" w14:textId="77777777" w:rsidTr="00D360CF">
        <w:trPr>
          <w:trHeight w:val="104"/>
        </w:trPr>
        <w:tc>
          <w:tcPr>
            <w:tcW w:w="10790" w:type="dxa"/>
          </w:tcPr>
          <w:p w14:paraId="5890FE75" w14:textId="77777777" w:rsidR="0004599E" w:rsidRDefault="0004599E" w:rsidP="00D360CF">
            <w:pPr>
              <w:tabs>
                <w:tab w:val="left" w:pos="1708"/>
              </w:tabs>
              <w:rPr>
                <w:rFonts w:ascii="Times New Roman" w:eastAsia="Times New Roman" w:hAnsi="Times New Roman" w:cs="Times New Roman"/>
                <w:b/>
                <w:bCs/>
                <w:lang w:eastAsia="es-CL"/>
              </w:rPr>
            </w:pPr>
          </w:p>
          <w:p w14:paraId="6FF74E02" w14:textId="24E3F73F" w:rsidR="00AA732C" w:rsidRDefault="00AA732C" w:rsidP="00D360CF">
            <w:pPr>
              <w:tabs>
                <w:tab w:val="left" w:pos="1708"/>
              </w:tabs>
              <w:rPr>
                <w:rFonts w:ascii="Times New Roman" w:eastAsia="Times New Roman" w:hAnsi="Times New Roman" w:cs="Times New Roman"/>
                <w:b/>
                <w:bCs/>
                <w:lang w:eastAsia="es-CL"/>
              </w:rPr>
            </w:pPr>
          </w:p>
        </w:tc>
      </w:tr>
    </w:tbl>
    <w:p w14:paraId="206B4127" w14:textId="4DAF2E90" w:rsidR="000A39BC" w:rsidRDefault="000A39BC" w:rsidP="0076392F">
      <w:pPr>
        <w:spacing w:after="0" w:line="240" w:lineRule="auto"/>
        <w:rPr>
          <w:rFonts w:ascii="Times New Roman" w:eastAsia="Times New Roman" w:hAnsi="Times New Roman" w:cs="Times New Roman"/>
          <w:sz w:val="24"/>
          <w:szCs w:val="24"/>
          <w:lang w:eastAsia="es-CL"/>
        </w:rPr>
      </w:pPr>
    </w:p>
    <w:p w14:paraId="549A2965" w14:textId="3932F4CA" w:rsidR="000A39BC" w:rsidRDefault="000A39BC" w:rsidP="0076392F">
      <w:pPr>
        <w:spacing w:after="0" w:line="240" w:lineRule="auto"/>
        <w:rPr>
          <w:rFonts w:ascii="Times New Roman" w:eastAsia="Times New Roman" w:hAnsi="Times New Roman" w:cs="Times New Roman"/>
          <w:sz w:val="24"/>
          <w:szCs w:val="24"/>
          <w:lang w:eastAsia="es-CL"/>
        </w:rPr>
      </w:pPr>
    </w:p>
    <w:p w14:paraId="72E5AED7" w14:textId="7071568E" w:rsidR="000A39BC" w:rsidRDefault="000A39BC" w:rsidP="0076392F">
      <w:pPr>
        <w:spacing w:after="0" w:line="240" w:lineRule="auto"/>
        <w:rPr>
          <w:rFonts w:ascii="Times New Roman" w:eastAsia="Times New Roman" w:hAnsi="Times New Roman" w:cs="Times New Roman"/>
          <w:sz w:val="24"/>
          <w:szCs w:val="24"/>
          <w:lang w:eastAsia="es-CL"/>
        </w:rPr>
      </w:pPr>
    </w:p>
    <w:p w14:paraId="47126784" w14:textId="281A1C61" w:rsidR="000A39BC" w:rsidRDefault="000A39BC" w:rsidP="0076392F">
      <w:pPr>
        <w:spacing w:after="0" w:line="240" w:lineRule="auto"/>
        <w:rPr>
          <w:rFonts w:ascii="Times New Roman" w:eastAsia="Times New Roman" w:hAnsi="Times New Roman" w:cs="Times New Roman"/>
          <w:sz w:val="24"/>
          <w:szCs w:val="24"/>
          <w:lang w:eastAsia="es-CL"/>
        </w:rPr>
      </w:pPr>
    </w:p>
    <w:sectPr w:rsidR="000A39BC" w:rsidSect="00F93926">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C921F" w14:textId="77777777" w:rsidR="0048272C" w:rsidRDefault="0048272C" w:rsidP="00F96856">
      <w:pPr>
        <w:spacing w:after="0" w:line="240" w:lineRule="auto"/>
      </w:pPr>
      <w:r>
        <w:separator/>
      </w:r>
    </w:p>
  </w:endnote>
  <w:endnote w:type="continuationSeparator" w:id="0">
    <w:p w14:paraId="1D8477ED" w14:textId="77777777" w:rsidR="0048272C" w:rsidRDefault="0048272C" w:rsidP="00F96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EE1EB" w14:textId="77777777" w:rsidR="0048272C" w:rsidRDefault="0048272C" w:rsidP="00F96856">
      <w:pPr>
        <w:spacing w:after="0" w:line="240" w:lineRule="auto"/>
      </w:pPr>
      <w:r>
        <w:separator/>
      </w:r>
    </w:p>
  </w:footnote>
  <w:footnote w:type="continuationSeparator" w:id="0">
    <w:p w14:paraId="0A616712" w14:textId="77777777" w:rsidR="0048272C" w:rsidRDefault="0048272C" w:rsidP="00F968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34311"/>
    <w:multiLevelType w:val="multilevel"/>
    <w:tmpl w:val="3EFC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C046C"/>
    <w:multiLevelType w:val="multilevel"/>
    <w:tmpl w:val="994A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A7048"/>
    <w:multiLevelType w:val="multilevel"/>
    <w:tmpl w:val="8248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F0884"/>
    <w:multiLevelType w:val="multilevel"/>
    <w:tmpl w:val="AFEC7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FE053F"/>
    <w:multiLevelType w:val="multilevel"/>
    <w:tmpl w:val="CEF4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E2529"/>
    <w:multiLevelType w:val="multilevel"/>
    <w:tmpl w:val="B23A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D7045"/>
    <w:multiLevelType w:val="multilevel"/>
    <w:tmpl w:val="8D70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1C4276"/>
    <w:multiLevelType w:val="multilevel"/>
    <w:tmpl w:val="CB0A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DD092C"/>
    <w:multiLevelType w:val="multilevel"/>
    <w:tmpl w:val="06CC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51638C"/>
    <w:multiLevelType w:val="multilevel"/>
    <w:tmpl w:val="7F6C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8949AE"/>
    <w:multiLevelType w:val="hybridMultilevel"/>
    <w:tmpl w:val="C49E763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FE468CA"/>
    <w:multiLevelType w:val="multilevel"/>
    <w:tmpl w:val="6B6A27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580958"/>
    <w:multiLevelType w:val="multilevel"/>
    <w:tmpl w:val="59C4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A54054"/>
    <w:multiLevelType w:val="multilevel"/>
    <w:tmpl w:val="3B6E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F63648"/>
    <w:multiLevelType w:val="hybridMultilevel"/>
    <w:tmpl w:val="A7283B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3CC00A9"/>
    <w:multiLevelType w:val="hybridMultilevel"/>
    <w:tmpl w:val="A30206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9C46D81"/>
    <w:multiLevelType w:val="hybridMultilevel"/>
    <w:tmpl w:val="801AD1B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A2A42DB"/>
    <w:multiLevelType w:val="multilevel"/>
    <w:tmpl w:val="F5FC5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0F60D0"/>
    <w:multiLevelType w:val="multilevel"/>
    <w:tmpl w:val="C1FE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1658B5"/>
    <w:multiLevelType w:val="multilevel"/>
    <w:tmpl w:val="B160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0270DB"/>
    <w:multiLevelType w:val="multilevel"/>
    <w:tmpl w:val="B9BA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B02AD2"/>
    <w:multiLevelType w:val="multilevel"/>
    <w:tmpl w:val="00A6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32476D"/>
    <w:multiLevelType w:val="multilevel"/>
    <w:tmpl w:val="C2FA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F94F23"/>
    <w:multiLevelType w:val="hybridMultilevel"/>
    <w:tmpl w:val="6B646080"/>
    <w:lvl w:ilvl="0" w:tplc="340A0001">
      <w:start w:val="2"/>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78F75D6D"/>
    <w:multiLevelType w:val="multilevel"/>
    <w:tmpl w:val="DA0A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D46F7C"/>
    <w:multiLevelType w:val="multilevel"/>
    <w:tmpl w:val="8962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
  </w:num>
  <w:num w:numId="3">
    <w:abstractNumId w:val="17"/>
  </w:num>
  <w:num w:numId="4">
    <w:abstractNumId w:val="15"/>
  </w:num>
  <w:num w:numId="5">
    <w:abstractNumId w:val="14"/>
  </w:num>
  <w:num w:numId="6">
    <w:abstractNumId w:val="16"/>
  </w:num>
  <w:num w:numId="7">
    <w:abstractNumId w:val="22"/>
  </w:num>
  <w:num w:numId="8">
    <w:abstractNumId w:val="11"/>
  </w:num>
  <w:num w:numId="9">
    <w:abstractNumId w:val="3"/>
  </w:num>
  <w:num w:numId="10">
    <w:abstractNumId w:val="19"/>
  </w:num>
  <w:num w:numId="11">
    <w:abstractNumId w:val="21"/>
  </w:num>
  <w:num w:numId="12">
    <w:abstractNumId w:val="8"/>
  </w:num>
  <w:num w:numId="13">
    <w:abstractNumId w:val="5"/>
  </w:num>
  <w:num w:numId="14">
    <w:abstractNumId w:val="20"/>
  </w:num>
  <w:num w:numId="15">
    <w:abstractNumId w:val="9"/>
  </w:num>
  <w:num w:numId="16">
    <w:abstractNumId w:val="7"/>
  </w:num>
  <w:num w:numId="17">
    <w:abstractNumId w:val="2"/>
  </w:num>
  <w:num w:numId="18">
    <w:abstractNumId w:val="13"/>
  </w:num>
  <w:num w:numId="19">
    <w:abstractNumId w:val="10"/>
  </w:num>
  <w:num w:numId="20">
    <w:abstractNumId w:val="23"/>
  </w:num>
  <w:num w:numId="21">
    <w:abstractNumId w:val="1"/>
  </w:num>
  <w:num w:numId="22">
    <w:abstractNumId w:val="12"/>
  </w:num>
  <w:num w:numId="23">
    <w:abstractNumId w:val="0"/>
  </w:num>
  <w:num w:numId="24">
    <w:abstractNumId w:val="6"/>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943"/>
    <w:rsid w:val="0003657F"/>
    <w:rsid w:val="0004340F"/>
    <w:rsid w:val="0004599E"/>
    <w:rsid w:val="00061C18"/>
    <w:rsid w:val="000A39BC"/>
    <w:rsid w:val="000F404E"/>
    <w:rsid w:val="00180175"/>
    <w:rsid w:val="00191CD0"/>
    <w:rsid w:val="00197C10"/>
    <w:rsid w:val="001B1A5C"/>
    <w:rsid w:val="001B413A"/>
    <w:rsid w:val="001E2C76"/>
    <w:rsid w:val="001E7C3F"/>
    <w:rsid w:val="001F3CE9"/>
    <w:rsid w:val="001F6332"/>
    <w:rsid w:val="00263EC7"/>
    <w:rsid w:val="00277C8A"/>
    <w:rsid w:val="002C245B"/>
    <w:rsid w:val="00362A4F"/>
    <w:rsid w:val="003B459C"/>
    <w:rsid w:val="003C5135"/>
    <w:rsid w:val="00442CAE"/>
    <w:rsid w:val="00452871"/>
    <w:rsid w:val="0048272C"/>
    <w:rsid w:val="004B6F93"/>
    <w:rsid w:val="004C6B93"/>
    <w:rsid w:val="004D69C3"/>
    <w:rsid w:val="00514219"/>
    <w:rsid w:val="00551B15"/>
    <w:rsid w:val="00564ED6"/>
    <w:rsid w:val="005B0106"/>
    <w:rsid w:val="005C1AD6"/>
    <w:rsid w:val="005C5DAB"/>
    <w:rsid w:val="005E261D"/>
    <w:rsid w:val="005E74F3"/>
    <w:rsid w:val="00610E2B"/>
    <w:rsid w:val="00610E2E"/>
    <w:rsid w:val="00627CEC"/>
    <w:rsid w:val="00662816"/>
    <w:rsid w:val="00665472"/>
    <w:rsid w:val="00730286"/>
    <w:rsid w:val="00761F60"/>
    <w:rsid w:val="0076392F"/>
    <w:rsid w:val="007C3906"/>
    <w:rsid w:val="007D2773"/>
    <w:rsid w:val="007D6AA7"/>
    <w:rsid w:val="007D78BC"/>
    <w:rsid w:val="007E5F08"/>
    <w:rsid w:val="007F3CFD"/>
    <w:rsid w:val="008022BA"/>
    <w:rsid w:val="008B63F0"/>
    <w:rsid w:val="008F33A2"/>
    <w:rsid w:val="00941885"/>
    <w:rsid w:val="009B6FC0"/>
    <w:rsid w:val="009D7218"/>
    <w:rsid w:val="009D7DF8"/>
    <w:rsid w:val="009F30D5"/>
    <w:rsid w:val="009F3476"/>
    <w:rsid w:val="00A0256E"/>
    <w:rsid w:val="00A133D3"/>
    <w:rsid w:val="00AA70C7"/>
    <w:rsid w:val="00AA732C"/>
    <w:rsid w:val="00AB0523"/>
    <w:rsid w:val="00B02BAF"/>
    <w:rsid w:val="00BA7364"/>
    <w:rsid w:val="00BB2DFB"/>
    <w:rsid w:val="00BD1943"/>
    <w:rsid w:val="00C03F6A"/>
    <w:rsid w:val="00C10600"/>
    <w:rsid w:val="00C17EDA"/>
    <w:rsid w:val="00D360CF"/>
    <w:rsid w:val="00D47C29"/>
    <w:rsid w:val="00E10383"/>
    <w:rsid w:val="00E64EAA"/>
    <w:rsid w:val="00E733D8"/>
    <w:rsid w:val="00E85F0B"/>
    <w:rsid w:val="00EE74EB"/>
    <w:rsid w:val="00EF29A0"/>
    <w:rsid w:val="00F06CE3"/>
    <w:rsid w:val="00F927CC"/>
    <w:rsid w:val="00F93926"/>
    <w:rsid w:val="00F9685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298ABC0"/>
  <w15:chartTrackingRefBased/>
  <w15:docId w15:val="{3572B6EE-0237-4BF9-8448-2190C044E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22BA"/>
    <w:pPr>
      <w:ind w:left="720"/>
      <w:contextualSpacing/>
    </w:pPr>
  </w:style>
  <w:style w:type="table" w:styleId="Tablaconcuadrcula">
    <w:name w:val="Table Grid"/>
    <w:basedOn w:val="Tablanormal"/>
    <w:uiPriority w:val="39"/>
    <w:rsid w:val="00362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F404E"/>
    <w:rPr>
      <w:color w:val="0563C1" w:themeColor="hyperlink"/>
      <w:u w:val="single"/>
    </w:rPr>
  </w:style>
  <w:style w:type="character" w:styleId="Mencinsinresolver">
    <w:name w:val="Unresolved Mention"/>
    <w:basedOn w:val="Fuentedeprrafopredeter"/>
    <w:uiPriority w:val="99"/>
    <w:semiHidden/>
    <w:unhideWhenUsed/>
    <w:rsid w:val="000F404E"/>
    <w:rPr>
      <w:color w:val="605E5C"/>
      <w:shd w:val="clear" w:color="auto" w:fill="E1DFDD"/>
    </w:rPr>
  </w:style>
  <w:style w:type="paragraph" w:styleId="NormalWeb">
    <w:name w:val="Normal (Web)"/>
    <w:basedOn w:val="Normal"/>
    <w:uiPriority w:val="99"/>
    <w:unhideWhenUsed/>
    <w:rsid w:val="0045287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452871"/>
    <w:rPr>
      <w:b/>
      <w:bCs/>
    </w:rPr>
  </w:style>
  <w:style w:type="character" w:styleId="Hipervnculovisitado">
    <w:name w:val="FollowedHyperlink"/>
    <w:basedOn w:val="Fuentedeprrafopredeter"/>
    <w:uiPriority w:val="99"/>
    <w:semiHidden/>
    <w:unhideWhenUsed/>
    <w:rsid w:val="00AA732C"/>
    <w:rPr>
      <w:color w:val="954F72" w:themeColor="followedHyperlink"/>
      <w:u w:val="single"/>
    </w:rPr>
  </w:style>
  <w:style w:type="paragraph" w:styleId="Encabezado">
    <w:name w:val="header"/>
    <w:basedOn w:val="Normal"/>
    <w:link w:val="EncabezadoCar"/>
    <w:uiPriority w:val="99"/>
    <w:unhideWhenUsed/>
    <w:rsid w:val="00F968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6856"/>
  </w:style>
  <w:style w:type="paragraph" w:styleId="Piedepgina">
    <w:name w:val="footer"/>
    <w:basedOn w:val="Normal"/>
    <w:link w:val="PiedepginaCar"/>
    <w:uiPriority w:val="99"/>
    <w:unhideWhenUsed/>
    <w:rsid w:val="00F968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6856"/>
  </w:style>
  <w:style w:type="table" w:customStyle="1" w:styleId="TableNormal">
    <w:name w:val="Table Normal"/>
    <w:uiPriority w:val="2"/>
    <w:semiHidden/>
    <w:unhideWhenUsed/>
    <w:qFormat/>
    <w:rsid w:val="001B413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B413A"/>
    <w:pPr>
      <w:widowControl w:val="0"/>
      <w:autoSpaceDE w:val="0"/>
      <w:autoSpaceDN w:val="0"/>
      <w:spacing w:after="0" w:line="240" w:lineRule="auto"/>
    </w:pPr>
    <w:rPr>
      <w:rFonts w:ascii="Arial" w:eastAsia="Arial" w:hAnsi="Arial" w:cs="Arial"/>
      <w:sz w:val="20"/>
      <w:szCs w:val="20"/>
      <w:lang w:val="pt-PT"/>
    </w:rPr>
  </w:style>
  <w:style w:type="character" w:customStyle="1" w:styleId="TextoindependienteCar">
    <w:name w:val="Texto independiente Car"/>
    <w:basedOn w:val="Fuentedeprrafopredeter"/>
    <w:link w:val="Textoindependiente"/>
    <w:uiPriority w:val="1"/>
    <w:rsid w:val="001B413A"/>
    <w:rPr>
      <w:rFonts w:ascii="Arial" w:eastAsia="Arial" w:hAnsi="Arial" w:cs="Arial"/>
      <w:sz w:val="20"/>
      <w:szCs w:val="20"/>
      <w:lang w:val="pt-PT"/>
    </w:rPr>
  </w:style>
  <w:style w:type="paragraph" w:customStyle="1" w:styleId="TableParagraph">
    <w:name w:val="Table Paragraph"/>
    <w:basedOn w:val="Normal"/>
    <w:uiPriority w:val="1"/>
    <w:qFormat/>
    <w:rsid w:val="001B413A"/>
    <w:pPr>
      <w:widowControl w:val="0"/>
      <w:autoSpaceDE w:val="0"/>
      <w:autoSpaceDN w:val="0"/>
      <w:spacing w:before="23" w:after="0" w:line="213" w:lineRule="exact"/>
      <w:ind w:left="627"/>
    </w:pPr>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86858">
      <w:bodyDiv w:val="1"/>
      <w:marLeft w:val="0"/>
      <w:marRight w:val="0"/>
      <w:marTop w:val="0"/>
      <w:marBottom w:val="0"/>
      <w:divBdr>
        <w:top w:val="none" w:sz="0" w:space="0" w:color="auto"/>
        <w:left w:val="none" w:sz="0" w:space="0" w:color="auto"/>
        <w:bottom w:val="none" w:sz="0" w:space="0" w:color="auto"/>
        <w:right w:val="none" w:sz="0" w:space="0" w:color="auto"/>
      </w:divBdr>
      <w:divsChild>
        <w:div w:id="667371532">
          <w:marLeft w:val="0"/>
          <w:marRight w:val="0"/>
          <w:marTop w:val="0"/>
          <w:marBottom w:val="0"/>
          <w:divBdr>
            <w:top w:val="none" w:sz="0" w:space="0" w:color="auto"/>
            <w:left w:val="none" w:sz="0" w:space="0" w:color="auto"/>
            <w:bottom w:val="none" w:sz="0" w:space="0" w:color="auto"/>
            <w:right w:val="none" w:sz="0" w:space="0" w:color="auto"/>
          </w:divBdr>
          <w:divsChild>
            <w:div w:id="1006396647">
              <w:marLeft w:val="0"/>
              <w:marRight w:val="0"/>
              <w:marTop w:val="0"/>
              <w:marBottom w:val="0"/>
              <w:divBdr>
                <w:top w:val="none" w:sz="0" w:space="0" w:color="auto"/>
                <w:left w:val="none" w:sz="0" w:space="0" w:color="auto"/>
                <w:bottom w:val="none" w:sz="0" w:space="0" w:color="auto"/>
                <w:right w:val="none" w:sz="0" w:space="0" w:color="auto"/>
              </w:divBdr>
              <w:divsChild>
                <w:div w:id="12572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71917">
          <w:marLeft w:val="0"/>
          <w:marRight w:val="0"/>
          <w:marTop w:val="0"/>
          <w:marBottom w:val="0"/>
          <w:divBdr>
            <w:top w:val="none" w:sz="0" w:space="0" w:color="auto"/>
            <w:left w:val="none" w:sz="0" w:space="0" w:color="auto"/>
            <w:bottom w:val="none" w:sz="0" w:space="0" w:color="auto"/>
            <w:right w:val="none" w:sz="0" w:space="0" w:color="auto"/>
          </w:divBdr>
          <w:divsChild>
            <w:div w:id="1239247511">
              <w:marLeft w:val="0"/>
              <w:marRight w:val="0"/>
              <w:marTop w:val="0"/>
              <w:marBottom w:val="0"/>
              <w:divBdr>
                <w:top w:val="none" w:sz="0" w:space="0" w:color="auto"/>
                <w:left w:val="none" w:sz="0" w:space="0" w:color="auto"/>
                <w:bottom w:val="none" w:sz="0" w:space="0" w:color="auto"/>
                <w:right w:val="none" w:sz="0" w:space="0" w:color="auto"/>
              </w:divBdr>
              <w:divsChild>
                <w:div w:id="1474641549">
                  <w:marLeft w:val="0"/>
                  <w:marRight w:val="0"/>
                  <w:marTop w:val="0"/>
                  <w:marBottom w:val="0"/>
                  <w:divBdr>
                    <w:top w:val="none" w:sz="0" w:space="0" w:color="auto"/>
                    <w:left w:val="none" w:sz="0" w:space="0" w:color="auto"/>
                    <w:bottom w:val="none" w:sz="0" w:space="0" w:color="auto"/>
                    <w:right w:val="none" w:sz="0" w:space="0" w:color="auto"/>
                  </w:divBdr>
                  <w:divsChild>
                    <w:div w:id="2017689227">
                      <w:marLeft w:val="0"/>
                      <w:marRight w:val="0"/>
                      <w:marTop w:val="0"/>
                      <w:marBottom w:val="0"/>
                      <w:divBdr>
                        <w:top w:val="none" w:sz="0" w:space="0" w:color="auto"/>
                        <w:left w:val="none" w:sz="0" w:space="0" w:color="auto"/>
                        <w:bottom w:val="none" w:sz="0" w:space="0" w:color="auto"/>
                        <w:right w:val="none" w:sz="0" w:space="0" w:color="auto"/>
                      </w:divBdr>
                      <w:divsChild>
                        <w:div w:id="1332755313">
                          <w:marLeft w:val="0"/>
                          <w:marRight w:val="0"/>
                          <w:marTop w:val="0"/>
                          <w:marBottom w:val="0"/>
                          <w:divBdr>
                            <w:top w:val="none" w:sz="0" w:space="0" w:color="auto"/>
                            <w:left w:val="none" w:sz="0" w:space="0" w:color="auto"/>
                            <w:bottom w:val="none" w:sz="0" w:space="0" w:color="auto"/>
                            <w:right w:val="none" w:sz="0" w:space="0" w:color="auto"/>
                          </w:divBdr>
                          <w:divsChild>
                            <w:div w:id="17774574">
                              <w:marLeft w:val="0"/>
                              <w:marRight w:val="0"/>
                              <w:marTop w:val="0"/>
                              <w:marBottom w:val="0"/>
                              <w:divBdr>
                                <w:top w:val="none" w:sz="0" w:space="0" w:color="auto"/>
                                <w:left w:val="none" w:sz="0" w:space="0" w:color="auto"/>
                                <w:bottom w:val="none" w:sz="0" w:space="0" w:color="auto"/>
                                <w:right w:val="none" w:sz="0" w:space="0" w:color="auto"/>
                              </w:divBdr>
                              <w:divsChild>
                                <w:div w:id="594365479">
                                  <w:marLeft w:val="0"/>
                                  <w:marRight w:val="0"/>
                                  <w:marTop w:val="0"/>
                                  <w:marBottom w:val="0"/>
                                  <w:divBdr>
                                    <w:top w:val="none" w:sz="0" w:space="0" w:color="auto"/>
                                    <w:left w:val="none" w:sz="0" w:space="0" w:color="auto"/>
                                    <w:bottom w:val="none" w:sz="0" w:space="0" w:color="auto"/>
                                    <w:right w:val="none" w:sz="0" w:space="0" w:color="auto"/>
                                  </w:divBdr>
                                  <w:divsChild>
                                    <w:div w:id="2248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0721">
      <w:bodyDiv w:val="1"/>
      <w:marLeft w:val="0"/>
      <w:marRight w:val="0"/>
      <w:marTop w:val="0"/>
      <w:marBottom w:val="0"/>
      <w:divBdr>
        <w:top w:val="none" w:sz="0" w:space="0" w:color="auto"/>
        <w:left w:val="none" w:sz="0" w:space="0" w:color="auto"/>
        <w:bottom w:val="none" w:sz="0" w:space="0" w:color="auto"/>
        <w:right w:val="none" w:sz="0" w:space="0" w:color="auto"/>
      </w:divBdr>
    </w:div>
    <w:div w:id="986127595">
      <w:bodyDiv w:val="1"/>
      <w:marLeft w:val="0"/>
      <w:marRight w:val="0"/>
      <w:marTop w:val="0"/>
      <w:marBottom w:val="0"/>
      <w:divBdr>
        <w:top w:val="none" w:sz="0" w:space="0" w:color="auto"/>
        <w:left w:val="none" w:sz="0" w:space="0" w:color="auto"/>
        <w:bottom w:val="none" w:sz="0" w:space="0" w:color="auto"/>
        <w:right w:val="none" w:sz="0" w:space="0" w:color="auto"/>
      </w:divBdr>
      <w:divsChild>
        <w:div w:id="98763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235091">
          <w:marLeft w:val="0"/>
          <w:marRight w:val="0"/>
          <w:marTop w:val="0"/>
          <w:marBottom w:val="0"/>
          <w:divBdr>
            <w:top w:val="none" w:sz="0" w:space="0" w:color="auto"/>
            <w:left w:val="none" w:sz="0" w:space="0" w:color="auto"/>
            <w:bottom w:val="none" w:sz="0" w:space="0" w:color="auto"/>
            <w:right w:val="none" w:sz="0" w:space="0" w:color="auto"/>
          </w:divBdr>
        </w:div>
        <w:div w:id="926234336">
          <w:marLeft w:val="0"/>
          <w:marRight w:val="0"/>
          <w:marTop w:val="0"/>
          <w:marBottom w:val="0"/>
          <w:divBdr>
            <w:top w:val="none" w:sz="0" w:space="0" w:color="auto"/>
            <w:left w:val="none" w:sz="0" w:space="0" w:color="auto"/>
            <w:bottom w:val="none" w:sz="0" w:space="0" w:color="auto"/>
            <w:right w:val="none" w:sz="0" w:space="0" w:color="auto"/>
          </w:divBdr>
          <w:divsChild>
            <w:div w:id="1095249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1585399">
      <w:bodyDiv w:val="1"/>
      <w:marLeft w:val="0"/>
      <w:marRight w:val="0"/>
      <w:marTop w:val="0"/>
      <w:marBottom w:val="0"/>
      <w:divBdr>
        <w:top w:val="none" w:sz="0" w:space="0" w:color="auto"/>
        <w:left w:val="none" w:sz="0" w:space="0" w:color="auto"/>
        <w:bottom w:val="none" w:sz="0" w:space="0" w:color="auto"/>
        <w:right w:val="none" w:sz="0" w:space="0" w:color="auto"/>
      </w:divBdr>
    </w:div>
    <w:div w:id="1380738680">
      <w:bodyDiv w:val="1"/>
      <w:marLeft w:val="0"/>
      <w:marRight w:val="0"/>
      <w:marTop w:val="0"/>
      <w:marBottom w:val="0"/>
      <w:divBdr>
        <w:top w:val="none" w:sz="0" w:space="0" w:color="auto"/>
        <w:left w:val="none" w:sz="0" w:space="0" w:color="auto"/>
        <w:bottom w:val="none" w:sz="0" w:space="0" w:color="auto"/>
        <w:right w:val="none" w:sz="0" w:space="0" w:color="auto"/>
      </w:divBdr>
      <w:divsChild>
        <w:div w:id="754866543">
          <w:marLeft w:val="0"/>
          <w:marRight w:val="0"/>
          <w:marTop w:val="0"/>
          <w:marBottom w:val="0"/>
          <w:divBdr>
            <w:top w:val="none" w:sz="0" w:space="0" w:color="auto"/>
            <w:left w:val="none" w:sz="0" w:space="0" w:color="auto"/>
            <w:bottom w:val="none" w:sz="0" w:space="0" w:color="auto"/>
            <w:right w:val="none" w:sz="0" w:space="0" w:color="auto"/>
          </w:divBdr>
        </w:div>
      </w:divsChild>
    </w:div>
    <w:div w:id="1413508205">
      <w:bodyDiv w:val="1"/>
      <w:marLeft w:val="0"/>
      <w:marRight w:val="0"/>
      <w:marTop w:val="0"/>
      <w:marBottom w:val="0"/>
      <w:divBdr>
        <w:top w:val="none" w:sz="0" w:space="0" w:color="auto"/>
        <w:left w:val="none" w:sz="0" w:space="0" w:color="auto"/>
        <w:bottom w:val="none" w:sz="0" w:space="0" w:color="auto"/>
        <w:right w:val="none" w:sz="0" w:space="0" w:color="auto"/>
      </w:divBdr>
      <w:divsChild>
        <w:div w:id="1675914953">
          <w:marLeft w:val="0"/>
          <w:marRight w:val="0"/>
          <w:marTop w:val="0"/>
          <w:marBottom w:val="0"/>
          <w:divBdr>
            <w:top w:val="none" w:sz="0" w:space="0" w:color="auto"/>
            <w:left w:val="none" w:sz="0" w:space="0" w:color="auto"/>
            <w:bottom w:val="none" w:sz="0" w:space="0" w:color="auto"/>
            <w:right w:val="none" w:sz="0" w:space="0" w:color="auto"/>
          </w:divBdr>
          <w:divsChild>
            <w:div w:id="366419933">
              <w:marLeft w:val="0"/>
              <w:marRight w:val="0"/>
              <w:marTop w:val="0"/>
              <w:marBottom w:val="0"/>
              <w:divBdr>
                <w:top w:val="none" w:sz="0" w:space="0" w:color="auto"/>
                <w:left w:val="none" w:sz="0" w:space="0" w:color="auto"/>
                <w:bottom w:val="none" w:sz="0" w:space="0" w:color="auto"/>
                <w:right w:val="none" w:sz="0" w:space="0" w:color="auto"/>
              </w:divBdr>
              <w:divsChild>
                <w:div w:id="1703673857">
                  <w:marLeft w:val="0"/>
                  <w:marRight w:val="0"/>
                  <w:marTop w:val="0"/>
                  <w:marBottom w:val="0"/>
                  <w:divBdr>
                    <w:top w:val="none" w:sz="0" w:space="0" w:color="auto"/>
                    <w:left w:val="none" w:sz="0" w:space="0" w:color="auto"/>
                    <w:bottom w:val="none" w:sz="0" w:space="0" w:color="auto"/>
                    <w:right w:val="none" w:sz="0" w:space="0" w:color="auto"/>
                  </w:divBdr>
                  <w:divsChild>
                    <w:div w:id="911620756">
                      <w:marLeft w:val="0"/>
                      <w:marRight w:val="0"/>
                      <w:marTop w:val="0"/>
                      <w:marBottom w:val="0"/>
                      <w:divBdr>
                        <w:top w:val="none" w:sz="0" w:space="0" w:color="auto"/>
                        <w:left w:val="none" w:sz="0" w:space="0" w:color="auto"/>
                        <w:bottom w:val="none" w:sz="0" w:space="0" w:color="auto"/>
                        <w:right w:val="none" w:sz="0" w:space="0" w:color="auto"/>
                      </w:divBdr>
                    </w:div>
                  </w:divsChild>
                </w:div>
                <w:div w:id="1444110804">
                  <w:marLeft w:val="0"/>
                  <w:marRight w:val="0"/>
                  <w:marTop w:val="0"/>
                  <w:marBottom w:val="0"/>
                  <w:divBdr>
                    <w:top w:val="none" w:sz="0" w:space="0" w:color="auto"/>
                    <w:left w:val="none" w:sz="0" w:space="0" w:color="auto"/>
                    <w:bottom w:val="none" w:sz="0" w:space="0" w:color="auto"/>
                    <w:right w:val="none" w:sz="0" w:space="0" w:color="auto"/>
                  </w:divBdr>
                  <w:divsChild>
                    <w:div w:id="68566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4330">
          <w:marLeft w:val="0"/>
          <w:marRight w:val="0"/>
          <w:marTop w:val="0"/>
          <w:marBottom w:val="0"/>
          <w:divBdr>
            <w:top w:val="none" w:sz="0" w:space="0" w:color="auto"/>
            <w:left w:val="none" w:sz="0" w:space="0" w:color="auto"/>
            <w:bottom w:val="none" w:sz="0" w:space="0" w:color="auto"/>
            <w:right w:val="none" w:sz="0" w:space="0" w:color="auto"/>
          </w:divBdr>
          <w:divsChild>
            <w:div w:id="802698539">
              <w:marLeft w:val="0"/>
              <w:marRight w:val="0"/>
              <w:marTop w:val="0"/>
              <w:marBottom w:val="0"/>
              <w:divBdr>
                <w:top w:val="none" w:sz="0" w:space="0" w:color="auto"/>
                <w:left w:val="none" w:sz="0" w:space="0" w:color="auto"/>
                <w:bottom w:val="none" w:sz="0" w:space="0" w:color="auto"/>
                <w:right w:val="none" w:sz="0" w:space="0" w:color="auto"/>
              </w:divBdr>
              <w:divsChild>
                <w:div w:id="8201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2393">
      <w:bodyDiv w:val="1"/>
      <w:marLeft w:val="0"/>
      <w:marRight w:val="0"/>
      <w:marTop w:val="0"/>
      <w:marBottom w:val="0"/>
      <w:divBdr>
        <w:top w:val="none" w:sz="0" w:space="0" w:color="auto"/>
        <w:left w:val="none" w:sz="0" w:space="0" w:color="auto"/>
        <w:bottom w:val="none" w:sz="0" w:space="0" w:color="auto"/>
        <w:right w:val="none" w:sz="0" w:space="0" w:color="auto"/>
      </w:divBdr>
      <w:divsChild>
        <w:div w:id="193352455">
          <w:marLeft w:val="0"/>
          <w:marRight w:val="0"/>
          <w:marTop w:val="0"/>
          <w:marBottom w:val="0"/>
          <w:divBdr>
            <w:top w:val="none" w:sz="0" w:space="0" w:color="auto"/>
            <w:left w:val="none" w:sz="0" w:space="0" w:color="auto"/>
            <w:bottom w:val="none" w:sz="0" w:space="0" w:color="auto"/>
            <w:right w:val="none" w:sz="0" w:space="0" w:color="auto"/>
          </w:divBdr>
          <w:divsChild>
            <w:div w:id="1701392858">
              <w:marLeft w:val="0"/>
              <w:marRight w:val="0"/>
              <w:marTop w:val="0"/>
              <w:marBottom w:val="0"/>
              <w:divBdr>
                <w:top w:val="none" w:sz="0" w:space="0" w:color="auto"/>
                <w:left w:val="none" w:sz="0" w:space="0" w:color="auto"/>
                <w:bottom w:val="none" w:sz="0" w:space="0" w:color="auto"/>
                <w:right w:val="none" w:sz="0" w:space="0" w:color="auto"/>
              </w:divBdr>
            </w:div>
          </w:divsChild>
        </w:div>
        <w:div w:id="84545693">
          <w:marLeft w:val="0"/>
          <w:marRight w:val="0"/>
          <w:marTop w:val="0"/>
          <w:marBottom w:val="0"/>
          <w:divBdr>
            <w:top w:val="none" w:sz="0" w:space="0" w:color="auto"/>
            <w:left w:val="none" w:sz="0" w:space="0" w:color="auto"/>
            <w:bottom w:val="none" w:sz="0" w:space="0" w:color="auto"/>
            <w:right w:val="none" w:sz="0" w:space="0" w:color="auto"/>
          </w:divBdr>
          <w:divsChild>
            <w:div w:id="696545993">
              <w:marLeft w:val="0"/>
              <w:marRight w:val="0"/>
              <w:marTop w:val="0"/>
              <w:marBottom w:val="0"/>
              <w:divBdr>
                <w:top w:val="none" w:sz="0" w:space="0" w:color="auto"/>
                <w:left w:val="none" w:sz="0" w:space="0" w:color="auto"/>
                <w:bottom w:val="none" w:sz="0" w:space="0" w:color="auto"/>
                <w:right w:val="none" w:sz="0" w:space="0" w:color="auto"/>
              </w:divBdr>
              <w:divsChild>
                <w:div w:id="1968463629">
                  <w:marLeft w:val="0"/>
                  <w:marRight w:val="0"/>
                  <w:marTop w:val="0"/>
                  <w:marBottom w:val="0"/>
                  <w:divBdr>
                    <w:top w:val="none" w:sz="0" w:space="0" w:color="auto"/>
                    <w:left w:val="none" w:sz="0" w:space="0" w:color="auto"/>
                    <w:bottom w:val="none" w:sz="0" w:space="0" w:color="auto"/>
                    <w:right w:val="none" w:sz="0" w:space="0" w:color="auto"/>
                  </w:divBdr>
                  <w:divsChild>
                    <w:div w:id="1252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6235">
              <w:marLeft w:val="0"/>
              <w:marRight w:val="0"/>
              <w:marTop w:val="0"/>
              <w:marBottom w:val="0"/>
              <w:divBdr>
                <w:top w:val="none" w:sz="0" w:space="0" w:color="auto"/>
                <w:left w:val="none" w:sz="0" w:space="0" w:color="auto"/>
                <w:bottom w:val="none" w:sz="0" w:space="0" w:color="auto"/>
                <w:right w:val="none" w:sz="0" w:space="0" w:color="auto"/>
              </w:divBdr>
              <w:divsChild>
                <w:div w:id="1910572845">
                  <w:marLeft w:val="0"/>
                  <w:marRight w:val="0"/>
                  <w:marTop w:val="0"/>
                  <w:marBottom w:val="0"/>
                  <w:divBdr>
                    <w:top w:val="none" w:sz="0" w:space="0" w:color="auto"/>
                    <w:left w:val="none" w:sz="0" w:space="0" w:color="auto"/>
                    <w:bottom w:val="none" w:sz="0" w:space="0" w:color="auto"/>
                    <w:right w:val="none" w:sz="0" w:space="0" w:color="auto"/>
                  </w:divBdr>
                  <w:divsChild>
                    <w:div w:id="1463114167">
                      <w:marLeft w:val="0"/>
                      <w:marRight w:val="0"/>
                      <w:marTop w:val="0"/>
                      <w:marBottom w:val="0"/>
                      <w:divBdr>
                        <w:top w:val="none" w:sz="0" w:space="0" w:color="auto"/>
                        <w:left w:val="none" w:sz="0" w:space="0" w:color="auto"/>
                        <w:bottom w:val="none" w:sz="0" w:space="0" w:color="auto"/>
                        <w:right w:val="none" w:sz="0" w:space="0" w:color="auto"/>
                      </w:divBdr>
                      <w:divsChild>
                        <w:div w:id="950744470">
                          <w:marLeft w:val="0"/>
                          <w:marRight w:val="0"/>
                          <w:marTop w:val="0"/>
                          <w:marBottom w:val="0"/>
                          <w:divBdr>
                            <w:top w:val="none" w:sz="0" w:space="0" w:color="auto"/>
                            <w:left w:val="none" w:sz="0" w:space="0" w:color="auto"/>
                            <w:bottom w:val="none" w:sz="0" w:space="0" w:color="auto"/>
                            <w:right w:val="none" w:sz="0" w:space="0" w:color="auto"/>
                          </w:divBdr>
                          <w:divsChild>
                            <w:div w:id="5946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0651">
                      <w:marLeft w:val="0"/>
                      <w:marRight w:val="0"/>
                      <w:marTop w:val="0"/>
                      <w:marBottom w:val="0"/>
                      <w:divBdr>
                        <w:top w:val="none" w:sz="0" w:space="0" w:color="auto"/>
                        <w:left w:val="none" w:sz="0" w:space="0" w:color="auto"/>
                        <w:bottom w:val="none" w:sz="0" w:space="0" w:color="auto"/>
                        <w:right w:val="none" w:sz="0" w:space="0" w:color="auto"/>
                      </w:divBdr>
                      <w:divsChild>
                        <w:div w:id="14069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784197">
      <w:bodyDiv w:val="1"/>
      <w:marLeft w:val="0"/>
      <w:marRight w:val="0"/>
      <w:marTop w:val="0"/>
      <w:marBottom w:val="0"/>
      <w:divBdr>
        <w:top w:val="none" w:sz="0" w:space="0" w:color="auto"/>
        <w:left w:val="none" w:sz="0" w:space="0" w:color="auto"/>
        <w:bottom w:val="none" w:sz="0" w:space="0" w:color="auto"/>
        <w:right w:val="none" w:sz="0" w:space="0" w:color="auto"/>
      </w:divBdr>
    </w:div>
    <w:div w:id="1949267627">
      <w:bodyDiv w:val="1"/>
      <w:marLeft w:val="0"/>
      <w:marRight w:val="0"/>
      <w:marTop w:val="0"/>
      <w:marBottom w:val="0"/>
      <w:divBdr>
        <w:top w:val="none" w:sz="0" w:space="0" w:color="auto"/>
        <w:left w:val="none" w:sz="0" w:space="0" w:color="auto"/>
        <w:bottom w:val="none" w:sz="0" w:space="0" w:color="auto"/>
        <w:right w:val="none" w:sz="0" w:space="0" w:color="auto"/>
      </w:divBdr>
    </w:div>
    <w:div w:id="2032493807">
      <w:bodyDiv w:val="1"/>
      <w:marLeft w:val="0"/>
      <w:marRight w:val="0"/>
      <w:marTop w:val="0"/>
      <w:marBottom w:val="0"/>
      <w:divBdr>
        <w:top w:val="none" w:sz="0" w:space="0" w:color="auto"/>
        <w:left w:val="none" w:sz="0" w:space="0" w:color="auto"/>
        <w:bottom w:val="none" w:sz="0" w:space="0" w:color="auto"/>
        <w:right w:val="none" w:sz="0" w:space="0" w:color="auto"/>
      </w:divBdr>
    </w:div>
    <w:div w:id="2094661882">
      <w:bodyDiv w:val="1"/>
      <w:marLeft w:val="0"/>
      <w:marRight w:val="0"/>
      <w:marTop w:val="0"/>
      <w:marBottom w:val="0"/>
      <w:divBdr>
        <w:top w:val="none" w:sz="0" w:space="0" w:color="auto"/>
        <w:left w:val="none" w:sz="0" w:space="0" w:color="auto"/>
        <w:bottom w:val="none" w:sz="0" w:space="0" w:color="auto"/>
        <w:right w:val="none" w:sz="0" w:space="0" w:color="auto"/>
      </w:divBdr>
      <w:divsChild>
        <w:div w:id="651956445">
          <w:marLeft w:val="0"/>
          <w:marRight w:val="0"/>
          <w:marTop w:val="0"/>
          <w:marBottom w:val="0"/>
          <w:divBdr>
            <w:top w:val="none" w:sz="0" w:space="0" w:color="auto"/>
            <w:left w:val="none" w:sz="0" w:space="0" w:color="auto"/>
            <w:bottom w:val="none" w:sz="0" w:space="0" w:color="auto"/>
            <w:right w:val="none" w:sz="0" w:space="0" w:color="auto"/>
          </w:divBdr>
          <w:divsChild>
            <w:div w:id="792865749">
              <w:marLeft w:val="0"/>
              <w:marRight w:val="0"/>
              <w:marTop w:val="0"/>
              <w:marBottom w:val="0"/>
              <w:divBdr>
                <w:top w:val="none" w:sz="0" w:space="0" w:color="auto"/>
                <w:left w:val="none" w:sz="0" w:space="0" w:color="auto"/>
                <w:bottom w:val="none" w:sz="0" w:space="0" w:color="auto"/>
                <w:right w:val="none" w:sz="0" w:space="0" w:color="auto"/>
              </w:divBdr>
              <w:divsChild>
                <w:div w:id="1669289626">
                  <w:marLeft w:val="0"/>
                  <w:marRight w:val="0"/>
                  <w:marTop w:val="0"/>
                  <w:marBottom w:val="0"/>
                  <w:divBdr>
                    <w:top w:val="none" w:sz="0" w:space="0" w:color="auto"/>
                    <w:left w:val="none" w:sz="0" w:space="0" w:color="auto"/>
                    <w:bottom w:val="none" w:sz="0" w:space="0" w:color="auto"/>
                    <w:right w:val="none" w:sz="0" w:space="0" w:color="auto"/>
                  </w:divBdr>
                  <w:divsChild>
                    <w:div w:id="1287470877">
                      <w:marLeft w:val="0"/>
                      <w:marRight w:val="0"/>
                      <w:marTop w:val="0"/>
                      <w:marBottom w:val="0"/>
                      <w:divBdr>
                        <w:top w:val="none" w:sz="0" w:space="0" w:color="auto"/>
                        <w:left w:val="none" w:sz="0" w:space="0" w:color="auto"/>
                        <w:bottom w:val="none" w:sz="0" w:space="0" w:color="auto"/>
                        <w:right w:val="none" w:sz="0" w:space="0" w:color="auto"/>
                      </w:divBdr>
                    </w:div>
                  </w:divsChild>
                </w:div>
                <w:div w:id="1969774613">
                  <w:marLeft w:val="0"/>
                  <w:marRight w:val="0"/>
                  <w:marTop w:val="0"/>
                  <w:marBottom w:val="0"/>
                  <w:divBdr>
                    <w:top w:val="none" w:sz="0" w:space="0" w:color="auto"/>
                    <w:left w:val="none" w:sz="0" w:space="0" w:color="auto"/>
                    <w:bottom w:val="none" w:sz="0" w:space="0" w:color="auto"/>
                    <w:right w:val="none" w:sz="0" w:space="0" w:color="auto"/>
                  </w:divBdr>
                  <w:divsChild>
                    <w:div w:id="19767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23468">
          <w:marLeft w:val="0"/>
          <w:marRight w:val="0"/>
          <w:marTop w:val="0"/>
          <w:marBottom w:val="0"/>
          <w:divBdr>
            <w:top w:val="none" w:sz="0" w:space="0" w:color="auto"/>
            <w:left w:val="none" w:sz="0" w:space="0" w:color="auto"/>
            <w:bottom w:val="none" w:sz="0" w:space="0" w:color="auto"/>
            <w:right w:val="none" w:sz="0" w:space="0" w:color="auto"/>
          </w:divBdr>
          <w:divsChild>
            <w:div w:id="1281299292">
              <w:marLeft w:val="0"/>
              <w:marRight w:val="0"/>
              <w:marTop w:val="0"/>
              <w:marBottom w:val="0"/>
              <w:divBdr>
                <w:top w:val="none" w:sz="0" w:space="0" w:color="auto"/>
                <w:left w:val="none" w:sz="0" w:space="0" w:color="auto"/>
                <w:bottom w:val="none" w:sz="0" w:space="0" w:color="auto"/>
                <w:right w:val="none" w:sz="0" w:space="0" w:color="auto"/>
              </w:divBdr>
              <w:divsChild>
                <w:div w:id="19784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lamenteesmaravillosa.com/nadie-es-como-tu-y-ese-es-tu-pod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lamenteesmaravillosa.com/el-valor-de-ser-tu-el-desafio-de-no-ser-como-todos/" TargetMode="External"/><Relationship Id="rId17" Type="http://schemas.openxmlformats.org/officeDocument/2006/relationships/hyperlink" Target="https://mejorconsalud.com/descubiertas-tus-fortalezas-internas/" TargetMode="External"/><Relationship Id="rId2" Type="http://schemas.openxmlformats.org/officeDocument/2006/relationships/styles" Target="styles.xml"/><Relationship Id="rId16" Type="http://schemas.openxmlformats.org/officeDocument/2006/relationships/hyperlink" Target="https://www.iepp.es/que-es-autoestima-tecnicas-para-mejorarl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menteesmaravillosa.com/aprender-a-estar-contigo-mismo-es-la-clave-de-tu-bienestar/" TargetMode="External"/><Relationship Id="rId5" Type="http://schemas.openxmlformats.org/officeDocument/2006/relationships/footnotes" Target="footnotes.xml"/><Relationship Id="rId15" Type="http://schemas.openxmlformats.org/officeDocument/2006/relationships/hyperlink" Target="https://lamenteesmaravillosa.com/existen-diferencias-entre-el-cerebro-masculino-y-femenino/"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lamenteesmaravillosa.com/esconden-las-personas-incapaces-autocrit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939</TotalTime>
  <Pages>1</Pages>
  <Words>856</Words>
  <Characters>4714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dc:creator>
  <cp:keywords/>
  <dc:description/>
  <cp:lastModifiedBy>jaime</cp:lastModifiedBy>
  <cp:revision>36</cp:revision>
  <dcterms:created xsi:type="dcterms:W3CDTF">2020-04-26T14:26:00Z</dcterms:created>
  <dcterms:modified xsi:type="dcterms:W3CDTF">2020-06-07T21:15:00Z</dcterms:modified>
</cp:coreProperties>
</file>