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571E" w14:textId="1A3CCB40" w:rsidR="00C46EB9" w:rsidRPr="0089277A" w:rsidRDefault="00C46EB9" w:rsidP="00C46EB9">
      <w:pPr>
        <w:spacing w:after="0" w:line="240" w:lineRule="auto"/>
        <w:rPr>
          <w:sz w:val="16"/>
          <w:szCs w:val="16"/>
        </w:rPr>
      </w:pPr>
      <w:r w:rsidRPr="0089277A">
        <w:rPr>
          <w:sz w:val="16"/>
          <w:szCs w:val="16"/>
        </w:rPr>
        <w:t xml:space="preserve">                                                 Rancagua</w:t>
      </w:r>
    </w:p>
    <w:p w14:paraId="427D111C" w14:textId="5E6483F3" w:rsidR="00C46EB9" w:rsidRPr="0089277A" w:rsidRDefault="00C46EB9" w:rsidP="00C46EB9">
      <w:pPr>
        <w:spacing w:after="0" w:line="240" w:lineRule="auto"/>
        <w:rPr>
          <w:i/>
          <w:sz w:val="16"/>
          <w:szCs w:val="16"/>
        </w:rPr>
      </w:pPr>
      <w:r w:rsidRPr="0089277A">
        <w:rPr>
          <w:sz w:val="16"/>
          <w:szCs w:val="16"/>
        </w:rPr>
        <w:t xml:space="preserve">                           “</w:t>
      </w:r>
      <w:r w:rsidRPr="0089277A">
        <w:rPr>
          <w:i/>
          <w:sz w:val="16"/>
          <w:szCs w:val="16"/>
        </w:rPr>
        <w:t>Formando Técnicos para el mañana”</w:t>
      </w:r>
      <w:r w:rsidR="00367A92" w:rsidRPr="00367A92">
        <w:rPr>
          <w:noProof/>
          <w:lang w:val="es-CL" w:eastAsia="es-CL"/>
        </w:rPr>
        <w:t xml:space="preserve"> </w:t>
      </w:r>
    </w:p>
    <w:p w14:paraId="34B851DE" w14:textId="6A14149D" w:rsidR="00BC2C69" w:rsidRDefault="00C46EB9" w:rsidP="00FA27F3">
      <w:pPr>
        <w:spacing w:after="0" w:line="240" w:lineRule="auto"/>
        <w:rPr>
          <w:sz w:val="16"/>
          <w:szCs w:val="16"/>
        </w:rPr>
      </w:pPr>
      <w:r w:rsidRPr="0089277A">
        <w:rPr>
          <w:i/>
          <w:sz w:val="16"/>
          <w:szCs w:val="16"/>
        </w:rPr>
        <w:t xml:space="preserve">                                   </w:t>
      </w:r>
      <w:r w:rsidR="00D8582D">
        <w:rPr>
          <w:sz w:val="16"/>
          <w:szCs w:val="16"/>
        </w:rPr>
        <w:t>Unidad Técnico-Pedagógica</w:t>
      </w:r>
    </w:p>
    <w:p w14:paraId="03C74CED" w14:textId="77777777" w:rsidR="00304FAD" w:rsidRDefault="00304FAD" w:rsidP="00FA27F3">
      <w:pPr>
        <w:spacing w:after="0" w:line="240" w:lineRule="auto"/>
        <w:rPr>
          <w:sz w:val="16"/>
          <w:szCs w:val="16"/>
        </w:rPr>
      </w:pPr>
    </w:p>
    <w:p w14:paraId="50C2F23F" w14:textId="77777777" w:rsidR="00304FAD" w:rsidRDefault="00304FAD" w:rsidP="00FA27F3">
      <w:pPr>
        <w:spacing w:after="0" w:line="240" w:lineRule="auto"/>
        <w:rPr>
          <w:sz w:val="16"/>
          <w:szCs w:val="16"/>
        </w:rPr>
      </w:pPr>
    </w:p>
    <w:p w14:paraId="61D42EF4" w14:textId="77777777" w:rsidR="00304FAD" w:rsidRDefault="00304FAD" w:rsidP="00FA27F3">
      <w:pPr>
        <w:spacing w:after="0" w:line="240" w:lineRule="auto"/>
        <w:rPr>
          <w:sz w:val="16"/>
          <w:szCs w:val="16"/>
        </w:rPr>
      </w:pPr>
    </w:p>
    <w:p w14:paraId="330E769A" w14:textId="77777777" w:rsidR="00D8582D" w:rsidRPr="00D8582D" w:rsidRDefault="00D8582D" w:rsidP="00FA27F3">
      <w:pPr>
        <w:spacing w:after="0" w:line="240" w:lineRule="auto"/>
        <w:rPr>
          <w:sz w:val="16"/>
          <w:szCs w:val="16"/>
        </w:rPr>
      </w:pPr>
    </w:p>
    <w:tbl>
      <w:tblPr>
        <w:tblStyle w:val="TableGrid"/>
        <w:tblW w:w="10632" w:type="dxa"/>
        <w:tblInd w:w="-5" w:type="dxa"/>
        <w:tblLook w:val="04A0" w:firstRow="1" w:lastRow="0" w:firstColumn="1" w:lastColumn="0" w:noHBand="0" w:noVBand="1"/>
      </w:tblPr>
      <w:tblGrid>
        <w:gridCol w:w="6193"/>
        <w:gridCol w:w="1037"/>
        <w:gridCol w:w="3402"/>
      </w:tblGrid>
      <w:tr w:rsidR="003F4775" w14:paraId="6C68022B" w14:textId="77777777" w:rsidTr="001C7EC7">
        <w:trPr>
          <w:trHeight w:val="147"/>
        </w:trPr>
        <w:tc>
          <w:tcPr>
            <w:tcW w:w="10632" w:type="dxa"/>
            <w:gridSpan w:val="3"/>
          </w:tcPr>
          <w:p w14:paraId="199E63D1" w14:textId="7E7648F1" w:rsidR="003F4775" w:rsidRPr="00D8582D" w:rsidRDefault="00026636" w:rsidP="00D24AD5">
            <w:pPr>
              <w:jc w:val="center"/>
              <w:rPr>
                <w:rFonts w:ascii="Arial" w:hAnsi="Arial" w:cs="Arial"/>
                <w:b/>
                <w:bCs/>
                <w:sz w:val="18"/>
                <w:szCs w:val="18"/>
              </w:rPr>
            </w:pPr>
            <w:r>
              <w:rPr>
                <w:rFonts w:ascii="Arial" w:hAnsi="Arial" w:cs="Arial"/>
                <w:b/>
                <w:bCs/>
                <w:sz w:val="18"/>
                <w:szCs w:val="18"/>
              </w:rPr>
              <w:t xml:space="preserve">GUÍA </w:t>
            </w:r>
            <w:r w:rsidR="003F4775" w:rsidRPr="00D8582D">
              <w:rPr>
                <w:rFonts w:ascii="Arial" w:hAnsi="Arial" w:cs="Arial"/>
                <w:b/>
                <w:bCs/>
                <w:sz w:val="18"/>
                <w:szCs w:val="18"/>
              </w:rPr>
              <w:t>DE HISTORIA, GEOGRAFÍA Y CIENCIAS SOCIALES</w:t>
            </w:r>
          </w:p>
        </w:tc>
      </w:tr>
      <w:tr w:rsidR="00BC2C69" w14:paraId="5EBD7F3C" w14:textId="77777777" w:rsidTr="001C7EC7">
        <w:trPr>
          <w:trHeight w:val="147"/>
        </w:trPr>
        <w:tc>
          <w:tcPr>
            <w:tcW w:w="10632" w:type="dxa"/>
            <w:gridSpan w:val="3"/>
          </w:tcPr>
          <w:p w14:paraId="2158979F" w14:textId="4CCFFC28" w:rsidR="00BC2C69" w:rsidRPr="00D8582D" w:rsidRDefault="00BC2C69" w:rsidP="00CA4311">
            <w:pPr>
              <w:jc w:val="center"/>
              <w:rPr>
                <w:rFonts w:ascii="Arial" w:hAnsi="Arial" w:cs="Arial"/>
                <w:sz w:val="18"/>
                <w:szCs w:val="18"/>
              </w:rPr>
            </w:pPr>
            <w:r w:rsidRPr="00D8582D">
              <w:rPr>
                <w:rFonts w:ascii="Arial" w:hAnsi="Arial" w:cs="Arial"/>
                <w:sz w:val="18"/>
                <w:szCs w:val="18"/>
              </w:rPr>
              <w:t>Semana</w:t>
            </w:r>
            <w:r w:rsidR="00D24AD5">
              <w:rPr>
                <w:rFonts w:ascii="Arial" w:hAnsi="Arial" w:cs="Arial"/>
                <w:sz w:val="18"/>
                <w:szCs w:val="18"/>
              </w:rPr>
              <w:t xml:space="preserve"> </w:t>
            </w:r>
            <w:r w:rsidR="00026636">
              <w:rPr>
                <w:rFonts w:ascii="Arial" w:hAnsi="Arial" w:cs="Arial"/>
                <w:sz w:val="18"/>
                <w:szCs w:val="18"/>
              </w:rPr>
              <w:t xml:space="preserve">del </w:t>
            </w:r>
            <w:r w:rsidR="00F645C8">
              <w:rPr>
                <w:rFonts w:ascii="Arial" w:hAnsi="Arial" w:cs="Arial"/>
                <w:sz w:val="18"/>
                <w:szCs w:val="18"/>
              </w:rPr>
              <w:t>0</w:t>
            </w:r>
            <w:r w:rsidR="00304FAD">
              <w:rPr>
                <w:rFonts w:ascii="Arial" w:hAnsi="Arial" w:cs="Arial"/>
                <w:sz w:val="18"/>
                <w:szCs w:val="18"/>
              </w:rPr>
              <w:t xml:space="preserve">7 a 11 de septiembre </w:t>
            </w:r>
            <w:r w:rsidR="00CA4311">
              <w:rPr>
                <w:rFonts w:ascii="Arial" w:hAnsi="Arial" w:cs="Arial"/>
                <w:sz w:val="18"/>
                <w:szCs w:val="18"/>
              </w:rPr>
              <w:t>de 2020</w:t>
            </w:r>
          </w:p>
        </w:tc>
      </w:tr>
      <w:tr w:rsidR="00BC2C69" w14:paraId="380815E6" w14:textId="77777777" w:rsidTr="001C7EC7">
        <w:trPr>
          <w:trHeight w:val="403"/>
        </w:trPr>
        <w:tc>
          <w:tcPr>
            <w:tcW w:w="6193" w:type="dxa"/>
          </w:tcPr>
          <w:p w14:paraId="4B36BD7D" w14:textId="4C6EE2B4" w:rsidR="00BC2C69" w:rsidRPr="00D8582D" w:rsidRDefault="00BC2C69" w:rsidP="0061274C">
            <w:pPr>
              <w:rPr>
                <w:rFonts w:ascii="Arial" w:hAnsi="Arial" w:cs="Arial"/>
                <w:sz w:val="18"/>
                <w:szCs w:val="18"/>
              </w:rPr>
            </w:pPr>
            <w:r w:rsidRPr="00D8582D">
              <w:rPr>
                <w:rFonts w:ascii="Arial" w:hAnsi="Arial" w:cs="Arial"/>
                <w:sz w:val="18"/>
                <w:szCs w:val="18"/>
              </w:rPr>
              <w:t>Nombre:</w:t>
            </w:r>
          </w:p>
        </w:tc>
        <w:tc>
          <w:tcPr>
            <w:tcW w:w="1037" w:type="dxa"/>
          </w:tcPr>
          <w:p w14:paraId="72822189" w14:textId="36DDA423" w:rsidR="00BC2C69" w:rsidRPr="00D8582D" w:rsidRDefault="00BC2C69" w:rsidP="0061274C">
            <w:pPr>
              <w:rPr>
                <w:rFonts w:ascii="Arial" w:hAnsi="Arial" w:cs="Arial"/>
                <w:sz w:val="18"/>
                <w:szCs w:val="18"/>
              </w:rPr>
            </w:pPr>
            <w:r w:rsidRPr="00D8582D">
              <w:rPr>
                <w:rFonts w:ascii="Arial" w:hAnsi="Arial" w:cs="Arial"/>
                <w:sz w:val="18"/>
                <w:szCs w:val="18"/>
              </w:rPr>
              <w:t>Curso:</w:t>
            </w:r>
          </w:p>
        </w:tc>
        <w:tc>
          <w:tcPr>
            <w:tcW w:w="3402" w:type="dxa"/>
          </w:tcPr>
          <w:p w14:paraId="1E0EC77F" w14:textId="7ACA4B61" w:rsidR="00BC2C69" w:rsidRPr="00D8582D" w:rsidRDefault="00BC2C69" w:rsidP="0061274C">
            <w:pPr>
              <w:rPr>
                <w:rFonts w:ascii="Arial" w:hAnsi="Arial" w:cs="Arial"/>
                <w:sz w:val="18"/>
                <w:szCs w:val="18"/>
              </w:rPr>
            </w:pPr>
            <w:r w:rsidRPr="00D8582D">
              <w:rPr>
                <w:rFonts w:ascii="Arial" w:hAnsi="Arial" w:cs="Arial"/>
                <w:sz w:val="18"/>
                <w:szCs w:val="18"/>
              </w:rPr>
              <w:t>Fecha:</w:t>
            </w:r>
          </w:p>
        </w:tc>
      </w:tr>
      <w:tr w:rsidR="00BC2C69" w14:paraId="28C6C912" w14:textId="77777777" w:rsidTr="001C7EC7">
        <w:trPr>
          <w:trHeight w:val="227"/>
        </w:trPr>
        <w:tc>
          <w:tcPr>
            <w:tcW w:w="6193" w:type="dxa"/>
          </w:tcPr>
          <w:p w14:paraId="619F75FF" w14:textId="5EDEDF6B" w:rsidR="00BC2C69" w:rsidRPr="00D8582D" w:rsidRDefault="00BC2C69" w:rsidP="0061274C">
            <w:pPr>
              <w:rPr>
                <w:rFonts w:ascii="Comic Sans MS" w:hAnsi="Comic Sans MS" w:cs="Arial"/>
                <w:sz w:val="18"/>
                <w:szCs w:val="18"/>
              </w:rPr>
            </w:pPr>
            <w:r w:rsidRPr="00D8582D">
              <w:rPr>
                <w:rFonts w:ascii="Arial" w:hAnsi="Arial" w:cs="Arial"/>
                <w:sz w:val="18"/>
                <w:szCs w:val="18"/>
              </w:rPr>
              <w:t>Profesor(a):</w:t>
            </w:r>
            <w:r w:rsidR="003F4775" w:rsidRPr="00D8582D">
              <w:rPr>
                <w:rFonts w:ascii="Arial" w:hAnsi="Arial" w:cs="Arial"/>
                <w:sz w:val="18"/>
                <w:szCs w:val="18"/>
              </w:rPr>
              <w:t xml:space="preserve"> Tomás Valdivia</w:t>
            </w:r>
          </w:p>
        </w:tc>
        <w:tc>
          <w:tcPr>
            <w:tcW w:w="4439" w:type="dxa"/>
            <w:gridSpan w:val="2"/>
          </w:tcPr>
          <w:p w14:paraId="4B3AC5E5" w14:textId="73BF2A85" w:rsidR="00BC2C69" w:rsidRPr="00D8582D" w:rsidRDefault="00BC2C69" w:rsidP="0061274C">
            <w:pPr>
              <w:rPr>
                <w:rFonts w:ascii="Comic Sans MS" w:hAnsi="Comic Sans MS" w:cs="Arial"/>
                <w:sz w:val="18"/>
                <w:szCs w:val="18"/>
              </w:rPr>
            </w:pPr>
            <w:r w:rsidRPr="00D8582D">
              <w:rPr>
                <w:rFonts w:ascii="Arial" w:hAnsi="Arial" w:cs="Arial"/>
                <w:sz w:val="18"/>
                <w:szCs w:val="18"/>
              </w:rPr>
              <w:t>Nivel:</w:t>
            </w:r>
            <w:r w:rsidR="00D5252D">
              <w:rPr>
                <w:rFonts w:ascii="Arial" w:hAnsi="Arial" w:cs="Arial"/>
                <w:sz w:val="18"/>
                <w:szCs w:val="18"/>
              </w:rPr>
              <w:t xml:space="preserve"> 3</w:t>
            </w:r>
            <w:r w:rsidR="003F4775" w:rsidRPr="00D8582D">
              <w:rPr>
                <w:rFonts w:ascii="Arial" w:hAnsi="Arial" w:cs="Arial"/>
                <w:sz w:val="18"/>
                <w:szCs w:val="18"/>
              </w:rPr>
              <w:t>° Medio</w:t>
            </w:r>
          </w:p>
        </w:tc>
      </w:tr>
      <w:tr w:rsidR="00BC2C69" w14:paraId="4F1F2C25" w14:textId="77777777" w:rsidTr="001C7EC7">
        <w:trPr>
          <w:trHeight w:val="774"/>
        </w:trPr>
        <w:tc>
          <w:tcPr>
            <w:tcW w:w="6193" w:type="dxa"/>
          </w:tcPr>
          <w:p w14:paraId="78841021" w14:textId="7A722E11" w:rsidR="00BC2C69" w:rsidRPr="00D5252D" w:rsidRDefault="00367A92" w:rsidP="00D5252D">
            <w:pPr>
              <w:jc w:val="both"/>
              <w:rPr>
                <w:rFonts w:cstheme="minorHAnsi"/>
                <w:sz w:val="16"/>
                <w:szCs w:val="16"/>
              </w:rPr>
            </w:pPr>
            <w:r w:rsidRPr="00D5252D">
              <w:rPr>
                <w:rFonts w:cstheme="minorHAnsi"/>
                <w:b/>
                <w:bCs/>
                <w:color w:val="000000"/>
                <w:sz w:val="16"/>
                <w:szCs w:val="16"/>
                <w:lang w:val="es-CL"/>
              </w:rPr>
              <w:t xml:space="preserve">OA 2: </w:t>
            </w:r>
            <w:r w:rsidR="00D5252D" w:rsidRPr="00D5252D">
              <w:rPr>
                <w:rFonts w:cstheme="minorHAnsi"/>
                <w:sz w:val="16"/>
                <w:szCs w:val="16"/>
              </w:rPr>
              <w:t>Explicar procesos comunes de los Estados latinoamericanos en la historia política reciente, incluyendo la relación entre el poder civil y las fuerzas armadas, transiciones, la defensa y promoción de los derechos humanos y el fortalecimiento de las democracias.</w:t>
            </w:r>
          </w:p>
        </w:tc>
        <w:tc>
          <w:tcPr>
            <w:tcW w:w="4439" w:type="dxa"/>
            <w:gridSpan w:val="2"/>
          </w:tcPr>
          <w:p w14:paraId="49DA19DE" w14:textId="0DB39F3D" w:rsidR="00367A92" w:rsidRPr="00A42910" w:rsidRDefault="00BC2C69" w:rsidP="00A42910">
            <w:pPr>
              <w:jc w:val="both"/>
              <w:rPr>
                <w:rFonts w:cstheme="minorHAnsi"/>
                <w:sz w:val="18"/>
                <w:szCs w:val="18"/>
              </w:rPr>
            </w:pPr>
            <w:r w:rsidRPr="001C7EC7">
              <w:rPr>
                <w:rFonts w:cstheme="minorHAnsi"/>
                <w:b/>
                <w:sz w:val="18"/>
                <w:szCs w:val="18"/>
              </w:rPr>
              <w:t>Objetivo de la Clase:</w:t>
            </w:r>
            <w:r w:rsidR="00A42910">
              <w:rPr>
                <w:rFonts w:cstheme="minorHAnsi"/>
                <w:sz w:val="18"/>
                <w:szCs w:val="18"/>
              </w:rPr>
              <w:t xml:space="preserve"> </w:t>
            </w:r>
            <w:r w:rsidR="00A42910" w:rsidRPr="00A42910">
              <w:rPr>
                <w:sz w:val="16"/>
              </w:rPr>
              <w:t>evaluar críticamente los procesos políticos comunes recientes de los Estados que componen la región y las oportunidades que les ofrece el trabajo con organismos internacionales en el fortalecimiento de la democracia.</w:t>
            </w:r>
          </w:p>
        </w:tc>
      </w:tr>
      <w:tr w:rsidR="0062287C" w14:paraId="3BE024EA" w14:textId="77777777" w:rsidTr="001C7EC7">
        <w:trPr>
          <w:trHeight w:val="544"/>
        </w:trPr>
        <w:tc>
          <w:tcPr>
            <w:tcW w:w="10632" w:type="dxa"/>
            <w:gridSpan w:val="3"/>
          </w:tcPr>
          <w:p w14:paraId="48D35C30" w14:textId="77777777" w:rsidR="005F0DA1" w:rsidRPr="00DB7FD9" w:rsidRDefault="005F0DA1" w:rsidP="005F0DA1">
            <w:pPr>
              <w:jc w:val="both"/>
              <w:rPr>
                <w:rFonts w:ascii="Arial" w:hAnsi="Arial" w:cs="Arial"/>
                <w:b/>
                <w:bCs/>
                <w:sz w:val="16"/>
                <w:szCs w:val="16"/>
              </w:rPr>
            </w:pPr>
            <w:r w:rsidRPr="00DB7FD9">
              <w:rPr>
                <w:rFonts w:ascii="Arial" w:hAnsi="Arial" w:cs="Arial"/>
                <w:b/>
                <w:bCs/>
                <w:sz w:val="16"/>
                <w:szCs w:val="16"/>
              </w:rPr>
              <w:t>Paso a paso:</w:t>
            </w:r>
          </w:p>
          <w:p w14:paraId="4A8711F2" w14:textId="5DEA3BB2" w:rsidR="005F0DA1" w:rsidRPr="00DB7FD9" w:rsidRDefault="005F0DA1" w:rsidP="005F0DA1">
            <w:pPr>
              <w:jc w:val="both"/>
              <w:rPr>
                <w:rFonts w:ascii="Arial" w:hAnsi="Arial" w:cs="Arial"/>
                <w:sz w:val="16"/>
                <w:szCs w:val="16"/>
              </w:rPr>
            </w:pPr>
            <w:r w:rsidRPr="00DB7FD9">
              <w:rPr>
                <w:rFonts w:ascii="Arial" w:hAnsi="Arial" w:cs="Arial"/>
                <w:sz w:val="16"/>
                <w:szCs w:val="16"/>
              </w:rPr>
              <w:t>1.- Lea la guía completa</w:t>
            </w:r>
          </w:p>
          <w:p w14:paraId="3AC83CF8" w14:textId="537C7283" w:rsidR="005F0DA1" w:rsidRPr="00DB7FD9" w:rsidRDefault="000177E7" w:rsidP="005F0DA1">
            <w:pPr>
              <w:jc w:val="both"/>
              <w:rPr>
                <w:rFonts w:ascii="Arial" w:hAnsi="Arial" w:cs="Arial"/>
                <w:sz w:val="16"/>
                <w:szCs w:val="16"/>
              </w:rPr>
            </w:pPr>
            <w:r>
              <w:rPr>
                <w:rFonts w:ascii="Arial" w:hAnsi="Arial" w:cs="Arial"/>
                <w:sz w:val="16"/>
                <w:szCs w:val="16"/>
              </w:rPr>
              <w:t>2</w:t>
            </w:r>
            <w:r w:rsidR="005F0DA1" w:rsidRPr="00DB7FD9">
              <w:rPr>
                <w:rFonts w:ascii="Arial" w:hAnsi="Arial" w:cs="Arial"/>
                <w:sz w:val="16"/>
                <w:szCs w:val="16"/>
              </w:rPr>
              <w:t>.- Resuelva l</w:t>
            </w:r>
            <w:r>
              <w:rPr>
                <w:rFonts w:ascii="Arial" w:hAnsi="Arial" w:cs="Arial"/>
                <w:sz w:val="16"/>
                <w:szCs w:val="16"/>
              </w:rPr>
              <w:t>a pregunta</w:t>
            </w:r>
            <w:r w:rsidR="005F0DA1" w:rsidRPr="00DB7FD9">
              <w:rPr>
                <w:rFonts w:ascii="Arial" w:hAnsi="Arial" w:cs="Arial"/>
                <w:sz w:val="16"/>
                <w:szCs w:val="16"/>
              </w:rPr>
              <w:t>. Utilice como apoyos, si es necesario (videos, cuadernos, etc.)</w:t>
            </w:r>
          </w:p>
          <w:p w14:paraId="2ED7B795" w14:textId="1E81B50E" w:rsidR="005F0DA1" w:rsidRPr="00DB7FD9" w:rsidRDefault="000177E7" w:rsidP="005F0DA1">
            <w:pPr>
              <w:jc w:val="both"/>
              <w:rPr>
                <w:rFonts w:ascii="Arial" w:hAnsi="Arial" w:cs="Arial"/>
                <w:sz w:val="16"/>
                <w:szCs w:val="16"/>
              </w:rPr>
            </w:pPr>
            <w:r>
              <w:rPr>
                <w:rFonts w:ascii="Arial" w:hAnsi="Arial" w:cs="Arial"/>
                <w:sz w:val="16"/>
                <w:szCs w:val="16"/>
              </w:rPr>
              <w:t>3</w:t>
            </w:r>
            <w:r w:rsidR="005F0DA1" w:rsidRPr="00DB7FD9">
              <w:rPr>
                <w:rFonts w:ascii="Arial" w:hAnsi="Arial" w:cs="Arial"/>
                <w:sz w:val="16"/>
                <w:szCs w:val="16"/>
              </w:rPr>
              <w:t>.- Responda al ticket de salida, según sea necesario</w:t>
            </w:r>
          </w:p>
          <w:p w14:paraId="7571F5E1" w14:textId="64791104" w:rsidR="00DB7FD9" w:rsidRPr="00DB7FD9" w:rsidRDefault="000177E7" w:rsidP="0062287C">
            <w:pPr>
              <w:jc w:val="both"/>
              <w:rPr>
                <w:rFonts w:ascii="Arial" w:hAnsi="Arial" w:cs="Arial"/>
                <w:b/>
                <w:color w:val="FF0000"/>
                <w:sz w:val="16"/>
                <w:szCs w:val="16"/>
              </w:rPr>
            </w:pPr>
            <w:r>
              <w:rPr>
                <w:rFonts w:ascii="Arial" w:hAnsi="Arial" w:cs="Arial"/>
                <w:sz w:val="16"/>
                <w:szCs w:val="16"/>
              </w:rPr>
              <w:t>4</w:t>
            </w:r>
            <w:r w:rsidR="005F0DA1" w:rsidRPr="00DB7FD9">
              <w:rPr>
                <w:rFonts w:ascii="Arial" w:hAnsi="Arial" w:cs="Arial"/>
                <w:sz w:val="16"/>
                <w:szCs w:val="16"/>
              </w:rPr>
              <w:t>.- Envié su trabajo terminado a</w:t>
            </w:r>
            <w:r w:rsidR="005F0DA1" w:rsidRPr="00DB7FD9">
              <w:rPr>
                <w:rFonts w:ascii="Arial" w:hAnsi="Arial" w:cs="Arial"/>
                <w:sz w:val="16"/>
                <w:szCs w:val="16"/>
              </w:rPr>
              <w:t>l</w:t>
            </w:r>
            <w:r w:rsidR="005F0DA1" w:rsidRPr="00DB7FD9">
              <w:rPr>
                <w:rFonts w:ascii="Arial" w:hAnsi="Arial" w:cs="Arial"/>
                <w:sz w:val="16"/>
                <w:szCs w:val="16"/>
              </w:rPr>
              <w:t xml:space="preserve"> siguiente mail: </w:t>
            </w:r>
            <w:hyperlink r:id="rId7" w:history="1">
              <w:r w:rsidR="00DB7FD9" w:rsidRPr="00DB7FD9">
                <w:rPr>
                  <w:rStyle w:val="Hyperlink"/>
                  <w:rFonts w:ascii="Arial" w:hAnsi="Arial" w:cs="Arial"/>
                  <w:b/>
                  <w:sz w:val="16"/>
                  <w:szCs w:val="16"/>
                </w:rPr>
                <w:t>tomas.valdivia@liceo-victorinolastarria.cl</w:t>
              </w:r>
            </w:hyperlink>
          </w:p>
          <w:p w14:paraId="50F0AB15" w14:textId="3D941838" w:rsidR="00AC1C4A" w:rsidRPr="00DB7FD9" w:rsidRDefault="00DB7FD9" w:rsidP="0062287C">
            <w:pPr>
              <w:jc w:val="both"/>
              <w:rPr>
                <w:rFonts w:ascii="Arial" w:hAnsi="Arial" w:cs="Arial"/>
                <w:b/>
                <w:color w:val="FF0000"/>
                <w:sz w:val="18"/>
                <w:szCs w:val="18"/>
              </w:rPr>
            </w:pPr>
            <w:r>
              <w:rPr>
                <w:rFonts w:ascii="Arial" w:hAnsi="Arial" w:cs="Arial"/>
                <w:sz w:val="18"/>
                <w:szCs w:val="18"/>
              </w:rPr>
              <w:t>Fo</w:t>
            </w:r>
            <w:r w:rsidR="0062287C" w:rsidRPr="001C7EC7">
              <w:rPr>
                <w:rFonts w:ascii="Arial" w:hAnsi="Arial" w:cs="Arial"/>
                <w:sz w:val="18"/>
                <w:szCs w:val="18"/>
              </w:rPr>
              <w:t>rma de entrega de Guía:</w:t>
            </w:r>
            <w:r w:rsidR="005F0DA1">
              <w:rPr>
                <w:rFonts w:ascii="Arial" w:hAnsi="Arial" w:cs="Arial"/>
                <w:sz w:val="18"/>
                <w:szCs w:val="18"/>
              </w:rPr>
              <w:t xml:space="preserve"> </w:t>
            </w:r>
            <w:r w:rsidR="00AC1C4A" w:rsidRPr="001C7EC7">
              <w:rPr>
                <w:rFonts w:ascii="Arial" w:hAnsi="Arial" w:cs="Arial"/>
                <w:sz w:val="18"/>
                <w:szCs w:val="18"/>
              </w:rPr>
              <w:t xml:space="preserve">foto de la guía completada “a mano” o completada directamente en el </w:t>
            </w:r>
            <w:r w:rsidR="00C77E3C" w:rsidRPr="001C7EC7">
              <w:rPr>
                <w:rFonts w:ascii="Arial" w:hAnsi="Arial" w:cs="Arial"/>
                <w:sz w:val="18"/>
                <w:szCs w:val="18"/>
              </w:rPr>
              <w:t>computador</w:t>
            </w:r>
          </w:p>
        </w:tc>
      </w:tr>
    </w:tbl>
    <w:p w14:paraId="36D6DA41" w14:textId="6B7FB00D" w:rsidR="00BC2C69" w:rsidRDefault="00BC2C69" w:rsidP="006E69C0">
      <w:pPr>
        <w:spacing w:after="0" w:line="240" w:lineRule="auto"/>
        <w:jc w:val="center"/>
        <w:rPr>
          <w:rFonts w:cstheme="minorHAnsi"/>
          <w:b/>
          <w:bCs/>
          <w:sz w:val="20"/>
          <w:szCs w:val="20"/>
          <w:u w:val="single"/>
        </w:rPr>
      </w:pPr>
    </w:p>
    <w:p w14:paraId="77B122DB" w14:textId="062EA7CC" w:rsidR="003E3869" w:rsidRPr="00A42910" w:rsidRDefault="00A42910" w:rsidP="006E69C0">
      <w:pPr>
        <w:spacing w:after="0" w:line="240" w:lineRule="auto"/>
        <w:jc w:val="center"/>
        <w:rPr>
          <w:rFonts w:cstheme="minorHAnsi"/>
          <w:b/>
          <w:bCs/>
          <w:u w:val="single"/>
        </w:rPr>
      </w:pPr>
      <w:r w:rsidRPr="00A42910">
        <w:rPr>
          <w:rFonts w:cstheme="minorHAnsi"/>
          <w:b/>
          <w:bCs/>
          <w:u w:val="single"/>
        </w:rPr>
        <w:t>ORGANISMOS INTERNACIONALES EN AMÉRICA LATINA</w:t>
      </w:r>
    </w:p>
    <w:p w14:paraId="25B4897F" w14:textId="77777777" w:rsidR="00A42910" w:rsidRDefault="00A42910" w:rsidP="006E69C0">
      <w:pPr>
        <w:spacing w:after="0" w:line="240" w:lineRule="auto"/>
        <w:jc w:val="both"/>
        <w:rPr>
          <w:rFonts w:cstheme="minorHAnsi"/>
          <w:b/>
          <w:bCs/>
        </w:rPr>
      </w:pPr>
    </w:p>
    <w:p w14:paraId="644D4C4F" w14:textId="270B2D82" w:rsidR="00A42910" w:rsidRPr="00A42910" w:rsidRDefault="00A42910" w:rsidP="006E69C0">
      <w:pPr>
        <w:pStyle w:val="ListParagraph"/>
        <w:numPr>
          <w:ilvl w:val="0"/>
          <w:numId w:val="47"/>
        </w:numPr>
        <w:spacing w:after="0" w:line="240" w:lineRule="auto"/>
        <w:jc w:val="both"/>
        <w:rPr>
          <w:b/>
        </w:rPr>
      </w:pPr>
      <w:r w:rsidRPr="00A42910">
        <w:rPr>
          <w:b/>
        </w:rPr>
        <w:t xml:space="preserve">Organización de Naciones Unidas (ONU). </w:t>
      </w:r>
    </w:p>
    <w:p w14:paraId="7E1DE75B" w14:textId="77777777" w:rsidR="00A42910" w:rsidRDefault="00A42910" w:rsidP="006E69C0">
      <w:pPr>
        <w:spacing w:after="0" w:line="240" w:lineRule="auto"/>
        <w:jc w:val="both"/>
      </w:pPr>
      <w:r>
        <w:t xml:space="preserve">Disponible en: https://www.un.org/es/sections/about-un/overview/index.html </w:t>
      </w:r>
    </w:p>
    <w:p w14:paraId="59E4731F" w14:textId="77777777" w:rsidR="00A42910" w:rsidRDefault="00A42910" w:rsidP="006E69C0">
      <w:pPr>
        <w:spacing w:after="0" w:line="240" w:lineRule="auto"/>
        <w:jc w:val="both"/>
      </w:pPr>
    </w:p>
    <w:p w14:paraId="2C21473A" w14:textId="77777777" w:rsidR="00A42910" w:rsidRDefault="00A42910" w:rsidP="006E69C0">
      <w:pPr>
        <w:spacing w:after="0" w:line="240" w:lineRule="auto"/>
        <w:jc w:val="both"/>
      </w:pPr>
      <w:r>
        <w:t xml:space="preserve">Las Naciones Unidas nacieron oficialmente el 24 de octubre de 1945, después de que la mayoría de los 51 Estados Miembros signatarios del documento fundacional de la Organización, la Carta de la ONU, la ratificaran. En la actualidad, 193 Estados son miembros de las Naciones Unidas, que están representados en el órgano deliberante, la Asamblea General. </w:t>
      </w:r>
    </w:p>
    <w:p w14:paraId="523BFDA6" w14:textId="77777777" w:rsidR="00A42910" w:rsidRDefault="00A42910" w:rsidP="006E69C0">
      <w:pPr>
        <w:spacing w:after="0" w:line="240" w:lineRule="auto"/>
        <w:jc w:val="both"/>
      </w:pPr>
    </w:p>
    <w:p w14:paraId="627E9D26" w14:textId="77777777" w:rsidR="00A42910" w:rsidRDefault="00A42910" w:rsidP="006E69C0">
      <w:pPr>
        <w:spacing w:after="0" w:line="240" w:lineRule="auto"/>
        <w:jc w:val="both"/>
      </w:pPr>
      <w:r>
        <w:t xml:space="preserve">Debido a las facultades que le confiere la Carta y su singular carácter internacional, las Naciones Unidas pueden tomar medidas sobre los problemas que enfrenta la humanidad en el siglo 21, como la paz y la seguridad, el cambio climático, el desarrollo sostenible, los derechos humanos, el desarme, el terrorismo, las emergencias humanitarias y de salud, la igualdad de género, la gobernanza, la producción de alimentos y mucho más. </w:t>
      </w:r>
    </w:p>
    <w:p w14:paraId="254EDEAC" w14:textId="77777777" w:rsidR="00A42910" w:rsidRDefault="00A42910" w:rsidP="006E69C0">
      <w:pPr>
        <w:spacing w:after="0" w:line="240" w:lineRule="auto"/>
        <w:jc w:val="both"/>
      </w:pPr>
    </w:p>
    <w:p w14:paraId="5DC1431A" w14:textId="77777777" w:rsidR="00A42910" w:rsidRDefault="00A42910" w:rsidP="006E69C0">
      <w:pPr>
        <w:spacing w:after="0" w:line="240" w:lineRule="auto"/>
        <w:jc w:val="both"/>
      </w:pPr>
      <w:r>
        <w:t xml:space="preserve">La ONU también proporciona un foro para que sus miembros puedan expresar su opinión en la Asamblea General, el Consejo de Seguridad, el Consejo Económico y Social y otros órganos y comisiones. Al permitir el diálogo entre sus miembros, y la organización en las negociaciones, la Organización se ha convertido en un mecanismo para que los gobiernos puedan encontrar ámbitos de acuerdo y resolver problemas juntos. </w:t>
      </w:r>
    </w:p>
    <w:p w14:paraId="349941BF" w14:textId="77777777" w:rsidR="00A42910" w:rsidRDefault="00A42910" w:rsidP="006E69C0">
      <w:pPr>
        <w:spacing w:after="0" w:line="240" w:lineRule="auto"/>
        <w:jc w:val="both"/>
      </w:pPr>
    </w:p>
    <w:p w14:paraId="767BFA80" w14:textId="4F2BC6DE" w:rsidR="00A42910" w:rsidRPr="00A42910" w:rsidRDefault="00A42910" w:rsidP="006E69C0">
      <w:pPr>
        <w:pStyle w:val="ListParagraph"/>
        <w:numPr>
          <w:ilvl w:val="0"/>
          <w:numId w:val="47"/>
        </w:numPr>
        <w:spacing w:after="0" w:line="240" w:lineRule="auto"/>
        <w:jc w:val="both"/>
        <w:rPr>
          <w:b/>
        </w:rPr>
      </w:pPr>
      <w:r w:rsidRPr="00A42910">
        <w:rPr>
          <w:b/>
        </w:rPr>
        <w:t xml:space="preserve">Organización de Estados Americanos (OEA). </w:t>
      </w:r>
    </w:p>
    <w:p w14:paraId="75AF0E57" w14:textId="77777777" w:rsidR="00A42910" w:rsidRDefault="00A42910" w:rsidP="006E69C0">
      <w:pPr>
        <w:spacing w:after="0" w:line="240" w:lineRule="auto"/>
        <w:jc w:val="both"/>
      </w:pPr>
      <w:r>
        <w:t xml:space="preserve">Disponible en: http://www.oas.org/es/acerca/quienes_somos.asp </w:t>
      </w:r>
    </w:p>
    <w:p w14:paraId="63AB7D61" w14:textId="77777777" w:rsidR="00A42910" w:rsidRDefault="00A42910" w:rsidP="006E69C0">
      <w:pPr>
        <w:spacing w:after="0" w:line="240" w:lineRule="auto"/>
        <w:jc w:val="both"/>
      </w:pPr>
    </w:p>
    <w:p w14:paraId="33FFD049" w14:textId="77777777" w:rsidR="00A42910" w:rsidRDefault="00A42910" w:rsidP="006E69C0">
      <w:pPr>
        <w:spacing w:after="0" w:line="240" w:lineRule="auto"/>
        <w:jc w:val="both"/>
      </w:pPr>
      <w:r>
        <w:t xml:space="preserve">La Organización de los Estados Americanos es el organismo regional más antiguo del mundo, cuyo origen se remonta a la Primera Conferencia Internacional Americana, celebrada en Washington, D.C., de octubre de 1889 a abril de 1890. En esta reunión, se acordó crear la Unión Internacional de Repúblicas Americanas y se empezó a tejer una red de disposiciones e instituciones que llegaría a conocerse como “sistema interamericano”, el más antiguo sistema institucional internacional. </w:t>
      </w:r>
    </w:p>
    <w:p w14:paraId="5B78A958" w14:textId="77777777" w:rsidR="00A42910" w:rsidRDefault="00A42910" w:rsidP="006E69C0">
      <w:pPr>
        <w:spacing w:after="0" w:line="240" w:lineRule="auto"/>
        <w:jc w:val="both"/>
      </w:pPr>
    </w:p>
    <w:p w14:paraId="3EF08F2C" w14:textId="79420FDF" w:rsidR="00A42910" w:rsidRPr="006E69C0" w:rsidRDefault="00A42910" w:rsidP="006E69C0">
      <w:pPr>
        <w:spacing w:after="0" w:line="240" w:lineRule="auto"/>
        <w:jc w:val="both"/>
        <w:rPr>
          <w:rFonts w:cstheme="minorHAnsi"/>
          <w:b/>
          <w:bCs/>
        </w:rPr>
      </w:pPr>
      <w:r>
        <w:t xml:space="preserve">La OEA fue creada en 1948 cuando se subscribió, en Bogotá, Colombia, la Carta de la OEA que entró en vigencia en diciembre de 1951. </w:t>
      </w:r>
      <w:r w:rsidR="006E69C0">
        <w:rPr>
          <w:rFonts w:cstheme="minorHAnsi"/>
          <w:b/>
          <w:bCs/>
        </w:rPr>
        <w:t xml:space="preserve"> </w:t>
      </w:r>
      <w:r>
        <w:t xml:space="preserve">La Organización fue fundada con el objetivo de lograr en sus Estados Miembros, como lo estipula el Artículo 1 de la Carta, "un orden de paz y de justicia, fomentar su solidaridad, robustecer su colaboración y defender su soberanía, su integridad territorial y su independencia". </w:t>
      </w:r>
      <w:r w:rsidR="006E69C0">
        <w:t xml:space="preserve"> </w:t>
      </w:r>
      <w:r>
        <w:t>Para lograr sus más importantes propósitos, la OEA se basa en sus principales pilares que son la democracia, los derechos humanos, la seguridad y el desarrollo.</w:t>
      </w:r>
    </w:p>
    <w:p w14:paraId="4B6FD761" w14:textId="77777777" w:rsidR="00A42910" w:rsidRDefault="00A42910" w:rsidP="006E69C0">
      <w:pPr>
        <w:spacing w:after="0" w:line="240" w:lineRule="auto"/>
        <w:jc w:val="both"/>
        <w:rPr>
          <w:rFonts w:cstheme="minorHAnsi"/>
          <w:b/>
          <w:bCs/>
        </w:rPr>
      </w:pPr>
    </w:p>
    <w:p w14:paraId="589F3796" w14:textId="60E16C15" w:rsidR="00A42910" w:rsidRPr="006E69C0" w:rsidRDefault="00A42910" w:rsidP="006E69C0">
      <w:pPr>
        <w:pStyle w:val="ListParagraph"/>
        <w:numPr>
          <w:ilvl w:val="0"/>
          <w:numId w:val="47"/>
        </w:numPr>
        <w:spacing w:after="0" w:line="240" w:lineRule="auto"/>
        <w:jc w:val="both"/>
        <w:rPr>
          <w:b/>
        </w:rPr>
      </w:pPr>
      <w:r w:rsidRPr="006E69C0">
        <w:rPr>
          <w:b/>
        </w:rPr>
        <w:t xml:space="preserve">ALADI (Asociación Latinoamericana de Integración) </w:t>
      </w:r>
    </w:p>
    <w:p w14:paraId="5CFB47DC" w14:textId="77777777" w:rsidR="00A42910" w:rsidRDefault="00A42910" w:rsidP="006E69C0">
      <w:pPr>
        <w:pStyle w:val="ListParagraph"/>
        <w:spacing w:after="0" w:line="240" w:lineRule="auto"/>
        <w:jc w:val="both"/>
      </w:pPr>
    </w:p>
    <w:p w14:paraId="148AE2EC" w14:textId="280AA4BE" w:rsidR="00A42910" w:rsidRDefault="00A42910" w:rsidP="006E69C0">
      <w:pPr>
        <w:spacing w:after="0" w:line="240" w:lineRule="auto"/>
        <w:jc w:val="both"/>
      </w:pPr>
      <w:r>
        <w:t xml:space="preserve">Fue creado el 12 de agosto de 1980 mediante la firma del Tratado de Montevideo en reemplazo de la Asociación Latinoamericana de Libre comercio (ALALC). </w:t>
      </w:r>
      <w:r w:rsidR="006E69C0">
        <w:t>Tiene</w:t>
      </w:r>
      <w:r>
        <w:t xml:space="preserve"> como objetivo “crear un mercado común latinoamericano, sin metas ni cronogramas predeterminados, en un marco flexible, y al abrir la posibilidad de crear relacionamientos bilaterales y subregionales permite desarrollar un proceso de integración a distintos ritmos con una perspectiva convergente, mediante el abandono de la cláusula de la nación más favorecida” </w:t>
      </w:r>
    </w:p>
    <w:p w14:paraId="687A6B51" w14:textId="77777777" w:rsidR="00A42910" w:rsidRDefault="00A42910" w:rsidP="006E69C0">
      <w:pPr>
        <w:spacing w:after="0" w:line="240" w:lineRule="auto"/>
        <w:jc w:val="both"/>
      </w:pPr>
    </w:p>
    <w:p w14:paraId="7667C57C" w14:textId="77777777" w:rsidR="006E69C0" w:rsidRDefault="006E69C0" w:rsidP="006E69C0">
      <w:pPr>
        <w:spacing w:after="0" w:line="240" w:lineRule="auto"/>
        <w:jc w:val="both"/>
      </w:pPr>
    </w:p>
    <w:p w14:paraId="0625F4EE" w14:textId="77777777" w:rsidR="006E69C0" w:rsidRDefault="006E69C0" w:rsidP="006E69C0">
      <w:pPr>
        <w:spacing w:after="0" w:line="240" w:lineRule="auto"/>
        <w:jc w:val="both"/>
      </w:pPr>
    </w:p>
    <w:p w14:paraId="3B73FFC8" w14:textId="6686C270" w:rsidR="00A42910" w:rsidRPr="006E69C0" w:rsidRDefault="00A42910" w:rsidP="006E69C0">
      <w:pPr>
        <w:pStyle w:val="ListParagraph"/>
        <w:numPr>
          <w:ilvl w:val="0"/>
          <w:numId w:val="47"/>
        </w:numPr>
        <w:spacing w:after="0" w:line="240" w:lineRule="auto"/>
        <w:jc w:val="both"/>
        <w:rPr>
          <w:b/>
        </w:rPr>
      </w:pPr>
      <w:r w:rsidRPr="006E69C0">
        <w:rPr>
          <w:b/>
        </w:rPr>
        <w:t xml:space="preserve">Asociación de Estados del Caribe </w:t>
      </w:r>
    </w:p>
    <w:p w14:paraId="2E49B6EC" w14:textId="77777777" w:rsidR="00A42910" w:rsidRDefault="00A42910" w:rsidP="006E69C0">
      <w:pPr>
        <w:spacing w:after="0" w:line="240" w:lineRule="auto"/>
        <w:jc w:val="both"/>
      </w:pPr>
    </w:p>
    <w:p w14:paraId="1CA67E9B" w14:textId="128C6A5E" w:rsidR="00A42910" w:rsidRDefault="00A42910" w:rsidP="006E69C0">
      <w:pPr>
        <w:spacing w:after="0" w:line="240" w:lineRule="auto"/>
        <w:jc w:val="both"/>
      </w:pPr>
      <w:r>
        <w:t>Creado el 24 de julio de 1994 en Cartagena de Indias, Colombia, que busca el fortalecimiento regional y la integración de los países del Caribe. Cuenta con 25 estados miembros y 10 asociados. Cuenta con cinco Comités Especiales de: Desarrollo del Comercio y las Relaciones Económicas Externas; Turismo Sustentable; Transporte; Desastres Naturales y Presupuesto y Administración.</w:t>
      </w:r>
    </w:p>
    <w:p w14:paraId="40B24E37" w14:textId="77777777" w:rsidR="00A42910" w:rsidRPr="006E69C0" w:rsidRDefault="00A42910" w:rsidP="006E69C0">
      <w:pPr>
        <w:spacing w:after="0" w:line="240" w:lineRule="auto"/>
        <w:jc w:val="both"/>
        <w:rPr>
          <w:rFonts w:cstheme="minorHAnsi"/>
        </w:rPr>
      </w:pPr>
    </w:p>
    <w:p w14:paraId="136F7757" w14:textId="4C88BFCA" w:rsidR="00A42910" w:rsidRPr="006E69C0" w:rsidRDefault="00A42910" w:rsidP="006E69C0">
      <w:pPr>
        <w:pStyle w:val="ListParagraph"/>
        <w:numPr>
          <w:ilvl w:val="0"/>
          <w:numId w:val="47"/>
        </w:numPr>
        <w:spacing w:after="0" w:line="240" w:lineRule="auto"/>
        <w:jc w:val="both"/>
        <w:rPr>
          <w:rFonts w:cstheme="minorHAnsi"/>
          <w:color w:val="202122"/>
          <w:shd w:val="clear" w:color="auto" w:fill="FFFFFF"/>
        </w:rPr>
      </w:pPr>
      <w:r w:rsidRPr="006E69C0">
        <w:rPr>
          <w:rFonts w:cstheme="minorHAnsi"/>
          <w:b/>
          <w:bCs/>
          <w:color w:val="202122"/>
          <w:shd w:val="clear" w:color="auto" w:fill="FFFFFF"/>
        </w:rPr>
        <w:t>Foro para el Progreso de América del Sur</w:t>
      </w:r>
      <w:r w:rsidRPr="006E69C0">
        <w:rPr>
          <w:rFonts w:cstheme="minorHAnsi"/>
          <w:color w:val="202122"/>
          <w:shd w:val="clear" w:color="auto" w:fill="FFFFFF"/>
          <w:vertAlign w:val="superscript"/>
        </w:rPr>
        <w:t xml:space="preserve"> </w:t>
      </w:r>
      <w:r w:rsidRPr="006E69C0">
        <w:rPr>
          <w:rFonts w:cstheme="minorHAnsi"/>
          <w:color w:val="202122"/>
          <w:shd w:val="clear" w:color="auto" w:fill="FFFFFF"/>
        </w:rPr>
        <w:t>(</w:t>
      </w:r>
      <w:r w:rsidRPr="006E69C0">
        <w:rPr>
          <w:rFonts w:cstheme="minorHAnsi"/>
          <w:b/>
          <w:bCs/>
          <w:color w:val="202122"/>
          <w:shd w:val="clear" w:color="auto" w:fill="FFFFFF"/>
        </w:rPr>
        <w:t>Prosur</w:t>
      </w:r>
      <w:r w:rsidRPr="006E69C0">
        <w:rPr>
          <w:rFonts w:cstheme="minorHAnsi"/>
          <w:color w:val="202122"/>
          <w:shd w:val="clear" w:color="auto" w:fill="FFFFFF"/>
        </w:rPr>
        <w:t>) </w:t>
      </w:r>
    </w:p>
    <w:p w14:paraId="7D380FD4" w14:textId="77777777" w:rsidR="00A42910" w:rsidRPr="006E69C0" w:rsidRDefault="00A42910" w:rsidP="006E69C0">
      <w:pPr>
        <w:spacing w:after="0" w:line="240" w:lineRule="auto"/>
        <w:jc w:val="both"/>
        <w:rPr>
          <w:rFonts w:cstheme="minorHAnsi"/>
          <w:color w:val="202122"/>
          <w:shd w:val="clear" w:color="auto" w:fill="FFFFFF"/>
        </w:rPr>
      </w:pPr>
    </w:p>
    <w:p w14:paraId="65F4A6C2" w14:textId="6429F165" w:rsidR="00A42910" w:rsidRPr="006E69C0" w:rsidRDefault="00A4291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6E69C0">
        <w:rPr>
          <w:rFonts w:asciiTheme="minorHAnsi" w:hAnsiTheme="minorHAnsi" w:cstheme="minorHAnsi"/>
          <w:color w:val="202122"/>
          <w:sz w:val="22"/>
          <w:szCs w:val="22"/>
        </w:rPr>
        <w:t>Es un organismo internacional creado en 2019, propuesto por los presidentes de Colombia y de Chile, Iván Duque y Sebastián Piñera, respectivamente, con el objeto de favorecer la integración en Sudamérica, en reemplazo de la Unión de Naciones Suramericanas (Unasur).</w:t>
      </w:r>
    </w:p>
    <w:p w14:paraId="37C0E542" w14:textId="77777777" w:rsidR="006E69C0" w:rsidRPr="006E69C0" w:rsidRDefault="006E69C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75AE3D9C" w14:textId="27179398" w:rsidR="00A42910" w:rsidRPr="006E69C0" w:rsidRDefault="00A4291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6E69C0">
        <w:rPr>
          <w:rFonts w:asciiTheme="minorHAnsi" w:hAnsiTheme="minorHAnsi" w:cstheme="minorHAnsi"/>
          <w:color w:val="202122"/>
          <w:sz w:val="22"/>
          <w:szCs w:val="22"/>
        </w:rPr>
        <w:t>En palabras del mandatario colombiano, que hizo el anuncio el 14 de enero de 2019,</w:t>
      </w:r>
      <w:r w:rsidR="00D7782A" w:rsidRPr="006E69C0">
        <w:rPr>
          <w:rFonts w:asciiTheme="minorHAnsi" w:hAnsiTheme="minorHAnsi" w:cstheme="minorHAnsi"/>
          <w:color w:val="202122"/>
          <w:sz w:val="22"/>
          <w:szCs w:val="22"/>
          <w:vertAlign w:val="superscript"/>
        </w:rPr>
        <w:t xml:space="preserve"> </w:t>
      </w:r>
      <w:r w:rsidRPr="006E69C0">
        <w:rPr>
          <w:rFonts w:asciiTheme="minorHAnsi" w:hAnsiTheme="minorHAnsi" w:cstheme="minorHAnsi"/>
          <w:color w:val="202122"/>
          <w:sz w:val="22"/>
          <w:szCs w:val="22"/>
        </w:rPr>
        <w:t>Prosur sería «un mecanismo de coordinación suramericana de políticas públicas, en defensa de la democracia, la independencia de poderes, la economía de mercados, la agenda social, con sostenibilidad y con debida aplicación»</w:t>
      </w:r>
    </w:p>
    <w:p w14:paraId="7E27EAD7" w14:textId="77777777" w:rsidR="006E69C0" w:rsidRPr="006E69C0" w:rsidRDefault="006E69C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p>
    <w:p w14:paraId="387E8168" w14:textId="6DE323E1" w:rsidR="00A42910" w:rsidRDefault="00A4291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6E69C0">
        <w:rPr>
          <w:rFonts w:asciiTheme="minorHAnsi" w:hAnsiTheme="minorHAnsi" w:cstheme="minorHAnsi"/>
          <w:color w:val="202122"/>
          <w:sz w:val="22"/>
          <w:szCs w:val="22"/>
        </w:rPr>
        <w:t>El 18 de febrero de 2019 el presidente de Chile, Sebastián Piñera, señaló que «este nuevo foro estará abierto a todos los países de América del Sur que cumplan con dos requisitos: vigencia plena del Estado de Derecho y respeto pleno a las libertades y a los derechos humanos».</w:t>
      </w:r>
    </w:p>
    <w:p w14:paraId="22C8F2A0" w14:textId="77777777" w:rsidR="006E69C0" w:rsidRDefault="006E69C0" w:rsidP="006E69C0">
      <w:pPr>
        <w:pStyle w:val="NormalWeb"/>
        <w:shd w:val="clear" w:color="auto" w:fill="FFFFFF"/>
        <w:spacing w:before="0" w:beforeAutospacing="0" w:after="0" w:afterAutospacing="0"/>
        <w:jc w:val="both"/>
        <w:rPr>
          <w:rFonts w:asciiTheme="minorHAnsi" w:hAnsiTheme="minorHAnsi" w:cstheme="minorHAnsi"/>
          <w:color w:val="202122"/>
          <w:sz w:val="22"/>
          <w:szCs w:val="22"/>
        </w:rPr>
      </w:pPr>
    </w:p>
    <w:tbl>
      <w:tblPr>
        <w:tblStyle w:val="TableGrid"/>
        <w:tblW w:w="0" w:type="auto"/>
        <w:tblLook w:val="04A0" w:firstRow="1" w:lastRow="0" w:firstColumn="1" w:lastColumn="0" w:noHBand="0" w:noVBand="1"/>
      </w:tblPr>
      <w:tblGrid>
        <w:gridCol w:w="10479"/>
      </w:tblGrid>
      <w:tr w:rsidR="009616B9" w14:paraId="50A34FCC" w14:textId="77777777" w:rsidTr="009616B9">
        <w:tc>
          <w:tcPr>
            <w:tcW w:w="10479" w:type="dxa"/>
          </w:tcPr>
          <w:p w14:paraId="757B634C" w14:textId="5DB34217" w:rsidR="009616B9" w:rsidRDefault="009616B9" w:rsidP="009616B9">
            <w:pPr>
              <w:pStyle w:val="NormalWeb"/>
              <w:shd w:val="clear" w:color="auto" w:fill="FFFFFF"/>
              <w:spacing w:before="0" w:beforeAutospacing="0" w:after="0" w:afterAutospacing="0"/>
              <w:jc w:val="center"/>
              <w:rPr>
                <w:b/>
                <w:color w:val="202122"/>
                <w:szCs w:val="22"/>
              </w:rPr>
            </w:pPr>
            <w:r>
              <w:rPr>
                <w:b/>
                <w:color w:val="202122"/>
                <w:szCs w:val="22"/>
              </w:rPr>
              <w:t>ACTIVIDAD</w:t>
            </w:r>
          </w:p>
          <w:p w14:paraId="40FB4C44" w14:textId="03A9935D" w:rsidR="009616B9" w:rsidRPr="009616B9" w:rsidRDefault="009616B9" w:rsidP="009616B9">
            <w:pPr>
              <w:pStyle w:val="NormalWeb"/>
              <w:shd w:val="clear" w:color="auto" w:fill="FFFFFF"/>
              <w:spacing w:before="0" w:beforeAutospacing="0" w:after="0" w:afterAutospacing="0"/>
              <w:jc w:val="center"/>
              <w:rPr>
                <w:b/>
                <w:color w:val="202122"/>
                <w:szCs w:val="22"/>
              </w:rPr>
            </w:pPr>
          </w:p>
          <w:p w14:paraId="199D3F77" w14:textId="77777777" w:rsidR="009616B9" w:rsidRPr="009616B9" w:rsidRDefault="009616B9" w:rsidP="009616B9">
            <w:pPr>
              <w:pStyle w:val="NormalWeb"/>
              <w:shd w:val="clear" w:color="auto" w:fill="FFFFFF"/>
              <w:spacing w:before="0" w:beforeAutospacing="0" w:after="0" w:afterAutospacing="0"/>
              <w:jc w:val="both"/>
              <w:rPr>
                <w:color w:val="202122"/>
                <w:szCs w:val="22"/>
              </w:rPr>
            </w:pPr>
            <w:r w:rsidRPr="009616B9">
              <w:rPr>
                <w:color w:val="202122"/>
                <w:szCs w:val="22"/>
              </w:rPr>
              <w:t>En base al texto leído, y vinculado con la materia que hemos visto (el contexto de Guerra Fría en América Latina), responda lo siguiente:</w:t>
            </w:r>
          </w:p>
          <w:p w14:paraId="0760FB70" w14:textId="77777777" w:rsidR="009616B9" w:rsidRPr="009616B9" w:rsidRDefault="009616B9" w:rsidP="009616B9">
            <w:pPr>
              <w:pStyle w:val="NormalWeb"/>
              <w:shd w:val="clear" w:color="auto" w:fill="FFFFFF"/>
              <w:spacing w:before="0" w:beforeAutospacing="0" w:after="0" w:afterAutospacing="0"/>
              <w:jc w:val="both"/>
              <w:rPr>
                <w:rFonts w:asciiTheme="minorHAnsi" w:hAnsiTheme="minorHAnsi" w:cstheme="minorHAnsi"/>
                <w:sz w:val="22"/>
                <w:szCs w:val="22"/>
              </w:rPr>
            </w:pPr>
          </w:p>
          <w:p w14:paraId="2E9AB13C" w14:textId="66292243" w:rsidR="009616B9" w:rsidRPr="009616B9" w:rsidRDefault="009616B9" w:rsidP="009616B9">
            <w:pPr>
              <w:pStyle w:val="NormalWeb"/>
              <w:numPr>
                <w:ilvl w:val="0"/>
                <w:numId w:val="48"/>
              </w:numPr>
              <w:shd w:val="clear" w:color="auto" w:fill="FFFFFF"/>
              <w:spacing w:before="0" w:beforeAutospacing="0" w:after="0" w:afterAutospacing="0"/>
              <w:jc w:val="both"/>
              <w:rPr>
                <w:rFonts w:asciiTheme="minorHAnsi" w:hAnsiTheme="minorHAnsi" w:cstheme="minorHAnsi"/>
                <w:sz w:val="22"/>
                <w:szCs w:val="22"/>
              </w:rPr>
            </w:pPr>
            <w:r w:rsidRPr="009616B9">
              <w:t>La situación latinoamericana en Guerra Fría se ha visto impactada en el ámbito político (influencia de USA y contención del comunismo), económico (desarrollo de una economía agrícola, minera e industrial con fuertes intereses estadunidenses y europeas) y socio-cultural (desarrollo de las ideas socialistas de igualdad y justicia social, combinado con el anhelo capitalista de la protección de la “libertad” y la “democracia”). En este contexto, se desarrollaron diversas dictaduras militares y, una de sus principales consecuencias fue la supresión del Estado de Derecho y la violación de los DD.HH</w:t>
            </w:r>
            <w:r w:rsidRPr="009616B9">
              <w:rPr>
                <w:rFonts w:asciiTheme="minorHAnsi" w:hAnsiTheme="minorHAnsi" w:cstheme="minorHAnsi"/>
                <w:sz w:val="22"/>
                <w:szCs w:val="22"/>
              </w:rPr>
              <w:t xml:space="preserve">. </w:t>
            </w:r>
            <w:r w:rsidRPr="009616B9">
              <w:rPr>
                <w:rFonts w:eastAsia="Calibri"/>
                <w:b/>
                <w:szCs w:val="22"/>
                <w:lang w:eastAsia="en-US"/>
              </w:rPr>
              <w:t xml:space="preserve">Comprendiendo los objetivos de los organismos internacionales </w:t>
            </w:r>
            <w:r w:rsidR="00304FAD">
              <w:rPr>
                <w:rFonts w:eastAsia="Calibri"/>
                <w:b/>
                <w:szCs w:val="22"/>
                <w:lang w:eastAsia="en-US"/>
              </w:rPr>
              <w:t xml:space="preserve">en A.L. </w:t>
            </w:r>
          </w:p>
          <w:p w14:paraId="5BD6584F" w14:textId="77777777" w:rsidR="009616B9" w:rsidRPr="009616B9" w:rsidRDefault="009616B9" w:rsidP="009616B9">
            <w:pPr>
              <w:pStyle w:val="NormalWeb"/>
              <w:shd w:val="clear" w:color="auto" w:fill="FFFFFF"/>
              <w:spacing w:before="0" w:beforeAutospacing="0" w:after="0" w:afterAutospacing="0"/>
              <w:ind w:left="720"/>
              <w:jc w:val="both"/>
              <w:rPr>
                <w:rFonts w:asciiTheme="minorHAnsi" w:hAnsiTheme="minorHAnsi" w:cstheme="minorHAnsi"/>
                <w:sz w:val="22"/>
                <w:szCs w:val="22"/>
              </w:rPr>
            </w:pPr>
          </w:p>
          <w:p w14:paraId="684554FF" w14:textId="4EF832AD" w:rsidR="00654828" w:rsidRDefault="004262B8" w:rsidP="009616B9">
            <w:pPr>
              <w:pStyle w:val="NormalWeb"/>
              <w:shd w:val="clear" w:color="auto" w:fill="FFFFFF"/>
              <w:spacing w:before="0" w:beforeAutospacing="0" w:after="0" w:afterAutospacing="0"/>
              <w:ind w:left="709" w:hanging="1"/>
              <w:jc w:val="both"/>
              <w:rPr>
                <w:b/>
              </w:rPr>
            </w:pPr>
            <w:r>
              <w:rPr>
                <w:b/>
              </w:rPr>
              <w:t xml:space="preserve">1.-Señala cuales son los objetivos </w:t>
            </w:r>
            <w:r w:rsidR="006D0D2F">
              <w:rPr>
                <w:b/>
              </w:rPr>
              <w:t xml:space="preserve">principales </w:t>
            </w:r>
            <w:r>
              <w:rPr>
                <w:b/>
              </w:rPr>
              <w:t>de las siguientes organizaciones internacionales:</w:t>
            </w:r>
          </w:p>
          <w:p w14:paraId="11790022" w14:textId="2511BDB1" w:rsidR="004262B8" w:rsidRDefault="004262B8" w:rsidP="009616B9">
            <w:pPr>
              <w:pStyle w:val="NormalWeb"/>
              <w:shd w:val="clear" w:color="auto" w:fill="FFFFFF"/>
              <w:spacing w:before="0" w:beforeAutospacing="0" w:after="0" w:afterAutospacing="0"/>
              <w:ind w:left="709" w:hanging="1"/>
              <w:jc w:val="both"/>
              <w:rPr>
                <w:b/>
              </w:rPr>
            </w:pPr>
            <w:r>
              <w:rPr>
                <w:b/>
              </w:rPr>
              <w:t>ONU</w:t>
            </w:r>
          </w:p>
          <w:p w14:paraId="34A6FFC6" w14:textId="2B5717F7" w:rsidR="004262B8" w:rsidRDefault="004262B8" w:rsidP="009616B9">
            <w:pPr>
              <w:pStyle w:val="NormalWeb"/>
              <w:shd w:val="clear" w:color="auto" w:fill="FFFFFF"/>
              <w:spacing w:before="0" w:beforeAutospacing="0" w:after="0" w:afterAutospacing="0"/>
              <w:ind w:left="709" w:hanging="1"/>
              <w:jc w:val="both"/>
              <w:rPr>
                <w:b/>
              </w:rPr>
            </w:pPr>
            <w:r>
              <w:rPr>
                <w:b/>
              </w:rPr>
              <w:t>OEA</w:t>
            </w:r>
          </w:p>
          <w:p w14:paraId="473F302D" w14:textId="61BC1D34" w:rsidR="004262B8" w:rsidRDefault="004262B8" w:rsidP="009616B9">
            <w:pPr>
              <w:pStyle w:val="NormalWeb"/>
              <w:shd w:val="clear" w:color="auto" w:fill="FFFFFF"/>
              <w:spacing w:before="0" w:beforeAutospacing="0" w:after="0" w:afterAutospacing="0"/>
              <w:ind w:left="709" w:hanging="1"/>
              <w:jc w:val="both"/>
              <w:rPr>
                <w:b/>
              </w:rPr>
            </w:pPr>
            <w:r>
              <w:rPr>
                <w:b/>
              </w:rPr>
              <w:t>ALADI</w:t>
            </w:r>
          </w:p>
          <w:p w14:paraId="08B93800" w14:textId="5D2AAF51" w:rsidR="004262B8" w:rsidRDefault="004262B8" w:rsidP="009616B9">
            <w:pPr>
              <w:pStyle w:val="NormalWeb"/>
              <w:shd w:val="clear" w:color="auto" w:fill="FFFFFF"/>
              <w:spacing w:before="0" w:beforeAutospacing="0" w:after="0" w:afterAutospacing="0"/>
              <w:ind w:left="709" w:hanging="1"/>
              <w:jc w:val="both"/>
              <w:rPr>
                <w:b/>
              </w:rPr>
            </w:pPr>
            <w:r>
              <w:rPr>
                <w:b/>
              </w:rPr>
              <w:t>ASOCIASIÓN DE ESTADOS DEL CARIBE</w:t>
            </w:r>
          </w:p>
          <w:p w14:paraId="4994A4FB" w14:textId="7F96C823" w:rsidR="004262B8" w:rsidRDefault="004262B8" w:rsidP="009616B9">
            <w:pPr>
              <w:pStyle w:val="NormalWeb"/>
              <w:shd w:val="clear" w:color="auto" w:fill="FFFFFF"/>
              <w:spacing w:before="0" w:beforeAutospacing="0" w:after="0" w:afterAutospacing="0"/>
              <w:ind w:left="709" w:hanging="1"/>
              <w:jc w:val="both"/>
              <w:rPr>
                <w:b/>
              </w:rPr>
            </w:pPr>
            <w:r>
              <w:rPr>
                <w:b/>
              </w:rPr>
              <w:t>PROSUR</w:t>
            </w:r>
          </w:p>
          <w:p w14:paraId="4AF7988F" w14:textId="77777777" w:rsidR="00654828" w:rsidRDefault="00654828" w:rsidP="009616B9">
            <w:pPr>
              <w:pStyle w:val="NormalWeb"/>
              <w:shd w:val="clear" w:color="auto" w:fill="FFFFFF"/>
              <w:spacing w:before="0" w:beforeAutospacing="0" w:after="0" w:afterAutospacing="0"/>
              <w:ind w:left="709" w:hanging="1"/>
              <w:jc w:val="both"/>
              <w:rPr>
                <w:b/>
              </w:rPr>
            </w:pPr>
          </w:p>
          <w:p w14:paraId="4C681967" w14:textId="77777777" w:rsidR="009616B9" w:rsidRDefault="009616B9" w:rsidP="004262B8">
            <w:pPr>
              <w:pStyle w:val="NormalWeb"/>
              <w:shd w:val="clear" w:color="auto" w:fill="FFFFFF"/>
              <w:spacing w:before="0" w:beforeAutospacing="0" w:after="0" w:afterAutospacing="0"/>
              <w:ind w:left="709" w:hanging="1"/>
              <w:jc w:val="both"/>
              <w:rPr>
                <w:rFonts w:asciiTheme="minorHAnsi" w:hAnsiTheme="minorHAnsi" w:cstheme="minorHAnsi"/>
                <w:color w:val="202122"/>
                <w:sz w:val="22"/>
                <w:szCs w:val="22"/>
              </w:rPr>
            </w:pPr>
          </w:p>
        </w:tc>
      </w:tr>
    </w:tbl>
    <w:p w14:paraId="056B458F" w14:textId="77777777" w:rsidR="00A42910" w:rsidRDefault="00A42910" w:rsidP="00A42910">
      <w:pPr>
        <w:spacing w:after="0" w:line="240" w:lineRule="auto"/>
        <w:rPr>
          <w:rFonts w:ascii="Arial" w:hAnsi="Arial" w:cs="Arial"/>
          <w:color w:val="202122"/>
          <w:sz w:val="21"/>
          <w:szCs w:val="21"/>
          <w:shd w:val="clear" w:color="auto" w:fill="FFFFFF"/>
        </w:rPr>
      </w:pPr>
    </w:p>
    <w:p w14:paraId="61931189" w14:textId="77777777" w:rsidR="003E3869" w:rsidRDefault="003E3869" w:rsidP="00AB2305">
      <w:pPr>
        <w:spacing w:after="0" w:line="240" w:lineRule="auto"/>
        <w:rPr>
          <w:rFonts w:cstheme="minorHAnsi"/>
          <w:b/>
          <w:bCs/>
        </w:rPr>
      </w:pPr>
    </w:p>
    <w:tbl>
      <w:tblPr>
        <w:tblStyle w:val="TableGrid"/>
        <w:tblW w:w="0" w:type="auto"/>
        <w:tblInd w:w="-5" w:type="dxa"/>
        <w:tblLook w:val="04A0" w:firstRow="1" w:lastRow="0" w:firstColumn="1" w:lastColumn="0" w:noHBand="0" w:noVBand="1"/>
      </w:tblPr>
      <w:tblGrid>
        <w:gridCol w:w="10479"/>
      </w:tblGrid>
      <w:tr w:rsidR="00B62D6D" w14:paraId="1D6BDD4D" w14:textId="77777777" w:rsidTr="009616B9">
        <w:tc>
          <w:tcPr>
            <w:tcW w:w="10479" w:type="dxa"/>
          </w:tcPr>
          <w:p w14:paraId="4256C555" w14:textId="65E32405" w:rsidR="00B62D6D" w:rsidRPr="00752AAC" w:rsidRDefault="00B62D6D" w:rsidP="00B62D6D">
            <w:pPr>
              <w:tabs>
                <w:tab w:val="left" w:pos="3375"/>
              </w:tabs>
              <w:jc w:val="center"/>
              <w:rPr>
                <w:rFonts w:ascii="Times New Roman" w:hAnsi="Times New Roman" w:cs="Times New Roman"/>
                <w:b/>
                <w:sz w:val="32"/>
                <w:szCs w:val="32"/>
              </w:rPr>
            </w:pPr>
            <w:r w:rsidRPr="00752AAC">
              <w:rPr>
                <w:rFonts w:ascii="Times New Roman" w:hAnsi="Times New Roman" w:cs="Times New Roman"/>
                <w:b/>
                <w:sz w:val="32"/>
                <w:szCs w:val="32"/>
              </w:rPr>
              <w:t>Ticket de salida</w:t>
            </w:r>
          </w:p>
          <w:p w14:paraId="5FC58666" w14:textId="79DAA35A" w:rsidR="00B62D6D" w:rsidRPr="00F645C8" w:rsidRDefault="00B62D6D" w:rsidP="00B62D6D">
            <w:pPr>
              <w:tabs>
                <w:tab w:val="left" w:pos="3375"/>
              </w:tabs>
              <w:jc w:val="center"/>
              <w:rPr>
                <w:rFonts w:ascii="Times New Roman" w:hAnsi="Times New Roman" w:cs="Times New Roman"/>
                <w:i/>
                <w:sz w:val="28"/>
                <w:szCs w:val="28"/>
              </w:rPr>
            </w:pPr>
            <w:r w:rsidRPr="00F645C8">
              <w:rPr>
                <w:rFonts w:ascii="Times New Roman" w:hAnsi="Times New Roman" w:cs="Times New Roman"/>
                <w:i/>
                <w:sz w:val="28"/>
                <w:szCs w:val="28"/>
              </w:rPr>
              <w:t xml:space="preserve">(solo para aquellos alumnos que </w:t>
            </w:r>
            <w:r w:rsidRPr="00F645C8">
              <w:rPr>
                <w:rFonts w:ascii="Times New Roman" w:hAnsi="Times New Roman" w:cs="Times New Roman"/>
                <w:b/>
                <w:i/>
                <w:sz w:val="28"/>
                <w:szCs w:val="28"/>
                <w:u w:val="single"/>
              </w:rPr>
              <w:t>no hayan</w:t>
            </w:r>
            <w:r w:rsidRPr="00F645C8">
              <w:rPr>
                <w:rFonts w:ascii="Times New Roman" w:hAnsi="Times New Roman" w:cs="Times New Roman"/>
                <w:i/>
                <w:sz w:val="28"/>
                <w:szCs w:val="28"/>
              </w:rPr>
              <w:t xml:space="preserve"> respondido en el formulario de Google que se envía a su correo institucional o que </w:t>
            </w:r>
            <w:r w:rsidRPr="00F645C8">
              <w:rPr>
                <w:rFonts w:ascii="Times New Roman" w:hAnsi="Times New Roman" w:cs="Times New Roman"/>
                <w:b/>
                <w:i/>
                <w:sz w:val="28"/>
                <w:szCs w:val="28"/>
                <w:u w:val="single"/>
              </w:rPr>
              <w:t>no tengan</w:t>
            </w:r>
            <w:r w:rsidRPr="00F645C8">
              <w:rPr>
                <w:rFonts w:ascii="Times New Roman" w:hAnsi="Times New Roman" w:cs="Times New Roman"/>
                <w:i/>
                <w:sz w:val="28"/>
                <w:szCs w:val="28"/>
              </w:rPr>
              <w:t xml:space="preserve"> conexión a internet)</w:t>
            </w:r>
          </w:p>
          <w:p w14:paraId="37C1EF8A" w14:textId="77777777" w:rsidR="00B62D6D" w:rsidRPr="00F645C8" w:rsidRDefault="00B62D6D" w:rsidP="00A8339A">
            <w:pPr>
              <w:tabs>
                <w:tab w:val="left" w:pos="3375"/>
              </w:tabs>
              <w:rPr>
                <w:rFonts w:ascii="Times New Roman" w:hAnsi="Times New Roman" w:cs="Times New Roman"/>
                <w:sz w:val="28"/>
                <w:szCs w:val="28"/>
              </w:rPr>
            </w:pPr>
          </w:p>
          <w:p w14:paraId="72074EED" w14:textId="46E7380F" w:rsidR="00B62D6D" w:rsidRPr="009616B9" w:rsidRDefault="00304FAD" w:rsidP="00304FAD">
            <w:pPr>
              <w:pStyle w:val="NormalWeb"/>
              <w:shd w:val="clear" w:color="auto" w:fill="FFFFFF"/>
              <w:spacing w:before="0" w:beforeAutospacing="0" w:after="0" w:afterAutospacing="0"/>
              <w:jc w:val="both"/>
              <w:rPr>
                <w:rFonts w:asciiTheme="minorHAnsi" w:hAnsiTheme="minorHAnsi" w:cstheme="minorHAnsi"/>
                <w:color w:val="202122"/>
                <w:sz w:val="22"/>
                <w:szCs w:val="22"/>
              </w:rPr>
            </w:pPr>
            <w:r w:rsidRPr="00F645C8">
              <w:rPr>
                <w:sz w:val="28"/>
                <w:szCs w:val="28"/>
              </w:rPr>
              <w:t>Responda:</w:t>
            </w:r>
            <w:r w:rsidRPr="00F645C8">
              <w:rPr>
                <w:b/>
                <w:sz w:val="28"/>
                <w:szCs w:val="28"/>
              </w:rPr>
              <w:t xml:space="preserve"> </w:t>
            </w:r>
            <w:r w:rsidR="009616B9" w:rsidRPr="00F645C8">
              <w:rPr>
                <w:b/>
                <w:sz w:val="28"/>
                <w:szCs w:val="28"/>
              </w:rPr>
              <w:t>¿Cuáles son los objetivos que orientan las acciones de cada organismo internacional existente en América Latina?</w:t>
            </w:r>
            <w:r w:rsidR="009616B9" w:rsidRPr="00F645C8">
              <w:rPr>
                <w:sz w:val="28"/>
                <w:szCs w:val="28"/>
              </w:rPr>
              <w:t xml:space="preserve"> Responda </w:t>
            </w:r>
            <w:r w:rsidR="009616B9" w:rsidRPr="00F645C8">
              <w:rPr>
                <w:b/>
                <w:sz w:val="28"/>
                <w:szCs w:val="28"/>
                <w:u w:val="single"/>
              </w:rPr>
              <w:t>en general,</w:t>
            </w:r>
            <w:r w:rsidR="009616B9" w:rsidRPr="00F645C8">
              <w:rPr>
                <w:sz w:val="28"/>
                <w:szCs w:val="28"/>
              </w:rPr>
              <w:t xml:space="preserve"> tratando de mencionar patrones en común que los identifique a todos ellos</w:t>
            </w:r>
            <w:r w:rsidR="00752AAC">
              <w:rPr>
                <w:sz w:val="28"/>
                <w:szCs w:val="28"/>
              </w:rPr>
              <w:t>.</w:t>
            </w:r>
          </w:p>
        </w:tc>
      </w:tr>
    </w:tbl>
    <w:p w14:paraId="432FD352" w14:textId="23476083" w:rsidR="00A8339A" w:rsidRPr="00A8339A" w:rsidRDefault="00A8339A" w:rsidP="00A8339A">
      <w:pPr>
        <w:tabs>
          <w:tab w:val="left" w:pos="3375"/>
        </w:tabs>
        <w:rPr>
          <w:rFonts w:cstheme="minorHAnsi"/>
          <w:szCs w:val="20"/>
        </w:rPr>
      </w:pPr>
    </w:p>
    <w:sectPr w:rsidR="00A8339A" w:rsidRPr="00A8339A" w:rsidSect="00F645C8">
      <w:footerReference w:type="default" r:id="rId8"/>
      <w:pgSz w:w="12240" w:h="18720" w:code="129"/>
      <w:pgMar w:top="851" w:right="90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83A7" w14:textId="77777777" w:rsidR="001D0253" w:rsidRDefault="001D0253" w:rsidP="00C063BC">
      <w:pPr>
        <w:spacing w:after="0" w:line="240" w:lineRule="auto"/>
      </w:pPr>
      <w:r>
        <w:separator/>
      </w:r>
    </w:p>
  </w:endnote>
  <w:endnote w:type="continuationSeparator" w:id="0">
    <w:p w14:paraId="1DE6DBE0" w14:textId="77777777" w:rsidR="001D0253" w:rsidRDefault="001D0253" w:rsidP="00C0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hitney-Light">
    <w:altName w:val="Calibri"/>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701935"/>
      <w:docPartObj>
        <w:docPartGallery w:val="Page Numbers (Bottom of Page)"/>
        <w:docPartUnique/>
      </w:docPartObj>
    </w:sdtPr>
    <w:sdtEndPr/>
    <w:sdtContent>
      <w:p w14:paraId="04D55651" w14:textId="4809B55D" w:rsidR="00A23093" w:rsidRDefault="00F645C8">
        <w:pPr>
          <w:pStyle w:val="Footer"/>
        </w:pPr>
        <w:r>
          <w:rPr>
            <w:noProof/>
          </w:rPr>
          <mc:AlternateContent>
            <mc:Choice Requires="wpg">
              <w:drawing>
                <wp:anchor distT="0" distB="0" distL="114300" distR="114300" simplePos="0" relativeHeight="251659264" behindDoc="0" locked="0" layoutInCell="1" allowOverlap="1" wp14:anchorId="02307B40" wp14:editId="0E6A3595">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8F4EC17" w14:textId="77777777" w:rsidR="00F645C8" w:rsidRDefault="00F645C8">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07B40"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iE+Q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FDS&#10;mIT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18F4EC17" w14:textId="77777777" w:rsidR="00F645C8" w:rsidRDefault="00F645C8">
                          <w:pPr>
                            <w:pStyle w:val="Footer"/>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73533" w14:textId="77777777" w:rsidR="001D0253" w:rsidRDefault="001D0253" w:rsidP="00C063BC">
      <w:pPr>
        <w:spacing w:after="0" w:line="240" w:lineRule="auto"/>
      </w:pPr>
      <w:r>
        <w:separator/>
      </w:r>
    </w:p>
  </w:footnote>
  <w:footnote w:type="continuationSeparator" w:id="0">
    <w:p w14:paraId="3799229A" w14:textId="77777777" w:rsidR="001D0253" w:rsidRDefault="001D0253" w:rsidP="00C0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295"/>
    <w:multiLevelType w:val="hybridMultilevel"/>
    <w:tmpl w:val="7902E1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F7694C"/>
    <w:multiLevelType w:val="hybridMultilevel"/>
    <w:tmpl w:val="4174891A"/>
    <w:lvl w:ilvl="0" w:tplc="295AB82E">
      <w:start w:val="1"/>
      <w:numFmt w:val="bullet"/>
      <w:lvlText w:val="-"/>
      <w:lvlJc w:val="left"/>
      <w:pPr>
        <w:ind w:left="1080" w:hanging="360"/>
      </w:pPr>
      <w:rPr>
        <w:rFonts w:ascii="Calibri" w:eastAsia="Calibri" w:hAnsi="Calibri" w:cs="Calibri" w:hint="default"/>
        <w:b/>
        <w:sz w:val="22"/>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0AA16714"/>
    <w:multiLevelType w:val="hybridMultilevel"/>
    <w:tmpl w:val="281407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BE4DBF"/>
    <w:multiLevelType w:val="hybridMultilevel"/>
    <w:tmpl w:val="554485F2"/>
    <w:lvl w:ilvl="0" w:tplc="B3B47F8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A67B13"/>
    <w:multiLevelType w:val="hybridMultilevel"/>
    <w:tmpl w:val="6CC2E4AA"/>
    <w:lvl w:ilvl="0" w:tplc="EAEC25E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4F0DEC"/>
    <w:multiLevelType w:val="hybridMultilevel"/>
    <w:tmpl w:val="DCC64472"/>
    <w:lvl w:ilvl="0" w:tplc="BF7690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F3363B"/>
    <w:multiLevelType w:val="hybridMultilevel"/>
    <w:tmpl w:val="9FC27C00"/>
    <w:lvl w:ilvl="0" w:tplc="F7842D14">
      <w:start w:val="1"/>
      <w:numFmt w:val="lowerLetter"/>
      <w:lvlText w:val="%1)"/>
      <w:lvlJc w:val="left"/>
      <w:pPr>
        <w:ind w:left="720" w:hanging="360"/>
      </w:pPr>
      <w:rPr>
        <w:rFonts w:cstheme="minorBidi" w:hint="default"/>
        <w:b/>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30F5DC3"/>
    <w:multiLevelType w:val="hybridMultilevel"/>
    <w:tmpl w:val="3EDA8DEC"/>
    <w:lvl w:ilvl="0" w:tplc="51BAA9F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D393E9A"/>
    <w:multiLevelType w:val="hybridMultilevel"/>
    <w:tmpl w:val="5E4E4F08"/>
    <w:lvl w:ilvl="0" w:tplc="D11220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C7092D"/>
    <w:multiLevelType w:val="hybridMultilevel"/>
    <w:tmpl w:val="681C8C66"/>
    <w:lvl w:ilvl="0" w:tplc="EE6EAF9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1D76148"/>
    <w:multiLevelType w:val="hybridMultilevel"/>
    <w:tmpl w:val="6720B512"/>
    <w:lvl w:ilvl="0" w:tplc="F03A877E">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A96250"/>
    <w:multiLevelType w:val="hybridMultilevel"/>
    <w:tmpl w:val="2E0830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DE26923"/>
    <w:multiLevelType w:val="hybridMultilevel"/>
    <w:tmpl w:val="7CD6A994"/>
    <w:lvl w:ilvl="0" w:tplc="0958F514">
      <w:start w:val="1"/>
      <w:numFmt w:val="lowerLetter"/>
      <w:lvlText w:val="%1)"/>
      <w:lvlJc w:val="left"/>
      <w:pPr>
        <w:tabs>
          <w:tab w:val="num" w:pos="720"/>
        </w:tabs>
        <w:ind w:left="720" w:hanging="360"/>
      </w:pPr>
    </w:lvl>
    <w:lvl w:ilvl="1" w:tplc="9AC26A96" w:tentative="1">
      <w:start w:val="1"/>
      <w:numFmt w:val="lowerLetter"/>
      <w:lvlText w:val="%2)"/>
      <w:lvlJc w:val="left"/>
      <w:pPr>
        <w:tabs>
          <w:tab w:val="num" w:pos="1440"/>
        </w:tabs>
        <w:ind w:left="1440" w:hanging="360"/>
      </w:pPr>
    </w:lvl>
    <w:lvl w:ilvl="2" w:tplc="91F87E6E" w:tentative="1">
      <w:start w:val="1"/>
      <w:numFmt w:val="lowerLetter"/>
      <w:lvlText w:val="%3)"/>
      <w:lvlJc w:val="left"/>
      <w:pPr>
        <w:tabs>
          <w:tab w:val="num" w:pos="2160"/>
        </w:tabs>
        <w:ind w:left="2160" w:hanging="360"/>
      </w:pPr>
    </w:lvl>
    <w:lvl w:ilvl="3" w:tplc="C3FC3696" w:tentative="1">
      <w:start w:val="1"/>
      <w:numFmt w:val="lowerLetter"/>
      <w:lvlText w:val="%4)"/>
      <w:lvlJc w:val="left"/>
      <w:pPr>
        <w:tabs>
          <w:tab w:val="num" w:pos="2880"/>
        </w:tabs>
        <w:ind w:left="2880" w:hanging="360"/>
      </w:pPr>
    </w:lvl>
    <w:lvl w:ilvl="4" w:tplc="85FEFD60" w:tentative="1">
      <w:start w:val="1"/>
      <w:numFmt w:val="lowerLetter"/>
      <w:lvlText w:val="%5)"/>
      <w:lvlJc w:val="left"/>
      <w:pPr>
        <w:tabs>
          <w:tab w:val="num" w:pos="3600"/>
        </w:tabs>
        <w:ind w:left="3600" w:hanging="360"/>
      </w:pPr>
    </w:lvl>
    <w:lvl w:ilvl="5" w:tplc="015C8E92" w:tentative="1">
      <w:start w:val="1"/>
      <w:numFmt w:val="lowerLetter"/>
      <w:lvlText w:val="%6)"/>
      <w:lvlJc w:val="left"/>
      <w:pPr>
        <w:tabs>
          <w:tab w:val="num" w:pos="4320"/>
        </w:tabs>
        <w:ind w:left="4320" w:hanging="360"/>
      </w:pPr>
    </w:lvl>
    <w:lvl w:ilvl="6" w:tplc="0DB8B8BC" w:tentative="1">
      <w:start w:val="1"/>
      <w:numFmt w:val="lowerLetter"/>
      <w:lvlText w:val="%7)"/>
      <w:lvlJc w:val="left"/>
      <w:pPr>
        <w:tabs>
          <w:tab w:val="num" w:pos="5040"/>
        </w:tabs>
        <w:ind w:left="5040" w:hanging="360"/>
      </w:pPr>
    </w:lvl>
    <w:lvl w:ilvl="7" w:tplc="9DD0E51E" w:tentative="1">
      <w:start w:val="1"/>
      <w:numFmt w:val="lowerLetter"/>
      <w:lvlText w:val="%8)"/>
      <w:lvlJc w:val="left"/>
      <w:pPr>
        <w:tabs>
          <w:tab w:val="num" w:pos="5760"/>
        </w:tabs>
        <w:ind w:left="5760" w:hanging="360"/>
      </w:pPr>
    </w:lvl>
    <w:lvl w:ilvl="8" w:tplc="4B183158" w:tentative="1">
      <w:start w:val="1"/>
      <w:numFmt w:val="lowerLetter"/>
      <w:lvlText w:val="%9)"/>
      <w:lvlJc w:val="left"/>
      <w:pPr>
        <w:tabs>
          <w:tab w:val="num" w:pos="6480"/>
        </w:tabs>
        <w:ind w:left="6480" w:hanging="360"/>
      </w:pPr>
    </w:lvl>
  </w:abstractNum>
  <w:abstractNum w:abstractNumId="15" w15:restartNumberingAfterBreak="0">
    <w:nsid w:val="2DEF77F5"/>
    <w:multiLevelType w:val="hybridMultilevel"/>
    <w:tmpl w:val="EDFA3F80"/>
    <w:lvl w:ilvl="0" w:tplc="715E9198">
      <w:start w:val="1"/>
      <w:numFmt w:val="lowerLetter"/>
      <w:lvlText w:val="%1)"/>
      <w:lvlJc w:val="left"/>
      <w:pPr>
        <w:ind w:left="720" w:hanging="360"/>
      </w:pPr>
      <w:rPr>
        <w:rFonts w:hint="default"/>
        <w:b w:val="0"/>
        <w:i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27646E"/>
    <w:multiLevelType w:val="hybridMultilevel"/>
    <w:tmpl w:val="629691EE"/>
    <w:lvl w:ilvl="0" w:tplc="E5BAC6C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311F32"/>
    <w:multiLevelType w:val="hybridMultilevel"/>
    <w:tmpl w:val="0E4256AE"/>
    <w:lvl w:ilvl="0" w:tplc="20E0955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7DF2B0D"/>
    <w:multiLevelType w:val="hybridMultilevel"/>
    <w:tmpl w:val="A330D62A"/>
    <w:lvl w:ilvl="0" w:tplc="1A720922">
      <w:start w:val="1"/>
      <w:numFmt w:val="lowerLetter"/>
      <w:lvlText w:val="%1)"/>
      <w:lvlJc w:val="left"/>
      <w:pPr>
        <w:ind w:left="1080" w:hanging="360"/>
      </w:pPr>
      <w:rPr>
        <w:rFonts w:hint="default"/>
        <w:i/>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85E3866"/>
    <w:multiLevelType w:val="multilevel"/>
    <w:tmpl w:val="C220BEBE"/>
    <w:lvl w:ilvl="0">
      <w:start w:val="2"/>
      <w:numFmt w:val="decimal"/>
      <w:lvlText w:val="%1"/>
      <w:lvlJc w:val="left"/>
      <w:pPr>
        <w:ind w:left="360" w:hanging="360"/>
      </w:pPr>
      <w:rPr>
        <w:rFonts w:ascii="Whitney-Light" w:hAnsi="Whitney-Light" w:cs="Whitney-Light" w:hint="default"/>
      </w:rPr>
    </w:lvl>
    <w:lvl w:ilvl="1">
      <w:start w:val="2"/>
      <w:numFmt w:val="decimal"/>
      <w:lvlText w:val="%1.%2"/>
      <w:lvlJc w:val="left"/>
      <w:pPr>
        <w:ind w:left="1080" w:hanging="360"/>
      </w:pPr>
      <w:rPr>
        <w:rFonts w:ascii="Whitney-Light" w:hAnsi="Whitney-Light" w:cs="Whitney-Light" w:hint="default"/>
      </w:rPr>
    </w:lvl>
    <w:lvl w:ilvl="2">
      <w:start w:val="1"/>
      <w:numFmt w:val="decimal"/>
      <w:lvlText w:val="%1.%2.%3"/>
      <w:lvlJc w:val="left"/>
      <w:pPr>
        <w:ind w:left="2160" w:hanging="720"/>
      </w:pPr>
      <w:rPr>
        <w:rFonts w:ascii="Whitney-Light" w:hAnsi="Whitney-Light" w:cs="Whitney-Light" w:hint="default"/>
      </w:rPr>
    </w:lvl>
    <w:lvl w:ilvl="3">
      <w:start w:val="1"/>
      <w:numFmt w:val="decimal"/>
      <w:lvlText w:val="%1.%2.%3.%4"/>
      <w:lvlJc w:val="left"/>
      <w:pPr>
        <w:ind w:left="2880" w:hanging="720"/>
      </w:pPr>
      <w:rPr>
        <w:rFonts w:ascii="Whitney-Light" w:hAnsi="Whitney-Light" w:cs="Whitney-Light" w:hint="default"/>
      </w:rPr>
    </w:lvl>
    <w:lvl w:ilvl="4">
      <w:start w:val="1"/>
      <w:numFmt w:val="decimal"/>
      <w:lvlText w:val="%1.%2.%3.%4.%5"/>
      <w:lvlJc w:val="left"/>
      <w:pPr>
        <w:ind w:left="3600" w:hanging="720"/>
      </w:pPr>
      <w:rPr>
        <w:rFonts w:ascii="Whitney-Light" w:hAnsi="Whitney-Light" w:cs="Whitney-Light" w:hint="default"/>
      </w:rPr>
    </w:lvl>
    <w:lvl w:ilvl="5">
      <w:start w:val="1"/>
      <w:numFmt w:val="decimal"/>
      <w:lvlText w:val="%1.%2.%3.%4.%5.%6"/>
      <w:lvlJc w:val="left"/>
      <w:pPr>
        <w:ind w:left="4680" w:hanging="1080"/>
      </w:pPr>
      <w:rPr>
        <w:rFonts w:ascii="Whitney-Light" w:hAnsi="Whitney-Light" w:cs="Whitney-Light" w:hint="default"/>
      </w:rPr>
    </w:lvl>
    <w:lvl w:ilvl="6">
      <w:start w:val="1"/>
      <w:numFmt w:val="decimal"/>
      <w:lvlText w:val="%1.%2.%3.%4.%5.%6.%7"/>
      <w:lvlJc w:val="left"/>
      <w:pPr>
        <w:ind w:left="5400" w:hanging="1080"/>
      </w:pPr>
      <w:rPr>
        <w:rFonts w:ascii="Whitney-Light" w:hAnsi="Whitney-Light" w:cs="Whitney-Light" w:hint="default"/>
      </w:rPr>
    </w:lvl>
    <w:lvl w:ilvl="7">
      <w:start w:val="1"/>
      <w:numFmt w:val="decimal"/>
      <w:lvlText w:val="%1.%2.%3.%4.%5.%6.%7.%8"/>
      <w:lvlJc w:val="left"/>
      <w:pPr>
        <w:ind w:left="6480" w:hanging="1440"/>
      </w:pPr>
      <w:rPr>
        <w:rFonts w:ascii="Whitney-Light" w:hAnsi="Whitney-Light" w:cs="Whitney-Light" w:hint="default"/>
      </w:rPr>
    </w:lvl>
    <w:lvl w:ilvl="8">
      <w:start w:val="1"/>
      <w:numFmt w:val="decimal"/>
      <w:lvlText w:val="%1.%2.%3.%4.%5.%6.%7.%8.%9"/>
      <w:lvlJc w:val="left"/>
      <w:pPr>
        <w:ind w:left="7200" w:hanging="1440"/>
      </w:pPr>
      <w:rPr>
        <w:rFonts w:ascii="Whitney-Light" w:hAnsi="Whitney-Light" w:cs="Whitney-Light" w:hint="default"/>
      </w:rPr>
    </w:lvl>
  </w:abstractNum>
  <w:abstractNum w:abstractNumId="20" w15:restartNumberingAfterBreak="0">
    <w:nsid w:val="3A4700A4"/>
    <w:multiLevelType w:val="hybridMultilevel"/>
    <w:tmpl w:val="6B46C1A8"/>
    <w:lvl w:ilvl="0" w:tplc="2898C1F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0EC66F0"/>
    <w:multiLevelType w:val="hybridMultilevel"/>
    <w:tmpl w:val="BB124722"/>
    <w:lvl w:ilvl="0" w:tplc="EAE25DA4">
      <w:start w:val="1"/>
      <w:numFmt w:val="decimal"/>
      <w:lvlText w:val="%1-"/>
      <w:lvlJc w:val="left"/>
      <w:pPr>
        <w:ind w:left="720" w:hanging="360"/>
      </w:pPr>
      <w:rPr>
        <w:rFonts w:hint="default"/>
        <w:b/>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2CA0AA8"/>
    <w:multiLevelType w:val="hybridMultilevel"/>
    <w:tmpl w:val="75FE2CC2"/>
    <w:lvl w:ilvl="0" w:tplc="94669C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99522E0"/>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777926"/>
    <w:multiLevelType w:val="hybridMultilevel"/>
    <w:tmpl w:val="594E7EF2"/>
    <w:lvl w:ilvl="0" w:tplc="2FCE4A86">
      <w:start w:val="1"/>
      <w:numFmt w:val="lowerLetter"/>
      <w:lvlText w:val="%1)"/>
      <w:lvlJc w:val="left"/>
      <w:pPr>
        <w:ind w:left="720" w:hanging="360"/>
      </w:pPr>
      <w:rPr>
        <w:rFonts w:asciiTheme="minorHAnsi" w:hAnsi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1167C35"/>
    <w:multiLevelType w:val="hybridMultilevel"/>
    <w:tmpl w:val="90B2640E"/>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A5BB8"/>
    <w:multiLevelType w:val="hybridMultilevel"/>
    <w:tmpl w:val="A9F0EEB6"/>
    <w:lvl w:ilvl="0" w:tplc="E3420C2E">
      <w:start w:val="1"/>
      <w:numFmt w:val="lowerLetter"/>
      <w:lvlText w:val="%1)"/>
      <w:lvlJc w:val="left"/>
      <w:pPr>
        <w:ind w:left="720" w:hanging="360"/>
      </w:pPr>
      <w:rPr>
        <w:rFonts w:asciiTheme="minorHAnsi" w:hAnsiTheme="minorHAnsi" w:cstheme="minorBidi"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29A2F3D"/>
    <w:multiLevelType w:val="hybridMultilevel"/>
    <w:tmpl w:val="8488F900"/>
    <w:lvl w:ilvl="0" w:tplc="DABCF68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60F4A93"/>
    <w:multiLevelType w:val="hybridMultilevel"/>
    <w:tmpl w:val="EEBE7A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6913D1A"/>
    <w:multiLevelType w:val="multilevel"/>
    <w:tmpl w:val="45C86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75D4B73"/>
    <w:multiLevelType w:val="hybridMultilevel"/>
    <w:tmpl w:val="14241340"/>
    <w:lvl w:ilvl="0" w:tplc="BAD28054">
      <w:numFmt w:val="bullet"/>
      <w:lvlText w:val=""/>
      <w:lvlJc w:val="left"/>
      <w:pPr>
        <w:tabs>
          <w:tab w:val="num" w:pos="720"/>
        </w:tabs>
        <w:ind w:left="720" w:hanging="360"/>
      </w:pPr>
      <w:rPr>
        <w:rFonts w:ascii="Symbol" w:eastAsia="Times New Roman" w:hAnsi="Symbol"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C04DA"/>
    <w:multiLevelType w:val="hybridMultilevel"/>
    <w:tmpl w:val="3FF0695C"/>
    <w:lvl w:ilvl="0" w:tplc="886C18D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9AF4A97"/>
    <w:multiLevelType w:val="hybridMultilevel"/>
    <w:tmpl w:val="A3E4CBBE"/>
    <w:lvl w:ilvl="0" w:tplc="4E00E604">
      <w:start w:val="1"/>
      <w:numFmt w:val="bullet"/>
      <w:lvlText w:val="-"/>
      <w:lvlJc w:val="left"/>
      <w:pPr>
        <w:ind w:left="720" w:hanging="360"/>
      </w:pPr>
      <w:rPr>
        <w:rFonts w:ascii="MyriadPro-Bold" w:eastAsiaTheme="minorHAnsi" w:hAnsi="MyriadPro-Bold" w:cs="MyriadPro-Bold" w:hint="default"/>
        <w:b/>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F745F7"/>
    <w:multiLevelType w:val="hybridMultilevel"/>
    <w:tmpl w:val="1D36E464"/>
    <w:lvl w:ilvl="0" w:tplc="6A64E65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215026A"/>
    <w:multiLevelType w:val="hybridMultilevel"/>
    <w:tmpl w:val="69AEA2D2"/>
    <w:lvl w:ilvl="0" w:tplc="6BC02A9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44F6AD0"/>
    <w:multiLevelType w:val="hybridMultilevel"/>
    <w:tmpl w:val="1D5EF90C"/>
    <w:lvl w:ilvl="0" w:tplc="ACDC298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3720A"/>
    <w:multiLevelType w:val="hybridMultilevel"/>
    <w:tmpl w:val="D8F0EF6E"/>
    <w:lvl w:ilvl="0" w:tplc="20B089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61466D1"/>
    <w:multiLevelType w:val="hybridMultilevel"/>
    <w:tmpl w:val="D1344C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B014C"/>
    <w:multiLevelType w:val="hybridMultilevel"/>
    <w:tmpl w:val="3E3E254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9384801"/>
    <w:multiLevelType w:val="hybridMultilevel"/>
    <w:tmpl w:val="1994B406"/>
    <w:lvl w:ilvl="0" w:tplc="218E90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A1A23C0"/>
    <w:multiLevelType w:val="hybridMultilevel"/>
    <w:tmpl w:val="22A6B530"/>
    <w:lvl w:ilvl="0" w:tplc="48007B0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D2625E2"/>
    <w:multiLevelType w:val="hybridMultilevel"/>
    <w:tmpl w:val="E276526A"/>
    <w:lvl w:ilvl="0" w:tplc="41304AD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6EF910EB"/>
    <w:multiLevelType w:val="hybridMultilevel"/>
    <w:tmpl w:val="BE846AB8"/>
    <w:lvl w:ilvl="0" w:tplc="B5D686E0">
      <w:numFmt w:val="bullet"/>
      <w:lvlText w:val="-"/>
      <w:lvlJc w:val="left"/>
      <w:pPr>
        <w:ind w:left="720" w:hanging="360"/>
      </w:pPr>
      <w:rPr>
        <w:rFonts w:ascii="MyriadPro-Light" w:eastAsiaTheme="minorHAnsi" w:hAnsi="MyriadPro-Light" w:cs="MyriadPro-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FE7528"/>
    <w:multiLevelType w:val="hybridMultilevel"/>
    <w:tmpl w:val="EDFA3F80"/>
    <w:lvl w:ilvl="0" w:tplc="715E9198">
      <w:start w:val="1"/>
      <w:numFmt w:val="lowerLetter"/>
      <w:lvlText w:val="%1)"/>
      <w:lvlJc w:val="left"/>
      <w:pPr>
        <w:ind w:left="720" w:hanging="360"/>
      </w:pPr>
      <w:rPr>
        <w:rFonts w:hint="default"/>
        <w:b w:val="0"/>
        <w:i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2DC3AB9"/>
    <w:multiLevelType w:val="hybridMultilevel"/>
    <w:tmpl w:val="41748F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BFF298D"/>
    <w:multiLevelType w:val="hybridMultilevel"/>
    <w:tmpl w:val="B4DCCFD6"/>
    <w:lvl w:ilvl="0" w:tplc="683664BA">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BFF49BA"/>
    <w:multiLevelType w:val="hybridMultilevel"/>
    <w:tmpl w:val="5FFE1972"/>
    <w:lvl w:ilvl="0" w:tplc="B2BA0C4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C6920A7"/>
    <w:multiLevelType w:val="hybridMultilevel"/>
    <w:tmpl w:val="06C06794"/>
    <w:lvl w:ilvl="0" w:tplc="401CFD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25"/>
  </w:num>
  <w:num w:numId="3">
    <w:abstractNumId w:val="35"/>
  </w:num>
  <w:num w:numId="4">
    <w:abstractNumId w:val="46"/>
  </w:num>
  <w:num w:numId="5">
    <w:abstractNumId w:val="29"/>
  </w:num>
  <w:num w:numId="6">
    <w:abstractNumId w:val="19"/>
  </w:num>
  <w:num w:numId="7">
    <w:abstractNumId w:val="42"/>
  </w:num>
  <w:num w:numId="8">
    <w:abstractNumId w:val="13"/>
  </w:num>
  <w:num w:numId="9">
    <w:abstractNumId w:val="28"/>
  </w:num>
  <w:num w:numId="10">
    <w:abstractNumId w:val="26"/>
  </w:num>
  <w:num w:numId="11">
    <w:abstractNumId w:val="24"/>
  </w:num>
  <w:num w:numId="12">
    <w:abstractNumId w:val="32"/>
  </w:num>
  <w:num w:numId="13">
    <w:abstractNumId w:val="9"/>
  </w:num>
  <w:num w:numId="14">
    <w:abstractNumId w:val="47"/>
  </w:num>
  <w:num w:numId="15">
    <w:abstractNumId w:val="34"/>
  </w:num>
  <w:num w:numId="16">
    <w:abstractNumId w:val="4"/>
  </w:num>
  <w:num w:numId="17">
    <w:abstractNumId w:val="36"/>
  </w:num>
  <w:num w:numId="18">
    <w:abstractNumId w:val="31"/>
  </w:num>
  <w:num w:numId="19">
    <w:abstractNumId w:val="23"/>
  </w:num>
  <w:num w:numId="20">
    <w:abstractNumId w:val="27"/>
  </w:num>
  <w:num w:numId="21">
    <w:abstractNumId w:val="5"/>
  </w:num>
  <w:num w:numId="22">
    <w:abstractNumId w:val="8"/>
  </w:num>
  <w:num w:numId="23">
    <w:abstractNumId w:val="3"/>
  </w:num>
  <w:num w:numId="24">
    <w:abstractNumId w:val="40"/>
  </w:num>
  <w:num w:numId="25">
    <w:abstractNumId w:val="38"/>
  </w:num>
  <w:num w:numId="26">
    <w:abstractNumId w:val="18"/>
  </w:num>
  <w:num w:numId="27">
    <w:abstractNumId w:val="39"/>
  </w:num>
  <w:num w:numId="28">
    <w:abstractNumId w:val="14"/>
  </w:num>
  <w:num w:numId="29">
    <w:abstractNumId w:val="2"/>
  </w:num>
  <w:num w:numId="30">
    <w:abstractNumId w:val="1"/>
  </w:num>
  <w:num w:numId="31">
    <w:abstractNumId w:val="37"/>
  </w:num>
  <w:num w:numId="32">
    <w:abstractNumId w:val="21"/>
  </w:num>
  <w:num w:numId="33">
    <w:abstractNumId w:val="15"/>
  </w:num>
  <w:num w:numId="34">
    <w:abstractNumId w:val="33"/>
  </w:num>
  <w:num w:numId="35">
    <w:abstractNumId w:val="11"/>
  </w:num>
  <w:num w:numId="36">
    <w:abstractNumId w:val="0"/>
  </w:num>
  <w:num w:numId="37">
    <w:abstractNumId w:val="12"/>
  </w:num>
  <w:num w:numId="38">
    <w:abstractNumId w:val="41"/>
  </w:num>
  <w:num w:numId="39">
    <w:abstractNumId w:val="43"/>
  </w:num>
  <w:num w:numId="40">
    <w:abstractNumId w:val="45"/>
  </w:num>
  <w:num w:numId="41">
    <w:abstractNumId w:val="6"/>
  </w:num>
  <w:num w:numId="42">
    <w:abstractNumId w:val="17"/>
  </w:num>
  <w:num w:numId="43">
    <w:abstractNumId w:val="10"/>
  </w:num>
  <w:num w:numId="44">
    <w:abstractNumId w:val="7"/>
  </w:num>
  <w:num w:numId="45">
    <w:abstractNumId w:val="20"/>
  </w:num>
  <w:num w:numId="46">
    <w:abstractNumId w:val="16"/>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0012A0"/>
    <w:rsid w:val="000177E7"/>
    <w:rsid w:val="00025C5F"/>
    <w:rsid w:val="00026636"/>
    <w:rsid w:val="00030F13"/>
    <w:rsid w:val="0006486D"/>
    <w:rsid w:val="00081AD6"/>
    <w:rsid w:val="000837F0"/>
    <w:rsid w:val="000838BA"/>
    <w:rsid w:val="000A5D11"/>
    <w:rsid w:val="000C246B"/>
    <w:rsid w:val="000C3885"/>
    <w:rsid w:val="000C52E2"/>
    <w:rsid w:val="000E4548"/>
    <w:rsid w:val="00106AC0"/>
    <w:rsid w:val="00122C68"/>
    <w:rsid w:val="00130DE5"/>
    <w:rsid w:val="001424A2"/>
    <w:rsid w:val="0017036A"/>
    <w:rsid w:val="001C31C4"/>
    <w:rsid w:val="001C41F1"/>
    <w:rsid w:val="001C7EC7"/>
    <w:rsid w:val="001D0253"/>
    <w:rsid w:val="001E0D00"/>
    <w:rsid w:val="002040F0"/>
    <w:rsid w:val="00207D32"/>
    <w:rsid w:val="0021203D"/>
    <w:rsid w:val="0021644F"/>
    <w:rsid w:val="002353F0"/>
    <w:rsid w:val="00260FAE"/>
    <w:rsid w:val="002646A6"/>
    <w:rsid w:val="0027539C"/>
    <w:rsid w:val="0029042E"/>
    <w:rsid w:val="002B1C0B"/>
    <w:rsid w:val="002C2D41"/>
    <w:rsid w:val="002D13FF"/>
    <w:rsid w:val="002D3004"/>
    <w:rsid w:val="002E3CCD"/>
    <w:rsid w:val="002F261C"/>
    <w:rsid w:val="002F31A7"/>
    <w:rsid w:val="00303B55"/>
    <w:rsid w:val="00304FAD"/>
    <w:rsid w:val="003120DE"/>
    <w:rsid w:val="00317028"/>
    <w:rsid w:val="00331E8A"/>
    <w:rsid w:val="00334EF0"/>
    <w:rsid w:val="00335EEA"/>
    <w:rsid w:val="0033733D"/>
    <w:rsid w:val="00367A92"/>
    <w:rsid w:val="00371E24"/>
    <w:rsid w:val="00372F91"/>
    <w:rsid w:val="0037566A"/>
    <w:rsid w:val="003A21B5"/>
    <w:rsid w:val="003A4DD5"/>
    <w:rsid w:val="003B0D1B"/>
    <w:rsid w:val="003B29F5"/>
    <w:rsid w:val="003B5B6F"/>
    <w:rsid w:val="003E1D4D"/>
    <w:rsid w:val="003E3869"/>
    <w:rsid w:val="003F30C5"/>
    <w:rsid w:val="003F4775"/>
    <w:rsid w:val="0040287C"/>
    <w:rsid w:val="004262B8"/>
    <w:rsid w:val="0043522F"/>
    <w:rsid w:val="00437C7A"/>
    <w:rsid w:val="00444D99"/>
    <w:rsid w:val="00452764"/>
    <w:rsid w:val="0045314E"/>
    <w:rsid w:val="00466B2F"/>
    <w:rsid w:val="0047124A"/>
    <w:rsid w:val="00476D06"/>
    <w:rsid w:val="0047718C"/>
    <w:rsid w:val="00481CA4"/>
    <w:rsid w:val="00494CCE"/>
    <w:rsid w:val="0049637B"/>
    <w:rsid w:val="004D416D"/>
    <w:rsid w:val="004D6C14"/>
    <w:rsid w:val="004F20FA"/>
    <w:rsid w:val="00524521"/>
    <w:rsid w:val="0053074A"/>
    <w:rsid w:val="00530931"/>
    <w:rsid w:val="00533D1D"/>
    <w:rsid w:val="00535718"/>
    <w:rsid w:val="00536C5D"/>
    <w:rsid w:val="00543B06"/>
    <w:rsid w:val="00556177"/>
    <w:rsid w:val="005F0DA1"/>
    <w:rsid w:val="006066A2"/>
    <w:rsid w:val="0061274C"/>
    <w:rsid w:val="00621213"/>
    <w:rsid w:val="0062287C"/>
    <w:rsid w:val="00637EA0"/>
    <w:rsid w:val="00654828"/>
    <w:rsid w:val="00660615"/>
    <w:rsid w:val="00676354"/>
    <w:rsid w:val="006C4AD6"/>
    <w:rsid w:val="006D0D2F"/>
    <w:rsid w:val="006E69C0"/>
    <w:rsid w:val="007038C5"/>
    <w:rsid w:val="00712209"/>
    <w:rsid w:val="00720958"/>
    <w:rsid w:val="007233C4"/>
    <w:rsid w:val="00726018"/>
    <w:rsid w:val="007423EA"/>
    <w:rsid w:val="00743FCF"/>
    <w:rsid w:val="007526DB"/>
    <w:rsid w:val="00752AAC"/>
    <w:rsid w:val="007567A7"/>
    <w:rsid w:val="00783005"/>
    <w:rsid w:val="00790A9A"/>
    <w:rsid w:val="00791BC2"/>
    <w:rsid w:val="007A3B03"/>
    <w:rsid w:val="007D3ECB"/>
    <w:rsid w:val="007D594D"/>
    <w:rsid w:val="007E577F"/>
    <w:rsid w:val="00800381"/>
    <w:rsid w:val="00811DDB"/>
    <w:rsid w:val="008235AE"/>
    <w:rsid w:val="00847039"/>
    <w:rsid w:val="00852AEF"/>
    <w:rsid w:val="00860ACD"/>
    <w:rsid w:val="00876CC7"/>
    <w:rsid w:val="008876CD"/>
    <w:rsid w:val="00890981"/>
    <w:rsid w:val="0089277A"/>
    <w:rsid w:val="008A620E"/>
    <w:rsid w:val="008A7C6F"/>
    <w:rsid w:val="008C564B"/>
    <w:rsid w:val="008D77B0"/>
    <w:rsid w:val="008E1BDB"/>
    <w:rsid w:val="008F530A"/>
    <w:rsid w:val="008F632B"/>
    <w:rsid w:val="0091314A"/>
    <w:rsid w:val="00920291"/>
    <w:rsid w:val="00942769"/>
    <w:rsid w:val="009530B1"/>
    <w:rsid w:val="00953EDC"/>
    <w:rsid w:val="00955980"/>
    <w:rsid w:val="00960705"/>
    <w:rsid w:val="009616B9"/>
    <w:rsid w:val="00980F63"/>
    <w:rsid w:val="009A73BE"/>
    <w:rsid w:val="009B2D12"/>
    <w:rsid w:val="009B5FC5"/>
    <w:rsid w:val="00A01A5F"/>
    <w:rsid w:val="00A23093"/>
    <w:rsid w:val="00A356AB"/>
    <w:rsid w:val="00A42910"/>
    <w:rsid w:val="00A66D08"/>
    <w:rsid w:val="00A67854"/>
    <w:rsid w:val="00A758A7"/>
    <w:rsid w:val="00A77FDE"/>
    <w:rsid w:val="00A8339A"/>
    <w:rsid w:val="00A92240"/>
    <w:rsid w:val="00A927B1"/>
    <w:rsid w:val="00AB0863"/>
    <w:rsid w:val="00AB2305"/>
    <w:rsid w:val="00AB78AE"/>
    <w:rsid w:val="00AC1C4A"/>
    <w:rsid w:val="00AC711B"/>
    <w:rsid w:val="00AD1F6A"/>
    <w:rsid w:val="00AE000F"/>
    <w:rsid w:val="00AE76BC"/>
    <w:rsid w:val="00B108AD"/>
    <w:rsid w:val="00B12671"/>
    <w:rsid w:val="00B3633E"/>
    <w:rsid w:val="00B3705A"/>
    <w:rsid w:val="00B405BD"/>
    <w:rsid w:val="00B470A7"/>
    <w:rsid w:val="00B62D6D"/>
    <w:rsid w:val="00B92700"/>
    <w:rsid w:val="00BA24B3"/>
    <w:rsid w:val="00BC2C69"/>
    <w:rsid w:val="00BC565B"/>
    <w:rsid w:val="00C043AF"/>
    <w:rsid w:val="00C063BC"/>
    <w:rsid w:val="00C0738E"/>
    <w:rsid w:val="00C32A37"/>
    <w:rsid w:val="00C33929"/>
    <w:rsid w:val="00C368F0"/>
    <w:rsid w:val="00C46EB9"/>
    <w:rsid w:val="00C54091"/>
    <w:rsid w:val="00C5715B"/>
    <w:rsid w:val="00C67CFB"/>
    <w:rsid w:val="00C7509B"/>
    <w:rsid w:val="00C77E3C"/>
    <w:rsid w:val="00C83170"/>
    <w:rsid w:val="00C95BD3"/>
    <w:rsid w:val="00CA4311"/>
    <w:rsid w:val="00D114ED"/>
    <w:rsid w:val="00D24AD5"/>
    <w:rsid w:val="00D36F78"/>
    <w:rsid w:val="00D5252D"/>
    <w:rsid w:val="00D65638"/>
    <w:rsid w:val="00D67E34"/>
    <w:rsid w:val="00D7782A"/>
    <w:rsid w:val="00D8582D"/>
    <w:rsid w:val="00DA3C07"/>
    <w:rsid w:val="00DB01FB"/>
    <w:rsid w:val="00DB02BE"/>
    <w:rsid w:val="00DB7FD9"/>
    <w:rsid w:val="00DC2BB7"/>
    <w:rsid w:val="00DD0753"/>
    <w:rsid w:val="00DD29C9"/>
    <w:rsid w:val="00DD6278"/>
    <w:rsid w:val="00E00832"/>
    <w:rsid w:val="00E23C22"/>
    <w:rsid w:val="00E33783"/>
    <w:rsid w:val="00E46224"/>
    <w:rsid w:val="00E660B5"/>
    <w:rsid w:val="00E70872"/>
    <w:rsid w:val="00E82975"/>
    <w:rsid w:val="00E838A7"/>
    <w:rsid w:val="00E908C1"/>
    <w:rsid w:val="00E924C1"/>
    <w:rsid w:val="00EB0FFE"/>
    <w:rsid w:val="00EB6173"/>
    <w:rsid w:val="00EC09B8"/>
    <w:rsid w:val="00EE03A3"/>
    <w:rsid w:val="00F02041"/>
    <w:rsid w:val="00F45F58"/>
    <w:rsid w:val="00F463FF"/>
    <w:rsid w:val="00F520F1"/>
    <w:rsid w:val="00F54906"/>
    <w:rsid w:val="00F63435"/>
    <w:rsid w:val="00F645C8"/>
    <w:rsid w:val="00F91422"/>
    <w:rsid w:val="00FA27F3"/>
    <w:rsid w:val="00FB174D"/>
    <w:rsid w:val="00FD06E7"/>
    <w:rsid w:val="00FD6A5F"/>
    <w:rsid w:val="00FE24DD"/>
    <w:rsid w:val="00FF1CC8"/>
    <w:rsid w:val="00FF37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Heading1">
    <w:name w:val="heading 1"/>
    <w:basedOn w:val="Normal"/>
    <w:next w:val="Normal"/>
    <w:link w:val="Heading1Char"/>
    <w:uiPriority w:val="9"/>
    <w:qFormat/>
    <w:rsid w:val="00026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E24DD"/>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637B"/>
    <w:pPr>
      <w:spacing w:after="200" w:line="276" w:lineRule="auto"/>
      <w:ind w:left="720"/>
      <w:contextualSpacing/>
    </w:pPr>
    <w:rPr>
      <w:rFonts w:ascii="Calibri" w:eastAsia="Calibri" w:hAnsi="Calibri" w:cs="Times New Roman"/>
      <w:lang w:val="es-CL"/>
    </w:rPr>
  </w:style>
  <w:style w:type="paragraph" w:styleId="Header">
    <w:name w:val="header"/>
    <w:basedOn w:val="Normal"/>
    <w:link w:val="HeaderChar"/>
    <w:uiPriority w:val="99"/>
    <w:unhideWhenUsed/>
    <w:rsid w:val="00C063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3BC"/>
    <w:rPr>
      <w:lang w:val="es-ES"/>
    </w:rPr>
  </w:style>
  <w:style w:type="paragraph" w:styleId="Footer">
    <w:name w:val="footer"/>
    <w:basedOn w:val="Normal"/>
    <w:link w:val="FooterChar"/>
    <w:uiPriority w:val="99"/>
    <w:unhideWhenUsed/>
    <w:rsid w:val="00C063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3BC"/>
    <w:rPr>
      <w:lang w:val="es-ES"/>
    </w:rPr>
  </w:style>
  <w:style w:type="character" w:styleId="Hyperlink">
    <w:name w:val="Hyperlink"/>
    <w:basedOn w:val="DefaultParagraphFont"/>
    <w:uiPriority w:val="99"/>
    <w:unhideWhenUsed/>
    <w:rsid w:val="00AC1C4A"/>
    <w:rPr>
      <w:color w:val="0563C1" w:themeColor="hyperlink"/>
      <w:u w:val="single"/>
    </w:rPr>
  </w:style>
  <w:style w:type="paragraph" w:customStyle="1" w:styleId="Default">
    <w:name w:val="Default"/>
    <w:rsid w:val="00852AEF"/>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8A7C6F"/>
    <w:rPr>
      <w:b/>
      <w:bCs/>
    </w:rPr>
  </w:style>
  <w:style w:type="paragraph" w:styleId="NormalWeb">
    <w:name w:val="Normal (Web)"/>
    <w:basedOn w:val="Normal"/>
    <w:uiPriority w:val="99"/>
    <w:unhideWhenUsed/>
    <w:rsid w:val="007A3B0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Heading2Char">
    <w:name w:val="Heading 2 Char"/>
    <w:basedOn w:val="DefaultParagraphFont"/>
    <w:link w:val="Heading2"/>
    <w:uiPriority w:val="9"/>
    <w:rsid w:val="00FE24DD"/>
    <w:rPr>
      <w:rFonts w:ascii="Times New Roman" w:eastAsia="Times New Roman" w:hAnsi="Times New Roman" w:cs="Times New Roman"/>
      <w:b/>
      <w:bCs/>
      <w:sz w:val="36"/>
      <w:szCs w:val="36"/>
      <w:lang w:eastAsia="es-CL"/>
    </w:rPr>
  </w:style>
  <w:style w:type="character" w:customStyle="1" w:styleId="Heading1Char">
    <w:name w:val="Heading 1 Char"/>
    <w:basedOn w:val="DefaultParagraphFont"/>
    <w:link w:val="Heading1"/>
    <w:uiPriority w:val="9"/>
    <w:rsid w:val="00026636"/>
    <w:rPr>
      <w:rFonts w:asciiTheme="majorHAnsi" w:eastAsiaTheme="majorEastAsia" w:hAnsiTheme="majorHAnsi" w:cstheme="majorBidi"/>
      <w:color w:val="2F5496" w:themeColor="accent1" w:themeShade="BF"/>
      <w:sz w:val="32"/>
      <w:szCs w:val="32"/>
      <w:lang w:val="es-ES"/>
    </w:rPr>
  </w:style>
  <w:style w:type="character" w:styleId="UnresolvedMention">
    <w:name w:val="Unresolved Mention"/>
    <w:basedOn w:val="DefaultParagraphFont"/>
    <w:uiPriority w:val="99"/>
    <w:semiHidden/>
    <w:unhideWhenUsed/>
    <w:rsid w:val="00DB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24768">
      <w:bodyDiv w:val="1"/>
      <w:marLeft w:val="0"/>
      <w:marRight w:val="0"/>
      <w:marTop w:val="0"/>
      <w:marBottom w:val="0"/>
      <w:divBdr>
        <w:top w:val="none" w:sz="0" w:space="0" w:color="auto"/>
        <w:left w:val="none" w:sz="0" w:space="0" w:color="auto"/>
        <w:bottom w:val="none" w:sz="0" w:space="0" w:color="auto"/>
        <w:right w:val="none" w:sz="0" w:space="0" w:color="auto"/>
      </w:divBdr>
    </w:div>
    <w:div w:id="276496968">
      <w:bodyDiv w:val="1"/>
      <w:marLeft w:val="0"/>
      <w:marRight w:val="0"/>
      <w:marTop w:val="0"/>
      <w:marBottom w:val="0"/>
      <w:divBdr>
        <w:top w:val="none" w:sz="0" w:space="0" w:color="auto"/>
        <w:left w:val="none" w:sz="0" w:space="0" w:color="auto"/>
        <w:bottom w:val="none" w:sz="0" w:space="0" w:color="auto"/>
        <w:right w:val="none" w:sz="0" w:space="0" w:color="auto"/>
      </w:divBdr>
    </w:div>
    <w:div w:id="402222519">
      <w:bodyDiv w:val="1"/>
      <w:marLeft w:val="0"/>
      <w:marRight w:val="0"/>
      <w:marTop w:val="0"/>
      <w:marBottom w:val="0"/>
      <w:divBdr>
        <w:top w:val="none" w:sz="0" w:space="0" w:color="auto"/>
        <w:left w:val="none" w:sz="0" w:space="0" w:color="auto"/>
        <w:bottom w:val="none" w:sz="0" w:space="0" w:color="auto"/>
        <w:right w:val="none" w:sz="0" w:space="0" w:color="auto"/>
      </w:divBdr>
    </w:div>
    <w:div w:id="556162719">
      <w:bodyDiv w:val="1"/>
      <w:marLeft w:val="0"/>
      <w:marRight w:val="0"/>
      <w:marTop w:val="0"/>
      <w:marBottom w:val="0"/>
      <w:divBdr>
        <w:top w:val="none" w:sz="0" w:space="0" w:color="auto"/>
        <w:left w:val="none" w:sz="0" w:space="0" w:color="auto"/>
        <w:bottom w:val="none" w:sz="0" w:space="0" w:color="auto"/>
        <w:right w:val="none" w:sz="0" w:space="0" w:color="auto"/>
      </w:divBdr>
    </w:div>
    <w:div w:id="1111511548">
      <w:bodyDiv w:val="1"/>
      <w:marLeft w:val="0"/>
      <w:marRight w:val="0"/>
      <w:marTop w:val="0"/>
      <w:marBottom w:val="0"/>
      <w:divBdr>
        <w:top w:val="none" w:sz="0" w:space="0" w:color="auto"/>
        <w:left w:val="none" w:sz="0" w:space="0" w:color="auto"/>
        <w:bottom w:val="none" w:sz="0" w:space="0" w:color="auto"/>
        <w:right w:val="none" w:sz="0" w:space="0" w:color="auto"/>
      </w:divBdr>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94225831">
      <w:bodyDiv w:val="1"/>
      <w:marLeft w:val="0"/>
      <w:marRight w:val="0"/>
      <w:marTop w:val="0"/>
      <w:marBottom w:val="0"/>
      <w:divBdr>
        <w:top w:val="none" w:sz="0" w:space="0" w:color="auto"/>
        <w:left w:val="none" w:sz="0" w:space="0" w:color="auto"/>
        <w:bottom w:val="none" w:sz="0" w:space="0" w:color="auto"/>
        <w:right w:val="none" w:sz="0" w:space="0" w:color="auto"/>
      </w:divBdr>
    </w:div>
    <w:div w:id="1315380721">
      <w:bodyDiv w:val="1"/>
      <w:marLeft w:val="0"/>
      <w:marRight w:val="0"/>
      <w:marTop w:val="0"/>
      <w:marBottom w:val="0"/>
      <w:divBdr>
        <w:top w:val="none" w:sz="0" w:space="0" w:color="auto"/>
        <w:left w:val="none" w:sz="0" w:space="0" w:color="auto"/>
        <w:bottom w:val="none" w:sz="0" w:space="0" w:color="auto"/>
        <w:right w:val="none" w:sz="0" w:space="0" w:color="auto"/>
      </w:divBdr>
    </w:div>
    <w:div w:id="1886407510">
      <w:bodyDiv w:val="1"/>
      <w:marLeft w:val="0"/>
      <w:marRight w:val="0"/>
      <w:marTop w:val="0"/>
      <w:marBottom w:val="0"/>
      <w:divBdr>
        <w:top w:val="none" w:sz="0" w:space="0" w:color="auto"/>
        <w:left w:val="none" w:sz="0" w:space="0" w:color="auto"/>
        <w:bottom w:val="none" w:sz="0" w:space="0" w:color="auto"/>
        <w:right w:val="none" w:sz="0" w:space="0" w:color="auto"/>
      </w:divBdr>
    </w:div>
    <w:div w:id="1987928523">
      <w:bodyDiv w:val="1"/>
      <w:marLeft w:val="0"/>
      <w:marRight w:val="0"/>
      <w:marTop w:val="0"/>
      <w:marBottom w:val="0"/>
      <w:divBdr>
        <w:top w:val="none" w:sz="0" w:space="0" w:color="auto"/>
        <w:left w:val="none" w:sz="0" w:space="0" w:color="auto"/>
        <w:bottom w:val="none" w:sz="0" w:space="0" w:color="auto"/>
        <w:right w:val="none" w:sz="0" w:space="0" w:color="auto"/>
      </w:divBdr>
      <w:divsChild>
        <w:div w:id="616526822">
          <w:marLeft w:val="547"/>
          <w:marRight w:val="0"/>
          <w:marTop w:val="86"/>
          <w:marBottom w:val="0"/>
          <w:divBdr>
            <w:top w:val="none" w:sz="0" w:space="0" w:color="auto"/>
            <w:left w:val="none" w:sz="0" w:space="0" w:color="auto"/>
            <w:bottom w:val="none" w:sz="0" w:space="0" w:color="auto"/>
            <w:right w:val="none" w:sz="0" w:space="0" w:color="auto"/>
          </w:divBdr>
        </w:div>
        <w:div w:id="1870607806">
          <w:marLeft w:val="547"/>
          <w:marRight w:val="0"/>
          <w:marTop w:val="86"/>
          <w:marBottom w:val="0"/>
          <w:divBdr>
            <w:top w:val="none" w:sz="0" w:space="0" w:color="auto"/>
            <w:left w:val="none" w:sz="0" w:space="0" w:color="auto"/>
            <w:bottom w:val="none" w:sz="0" w:space="0" w:color="auto"/>
            <w:right w:val="none" w:sz="0" w:space="0" w:color="auto"/>
          </w:divBdr>
        </w:div>
        <w:div w:id="110101595">
          <w:marLeft w:val="547"/>
          <w:marRight w:val="0"/>
          <w:marTop w:val="86"/>
          <w:marBottom w:val="0"/>
          <w:divBdr>
            <w:top w:val="none" w:sz="0" w:space="0" w:color="auto"/>
            <w:left w:val="none" w:sz="0" w:space="0" w:color="auto"/>
            <w:bottom w:val="none" w:sz="0" w:space="0" w:color="auto"/>
            <w:right w:val="none" w:sz="0" w:space="0" w:color="auto"/>
          </w:divBdr>
        </w:div>
        <w:div w:id="1127817631">
          <w:marLeft w:val="547"/>
          <w:marRight w:val="0"/>
          <w:marTop w:val="86"/>
          <w:marBottom w:val="0"/>
          <w:divBdr>
            <w:top w:val="none" w:sz="0" w:space="0" w:color="auto"/>
            <w:left w:val="none" w:sz="0" w:space="0" w:color="auto"/>
            <w:bottom w:val="none" w:sz="0" w:space="0" w:color="auto"/>
            <w:right w:val="none" w:sz="0" w:space="0" w:color="auto"/>
          </w:divBdr>
        </w:div>
        <w:div w:id="1292632990">
          <w:marLeft w:val="547"/>
          <w:marRight w:val="0"/>
          <w:marTop w:val="86"/>
          <w:marBottom w:val="0"/>
          <w:divBdr>
            <w:top w:val="none" w:sz="0" w:space="0" w:color="auto"/>
            <w:left w:val="none" w:sz="0" w:space="0" w:color="auto"/>
            <w:bottom w:val="none" w:sz="0" w:space="0" w:color="auto"/>
            <w:right w:val="none" w:sz="0" w:space="0" w:color="auto"/>
          </w:divBdr>
        </w:div>
        <w:div w:id="201207655">
          <w:marLeft w:val="547"/>
          <w:marRight w:val="0"/>
          <w:marTop w:val="86"/>
          <w:marBottom w:val="0"/>
          <w:divBdr>
            <w:top w:val="none" w:sz="0" w:space="0" w:color="auto"/>
            <w:left w:val="none" w:sz="0" w:space="0" w:color="auto"/>
            <w:bottom w:val="none" w:sz="0" w:space="0" w:color="auto"/>
            <w:right w:val="none" w:sz="0" w:space="0" w:color="auto"/>
          </w:divBdr>
        </w:div>
        <w:div w:id="962153635">
          <w:marLeft w:val="547"/>
          <w:marRight w:val="0"/>
          <w:marTop w:val="86"/>
          <w:marBottom w:val="0"/>
          <w:divBdr>
            <w:top w:val="none" w:sz="0" w:space="0" w:color="auto"/>
            <w:left w:val="none" w:sz="0" w:space="0" w:color="auto"/>
            <w:bottom w:val="none" w:sz="0" w:space="0" w:color="auto"/>
            <w:right w:val="none" w:sz="0" w:space="0" w:color="auto"/>
          </w:divBdr>
        </w:div>
        <w:div w:id="880438684">
          <w:marLeft w:val="547"/>
          <w:marRight w:val="0"/>
          <w:marTop w:val="86"/>
          <w:marBottom w:val="0"/>
          <w:divBdr>
            <w:top w:val="none" w:sz="0" w:space="0" w:color="auto"/>
            <w:left w:val="none" w:sz="0" w:space="0" w:color="auto"/>
            <w:bottom w:val="none" w:sz="0" w:space="0" w:color="auto"/>
            <w:right w:val="none" w:sz="0" w:space="0" w:color="auto"/>
          </w:divBdr>
        </w:div>
        <w:div w:id="1854152486">
          <w:marLeft w:val="547"/>
          <w:marRight w:val="0"/>
          <w:marTop w:val="86"/>
          <w:marBottom w:val="0"/>
          <w:divBdr>
            <w:top w:val="none" w:sz="0" w:space="0" w:color="auto"/>
            <w:left w:val="none" w:sz="0" w:space="0" w:color="auto"/>
            <w:bottom w:val="none" w:sz="0" w:space="0" w:color="auto"/>
            <w:right w:val="none" w:sz="0" w:space="0" w:color="auto"/>
          </w:divBdr>
        </w:div>
      </w:divsChild>
    </w:div>
    <w:div w:id="2098861916">
      <w:bodyDiv w:val="1"/>
      <w:marLeft w:val="0"/>
      <w:marRight w:val="0"/>
      <w:marTop w:val="0"/>
      <w:marBottom w:val="0"/>
      <w:divBdr>
        <w:top w:val="none" w:sz="0" w:space="0" w:color="auto"/>
        <w:left w:val="none" w:sz="0" w:space="0" w:color="auto"/>
        <w:bottom w:val="none" w:sz="0" w:space="0" w:color="auto"/>
        <w:right w:val="none" w:sz="0" w:space="0" w:color="auto"/>
      </w:divBdr>
    </w:div>
    <w:div w:id="21301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as.valdivia@liceo-victorinolastarri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1092</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 </cp:lastModifiedBy>
  <cp:revision>8</cp:revision>
  <dcterms:created xsi:type="dcterms:W3CDTF">2020-09-07T16:39:00Z</dcterms:created>
  <dcterms:modified xsi:type="dcterms:W3CDTF">2020-09-07T17:37:00Z</dcterms:modified>
</cp:coreProperties>
</file>