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575BC58" w:rsidR="00C46EB9" w:rsidRPr="0089277A" w:rsidRDefault="0066705E" w:rsidP="0089277A">
      <w:pPr>
        <w:tabs>
          <w:tab w:val="left" w:pos="7845"/>
        </w:tabs>
        <w:spacing w:after="0" w:line="240" w:lineRule="auto"/>
        <w:rPr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3120" behindDoc="1" locked="0" layoutInCell="1" allowOverlap="1" wp14:anchorId="40C78217" wp14:editId="17D68D4D">
            <wp:simplePos x="0" y="0"/>
            <wp:positionH relativeFrom="column">
              <wp:posOffset>5114925</wp:posOffset>
            </wp:positionH>
            <wp:positionV relativeFrom="paragraph">
              <wp:posOffset>-152114</wp:posOffset>
            </wp:positionV>
            <wp:extent cx="1274956" cy="714375"/>
            <wp:effectExtent l="0" t="0" r="1905" b="0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24">
        <w:rPr>
          <w:noProof/>
          <w:sz w:val="16"/>
          <w:szCs w:val="16"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.25pt;width:40.2pt;height:42pt;z-index:-25165414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2248910" r:id="rId9"/>
        </w:object>
      </w:r>
      <w:r w:rsidR="0089277A">
        <w:rPr>
          <w:sz w:val="16"/>
          <w:szCs w:val="16"/>
        </w:rPr>
        <w:t xml:space="preserve">                               </w:t>
      </w:r>
      <w:r w:rsidR="00C46EB9" w:rsidRPr="0089277A">
        <w:rPr>
          <w:sz w:val="16"/>
          <w:szCs w:val="16"/>
        </w:rPr>
        <w:t>Liceo José Victorino Lastarria</w:t>
      </w:r>
      <w:r w:rsidR="0089277A">
        <w:rPr>
          <w:sz w:val="16"/>
          <w:szCs w:val="16"/>
        </w:rPr>
        <w:tab/>
      </w:r>
    </w:p>
    <w:p w14:paraId="59CA571E" w14:textId="059B1F4D" w:rsidR="00C46EB9" w:rsidRPr="0089277A" w:rsidRDefault="00C46EB9" w:rsidP="00C46EB9">
      <w:pPr>
        <w:spacing w:after="0" w:line="240" w:lineRule="auto"/>
        <w:rPr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                      Rancagua</w:t>
      </w:r>
    </w:p>
    <w:p w14:paraId="427D111C" w14:textId="7DE91676" w:rsidR="00C46EB9" w:rsidRPr="0089277A" w:rsidRDefault="00C46EB9" w:rsidP="00C46EB9">
      <w:pPr>
        <w:spacing w:after="0" w:line="240" w:lineRule="auto"/>
        <w:rPr>
          <w:i/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“</w:t>
      </w:r>
      <w:r w:rsidRPr="0089277A">
        <w:rPr>
          <w:i/>
          <w:sz w:val="16"/>
          <w:szCs w:val="16"/>
        </w:rPr>
        <w:t>Formando Técnicos para el mañana”</w:t>
      </w:r>
    </w:p>
    <w:p w14:paraId="69CA3AAD" w14:textId="5E1FAA4D" w:rsidR="00917ADA" w:rsidRDefault="00C46EB9" w:rsidP="00BC20BC">
      <w:pPr>
        <w:spacing w:after="0" w:line="240" w:lineRule="auto"/>
        <w:rPr>
          <w:sz w:val="16"/>
          <w:szCs w:val="16"/>
        </w:rPr>
      </w:pPr>
      <w:r w:rsidRPr="0089277A">
        <w:rPr>
          <w:i/>
          <w:sz w:val="16"/>
          <w:szCs w:val="16"/>
        </w:rPr>
        <w:t xml:space="preserve">                                   </w:t>
      </w:r>
      <w:r w:rsidRPr="0089277A">
        <w:rPr>
          <w:sz w:val="16"/>
          <w:szCs w:val="16"/>
        </w:rPr>
        <w:t>Unidad Técnico-Pedagógica</w:t>
      </w:r>
    </w:p>
    <w:p w14:paraId="7FD544FA" w14:textId="77777777" w:rsidR="0066072C" w:rsidRPr="0066072C" w:rsidRDefault="0066072C" w:rsidP="00BC20BC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780" w:type="dxa"/>
        <w:tblInd w:w="421" w:type="dxa"/>
        <w:tblLook w:val="04A0" w:firstRow="1" w:lastRow="0" w:firstColumn="1" w:lastColumn="0" w:noHBand="0" w:noVBand="1"/>
      </w:tblPr>
      <w:tblGrid>
        <w:gridCol w:w="4470"/>
        <w:gridCol w:w="2050"/>
        <w:gridCol w:w="3260"/>
      </w:tblGrid>
      <w:tr w:rsidR="00917ADA" w14:paraId="055EA95E" w14:textId="77777777" w:rsidTr="008B1353">
        <w:trPr>
          <w:trHeight w:val="277"/>
        </w:trPr>
        <w:tc>
          <w:tcPr>
            <w:tcW w:w="9780" w:type="dxa"/>
            <w:gridSpan w:val="3"/>
            <w:shd w:val="clear" w:color="auto" w:fill="F2F2F2" w:themeFill="background1" w:themeFillShade="F2"/>
          </w:tcPr>
          <w:p w14:paraId="7ECFCFAA" w14:textId="1B470274" w:rsidR="00917ADA" w:rsidRPr="0066072C" w:rsidRDefault="00E27024" w:rsidP="009B62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GUÍA N° 10</w:t>
            </w:r>
            <w:r w:rsidR="00917ADA" w:rsidRPr="00660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HISTORIA, GEOGRAFÍA Y CIENCIAS SOCIALES</w:t>
            </w:r>
          </w:p>
        </w:tc>
      </w:tr>
      <w:tr w:rsidR="00917ADA" w14:paraId="1F34FD25" w14:textId="77777777" w:rsidTr="008B1353">
        <w:trPr>
          <w:trHeight w:val="280"/>
        </w:trPr>
        <w:tc>
          <w:tcPr>
            <w:tcW w:w="9780" w:type="dxa"/>
            <w:gridSpan w:val="3"/>
          </w:tcPr>
          <w:p w14:paraId="1B943153" w14:textId="0E34D476" w:rsidR="00917ADA" w:rsidRPr="0066072C" w:rsidRDefault="008B1353" w:rsidP="0091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Semana 10:  del 01 al 05 de junio de 2020</w:t>
            </w:r>
          </w:p>
        </w:tc>
      </w:tr>
      <w:tr w:rsidR="00917ADA" w14:paraId="36EA07C3" w14:textId="77777777" w:rsidTr="008B1353">
        <w:trPr>
          <w:trHeight w:val="271"/>
        </w:trPr>
        <w:tc>
          <w:tcPr>
            <w:tcW w:w="4470" w:type="dxa"/>
          </w:tcPr>
          <w:p w14:paraId="4EE02C90" w14:textId="22D55C91" w:rsidR="00917ADA" w:rsidRPr="0066072C" w:rsidRDefault="00917ADA" w:rsidP="009B62F6">
            <w:pPr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050" w:type="dxa"/>
          </w:tcPr>
          <w:p w14:paraId="091A6C07" w14:textId="77777777" w:rsidR="00917ADA" w:rsidRPr="0066072C" w:rsidRDefault="00917ADA" w:rsidP="009B62F6">
            <w:pPr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3260" w:type="dxa"/>
          </w:tcPr>
          <w:p w14:paraId="55AF089B" w14:textId="77777777" w:rsidR="00917ADA" w:rsidRPr="0066072C" w:rsidRDefault="00917ADA" w:rsidP="009B62F6">
            <w:pPr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917ADA" w14:paraId="504367C5" w14:textId="77777777" w:rsidTr="008B1353">
        <w:trPr>
          <w:trHeight w:val="181"/>
        </w:trPr>
        <w:tc>
          <w:tcPr>
            <w:tcW w:w="4470" w:type="dxa"/>
          </w:tcPr>
          <w:p w14:paraId="4B389B6E" w14:textId="517C2647" w:rsidR="00917ADA" w:rsidRPr="0066072C" w:rsidRDefault="00917ADA" w:rsidP="006607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Profesor(a): Tomás Valdivia</w:t>
            </w:r>
          </w:p>
        </w:tc>
        <w:tc>
          <w:tcPr>
            <w:tcW w:w="5310" w:type="dxa"/>
            <w:gridSpan w:val="2"/>
          </w:tcPr>
          <w:p w14:paraId="55AFB1C3" w14:textId="2428775A" w:rsidR="00917ADA" w:rsidRPr="0066072C" w:rsidRDefault="00917ADA" w:rsidP="009B62F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Nivel: 3° Medio</w:t>
            </w:r>
          </w:p>
        </w:tc>
      </w:tr>
      <w:tr w:rsidR="00917ADA" w14:paraId="67678B0F" w14:textId="77777777" w:rsidTr="008B1353">
        <w:trPr>
          <w:trHeight w:val="1037"/>
        </w:trPr>
        <w:tc>
          <w:tcPr>
            <w:tcW w:w="4470" w:type="dxa"/>
          </w:tcPr>
          <w:p w14:paraId="72D9DFE5" w14:textId="6B71EBA0" w:rsidR="00917ADA" w:rsidRPr="00D31359" w:rsidRDefault="00917ADA" w:rsidP="00D3135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31359">
              <w:rPr>
                <w:rFonts w:cstheme="minorHAnsi"/>
                <w:b/>
                <w:sz w:val="16"/>
                <w:szCs w:val="16"/>
              </w:rPr>
              <w:t>OA: N</w:t>
            </w:r>
            <w:r w:rsidR="0066072C" w:rsidRPr="00D31359">
              <w:rPr>
                <w:rFonts w:cstheme="minorHAnsi"/>
                <w:b/>
                <w:bCs/>
                <w:sz w:val="16"/>
                <w:szCs w:val="16"/>
              </w:rPr>
              <w:t xml:space="preserve">° </w:t>
            </w:r>
            <w:r w:rsidR="008B1353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="00D31359" w:rsidRPr="00D31359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D31359" w:rsidRPr="00D3135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B1353" w:rsidRPr="008B1353">
              <w:rPr>
                <w:rFonts w:cstheme="minorHAnsi"/>
                <w:color w:val="000000"/>
                <w:sz w:val="16"/>
                <w:szCs w:val="16"/>
                <w:lang w:val="es-CL"/>
              </w:rPr>
              <w:t>Analizar el Chile de la década de 1960 como un escenario caracterizado por la organización y la movilización de nuevos actores sociales (por ejemplo, jóvenes, campesinado, pobladores), y evaluar cómo el sistema político respondió a estas demandas</w:t>
            </w:r>
          </w:p>
        </w:tc>
        <w:tc>
          <w:tcPr>
            <w:tcW w:w="5310" w:type="dxa"/>
            <w:gridSpan w:val="2"/>
          </w:tcPr>
          <w:p w14:paraId="2B6F499B" w14:textId="2973D06E" w:rsidR="00917ADA" w:rsidRPr="00D31359" w:rsidRDefault="00917ADA" w:rsidP="008B1353">
            <w:pPr>
              <w:jc w:val="both"/>
              <w:rPr>
                <w:rFonts w:cstheme="minorHAnsi"/>
                <w:sz w:val="18"/>
                <w:szCs w:val="18"/>
              </w:rPr>
            </w:pPr>
            <w:r w:rsidRPr="00D31359">
              <w:rPr>
                <w:rFonts w:cstheme="minorHAnsi"/>
                <w:b/>
                <w:sz w:val="18"/>
                <w:szCs w:val="18"/>
              </w:rPr>
              <w:t>Objetivo de la Clase:</w:t>
            </w:r>
            <w:r w:rsidRPr="00D31359">
              <w:rPr>
                <w:rFonts w:cstheme="minorHAnsi"/>
                <w:sz w:val="18"/>
                <w:szCs w:val="18"/>
              </w:rPr>
              <w:t xml:space="preserve"> </w:t>
            </w:r>
            <w:r w:rsidR="008B1353" w:rsidRPr="008B1353">
              <w:rPr>
                <w:rFonts w:cstheme="minorHAnsi"/>
                <w:sz w:val="16"/>
                <w:szCs w:val="18"/>
              </w:rPr>
              <w:t>Comprender los acontecimientos nacionales e internacionales que vivirá Chile durante el Gob. de Jorge Alessandri desde una mirada crítica, mediante la elaboración de “cartas al director” o columnas de opinión.</w:t>
            </w:r>
          </w:p>
        </w:tc>
      </w:tr>
      <w:tr w:rsidR="00917ADA" w14:paraId="07E11645" w14:textId="77777777" w:rsidTr="008B1353">
        <w:trPr>
          <w:trHeight w:val="663"/>
        </w:trPr>
        <w:tc>
          <w:tcPr>
            <w:tcW w:w="9780" w:type="dxa"/>
            <w:gridSpan w:val="3"/>
          </w:tcPr>
          <w:p w14:paraId="655DD9E5" w14:textId="77777777" w:rsidR="00D079D5" w:rsidRPr="0066072C" w:rsidRDefault="00917ADA" w:rsidP="009B6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Forma de entrega de Guía:</w:t>
            </w:r>
            <w:r w:rsidR="00D079D5" w:rsidRPr="006607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4EB0CB" w14:textId="30C709C8" w:rsidR="00917ADA" w:rsidRPr="0066072C" w:rsidRDefault="00D079D5" w:rsidP="009B6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 xml:space="preserve">Enviar al correo </w:t>
            </w:r>
            <w:r w:rsidRPr="0066072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tomas.valdivia@liceo-victorinolastarria.cl </w:t>
            </w:r>
            <w:r w:rsidRPr="0066072C">
              <w:rPr>
                <w:rFonts w:ascii="Arial" w:hAnsi="Arial" w:cs="Arial"/>
                <w:sz w:val="18"/>
                <w:szCs w:val="18"/>
              </w:rPr>
              <w:t>(foto de la guía completada “a mano” o completada directamente en el computador)</w:t>
            </w:r>
          </w:p>
        </w:tc>
      </w:tr>
    </w:tbl>
    <w:p w14:paraId="51DF72E7" w14:textId="77777777" w:rsidR="00E05B48" w:rsidRDefault="00E05B48" w:rsidP="00E05B48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s-CL" w:eastAsia="es-CL"/>
        </w:rPr>
      </w:pPr>
    </w:p>
    <w:p w14:paraId="5BDDEA1B" w14:textId="14AFB053" w:rsidR="00E05B48" w:rsidRPr="002C75BE" w:rsidRDefault="00E05B48" w:rsidP="00A4305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</w:pPr>
      <w:r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“LA GUERRA FRÍA EN CHILE”.</w:t>
      </w:r>
    </w:p>
    <w:p w14:paraId="3FF6BEFD" w14:textId="77777777" w:rsidR="00112EA5" w:rsidRPr="002C75BE" w:rsidRDefault="00933B78" w:rsidP="0090524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</w:pPr>
      <w:r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DESARROLLO: EL GOBIERNO DE JORGE ALESSANDRI Y LOS IM</w:t>
      </w:r>
      <w:r w:rsidR="00112EA5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PACTOS DE LA REVOLUCIÓN CUBANA </w:t>
      </w:r>
    </w:p>
    <w:p w14:paraId="203578DC" w14:textId="7809CAA5" w:rsidR="00905242" w:rsidRPr="002C75BE" w:rsidRDefault="00112EA5" w:rsidP="0090524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</w:pPr>
      <w:r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Y </w:t>
      </w:r>
      <w:r w:rsidR="00933B78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LA ALIANZA PARA EL PROGRESO </w:t>
      </w:r>
      <w:r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 </w:t>
      </w:r>
      <w:r w:rsidR="00933B78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(1958-1964)</w:t>
      </w:r>
    </w:p>
    <w:p w14:paraId="4E351AAF" w14:textId="77777777" w:rsidR="00933B78" w:rsidRPr="002C75BE" w:rsidRDefault="00933B78" w:rsidP="0090524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</w:pPr>
    </w:p>
    <w:p w14:paraId="664D90CD" w14:textId="78C8A642" w:rsidR="00933B78" w:rsidRPr="002C75BE" w:rsidRDefault="00933B78" w:rsidP="00112EA5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1"/>
          <w:szCs w:val="21"/>
          <w:lang w:val="es-CL" w:eastAsia="es-CL"/>
        </w:rPr>
      </w:pPr>
      <w:r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En la clase anterior analizamos el grado de impacto inicial que comenzará a 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tener la “Guerra Fría” en Chile, expresada en la implementación de la “Ley de Defensa permanente de la democracia” (alias “ley maldita”) en 1948, ley creada por el presidente Gabriel 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González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Videla y que implicó la ilegalidad del 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Partido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Comunista de Chile, su exclusión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de la vida 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política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del país y la persecución-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encarcelamiento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” de los “comunistas” chilenos (algunos 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incluso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recluidos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en “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campos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de 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concentración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y otros empujados a vivir en la 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clandestinidad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). </w:t>
      </w:r>
    </w:p>
    <w:p w14:paraId="5468824A" w14:textId="77777777" w:rsidR="00955B99" w:rsidRPr="002C75BE" w:rsidRDefault="00955B99" w:rsidP="00112EA5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1"/>
          <w:szCs w:val="21"/>
          <w:lang w:val="es-CL" w:eastAsia="es-CL"/>
        </w:rPr>
      </w:pPr>
    </w:p>
    <w:p w14:paraId="485B2B79" w14:textId="6870ACE7" w:rsidR="00955B99" w:rsidRPr="002C75BE" w:rsidRDefault="00224C43" w:rsidP="00112EA5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FF0000"/>
          <w:kern w:val="36"/>
          <w:sz w:val="21"/>
          <w:szCs w:val="21"/>
          <w:lang w:val="es-CL" w:eastAsia="es-CL"/>
        </w:rPr>
      </w:pPr>
      <w:r w:rsidRPr="002C75BE">
        <w:rPr>
          <w:rFonts w:eastAsia="Times New Roman" w:cstheme="minorHAnsi"/>
          <w:b/>
          <w:bCs/>
          <w:color w:val="FF0000"/>
          <w:kern w:val="36"/>
          <w:sz w:val="21"/>
          <w:szCs w:val="21"/>
          <w:lang w:val="es-CL" w:eastAsia="es-CL"/>
        </w:rPr>
        <w:t>LAS ELECCIONES DE 1958</w:t>
      </w:r>
    </w:p>
    <w:p w14:paraId="2F92878A" w14:textId="21937914" w:rsidR="009F4F8F" w:rsidRPr="002C75BE" w:rsidRDefault="009F4F8F" w:rsidP="00112EA5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1"/>
          <w:szCs w:val="21"/>
          <w:lang w:val="es-CL" w:eastAsia="es-CL"/>
        </w:rPr>
      </w:pPr>
    </w:p>
    <w:p w14:paraId="304D8CA5" w14:textId="3198C736" w:rsidR="00955B99" w:rsidRPr="002C75BE" w:rsidRDefault="0040579E" w:rsidP="00112EA5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1"/>
          <w:szCs w:val="21"/>
          <w:lang w:val="es-CL" w:eastAsia="es-CL"/>
        </w:rPr>
      </w:pPr>
      <w:r w:rsidRPr="002C75BE">
        <w:rPr>
          <w:rFonts w:ascii="Arial" w:hAnsi="Arial" w:cs="Arial"/>
          <w:noProof/>
          <w:color w:val="2962FF"/>
          <w:sz w:val="21"/>
          <w:szCs w:val="21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0F2D6303" wp14:editId="456C9B11">
            <wp:simplePos x="0" y="0"/>
            <wp:positionH relativeFrom="margin">
              <wp:align>left</wp:align>
            </wp:positionH>
            <wp:positionV relativeFrom="paragraph">
              <wp:posOffset>694690</wp:posOffset>
            </wp:positionV>
            <wp:extent cx="3551555" cy="3009900"/>
            <wp:effectExtent l="0" t="0" r="0" b="0"/>
            <wp:wrapSquare wrapText="bothSides"/>
            <wp:docPr id="1" name="Imagen 1" descr="Época de Transformaciones Estructurales» - ppt video online descarga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poca de Transformaciones Estructurales» - ppt video online descarga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35" cy="304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F8F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La “ley” permanecería hasta </w:t>
      </w:r>
      <w:r w:rsidR="003979B8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el 6 de agosto de </w:t>
      </w:r>
      <w:r w:rsidR="009F4F8F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1958. </w:t>
      </w:r>
      <w:r w:rsidR="00112EA5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Recién</w:t>
      </w:r>
      <w:r w:rsidR="009F4F8F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 en las elecciones presidenciales de ese año, los “</w:t>
      </w:r>
      <w:r w:rsidR="00112EA5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comunistas</w:t>
      </w:r>
      <w:r w:rsidR="009F4F8F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” volverán a la vida política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y, esta vez </w:t>
      </w:r>
      <w:r w:rsidR="00955B99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sí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formarán una alianza política con los “socialistas”, llevando a </w:t>
      </w:r>
      <w:r w:rsidR="009F4F8F" w:rsidRPr="002C75BE">
        <w:rPr>
          <w:rFonts w:eastAsia="Times New Roman" w:cstheme="minorHAnsi"/>
          <w:b/>
          <w:bCs/>
          <w:i/>
          <w:kern w:val="36"/>
          <w:sz w:val="21"/>
          <w:szCs w:val="21"/>
          <w:lang w:val="es-CL" w:eastAsia="es-CL"/>
        </w:rPr>
        <w:t>la izquierda tradicional</w:t>
      </w:r>
      <w:r w:rsidR="00C71CC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a formar</w:t>
      </w:r>
      <w:r w:rsidR="00C71CC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</w:t>
      </w:r>
      <w:r w:rsidR="00955B99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-</w:t>
      </w:r>
      <w:r w:rsidR="00C71CC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al fin-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un fren</w:t>
      </w:r>
      <w:r w:rsidR="00C71CC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t</w:t>
      </w:r>
      <w:r w:rsidR="009F4F8F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e político denominado</w:t>
      </w:r>
      <w:r w:rsidR="00C71CC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“</w:t>
      </w:r>
      <w:r w:rsidR="00C71CC5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Frente de acción popular”</w:t>
      </w:r>
      <w:r w:rsidR="003979B8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 (FRAP)</w:t>
      </w:r>
      <w:r w:rsidR="00C71CC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y a proc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lamar a </w:t>
      </w:r>
      <w:r w:rsidR="00112EA5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Salvador Allende</w:t>
      </w:r>
      <w:r w:rsidR="00C71CC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como su candidato presidencial. Algo referencial para la época ya que, a pesar de sus diferencias en el proceder de </w:t>
      </w:r>
      <w:r w:rsidR="00224C43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imponer la llegada el “marxismo”</w:t>
      </w:r>
      <w:r w:rsidR="00955B99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, sí </w:t>
      </w:r>
      <w:r w:rsidR="00955B99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los unía el camino de la reivind</w:t>
      </w:r>
      <w:r w:rsidR="00112EA5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ic</w:t>
      </w:r>
      <w:r w:rsidR="00955B99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ación popular, la defensa y mejoras en las condiciones de vida de los trabajadores</w:t>
      </w:r>
      <w:r w:rsidR="00955B99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. No obstante, a pesar de la aparente unidad de la “izquierda”, el “</w:t>
      </w:r>
      <w:r w:rsidR="003979B8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FRAP</w:t>
      </w:r>
      <w:r w:rsidR="00955B99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” no será capaz de alinear a todos sus simpatizantes e igual tendrán que lidiar con la </w:t>
      </w:r>
      <w:r w:rsidR="003979B8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presencia</w:t>
      </w:r>
      <w:r w:rsidR="00955B99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de la candidatura </w:t>
      </w:r>
      <w:r w:rsidR="003979B8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de </w:t>
      </w:r>
      <w:r w:rsidR="003979B8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Antonio Zam</w:t>
      </w:r>
      <w:r w:rsidR="00224C43"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>orano (alias “cura de Catapilco”,</w:t>
      </w:r>
      <w:r w:rsidR="003979B8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ya que había sido sacerdote de esa localidad), representante de la </w:t>
      </w:r>
      <w:r w:rsidR="003979B8" w:rsidRPr="002C75BE">
        <w:rPr>
          <w:sz w:val="21"/>
          <w:szCs w:val="21"/>
        </w:rPr>
        <w:t>Unión Nacional Laborista”</w:t>
      </w:r>
    </w:p>
    <w:p w14:paraId="0CC0FB17" w14:textId="77777777" w:rsidR="00955B99" w:rsidRPr="002C75BE" w:rsidRDefault="00955B99" w:rsidP="00112EA5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1"/>
          <w:szCs w:val="21"/>
          <w:lang w:val="es-CL" w:eastAsia="es-CL"/>
        </w:rPr>
      </w:pPr>
    </w:p>
    <w:p w14:paraId="0FDAC252" w14:textId="1EE7A11A" w:rsidR="00FD7B3D" w:rsidRPr="002C75BE" w:rsidRDefault="00955B99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s-CL"/>
        </w:rPr>
      </w:pPr>
      <w:r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Bajo este contexto</w:t>
      </w:r>
      <w:r w:rsidRPr="002C75BE">
        <w:rPr>
          <w:rFonts w:eastAsia="Times New Roman" w:cstheme="minorHAnsi"/>
          <w:b/>
          <w:bCs/>
          <w:kern w:val="36"/>
          <w:sz w:val="21"/>
          <w:szCs w:val="21"/>
          <w:lang w:val="es-CL" w:eastAsia="es-CL"/>
        </w:rPr>
        <w:t xml:space="preserve">, </w:t>
      </w:r>
      <w:r w:rsidRPr="002C75BE">
        <w:rPr>
          <w:rFonts w:eastAsia="Times New Roman" w:cstheme="minorHAnsi"/>
          <w:b/>
          <w:bCs/>
          <w:i/>
          <w:kern w:val="36"/>
          <w:sz w:val="21"/>
          <w:szCs w:val="21"/>
          <w:lang w:val="es-CL" w:eastAsia="es-CL"/>
        </w:rPr>
        <w:t>el centro político</w:t>
      </w:r>
      <w:r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(que no estaba alineado ni con la </w:t>
      </w:r>
      <w:r w:rsidR="00112EA5"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>izquierda</w:t>
      </w:r>
      <w:r w:rsidRPr="002C75BE">
        <w:rPr>
          <w:rFonts w:eastAsia="Times New Roman" w:cstheme="minorHAnsi"/>
          <w:bCs/>
          <w:kern w:val="36"/>
          <w:sz w:val="21"/>
          <w:szCs w:val="21"/>
          <w:lang w:val="es-CL" w:eastAsia="es-CL"/>
        </w:rPr>
        <w:t xml:space="preserve"> “pro soviética” ni con la derecha “pro capitalista”) </w:t>
      </w:r>
      <w:r w:rsidR="00FD7B3D" w:rsidRPr="002C75BE">
        <w:rPr>
          <w:rFonts w:cstheme="minorHAnsi"/>
          <w:sz w:val="21"/>
          <w:szCs w:val="21"/>
          <w:lang w:val="es-CL"/>
        </w:rPr>
        <w:t xml:space="preserve">también levantará dos candidaturas. En 1957 se había creado el </w:t>
      </w:r>
      <w:r w:rsidR="00FD7B3D" w:rsidRPr="002C75BE">
        <w:rPr>
          <w:rFonts w:cstheme="minorHAnsi"/>
          <w:b/>
          <w:bCs/>
          <w:sz w:val="21"/>
          <w:szCs w:val="21"/>
          <w:lang w:val="es-CL"/>
        </w:rPr>
        <w:t>Partido Demócrata Cristiano</w:t>
      </w:r>
      <w:r w:rsidR="00FD7B3D" w:rsidRPr="002C75BE">
        <w:rPr>
          <w:rFonts w:cstheme="minorHAnsi"/>
          <w:sz w:val="21"/>
          <w:szCs w:val="21"/>
          <w:lang w:val="es-CL"/>
        </w:rPr>
        <w:t xml:space="preserve">, a partir de la fusión de varios movimientos conservadores, como la </w:t>
      </w:r>
      <w:r w:rsidR="00FD7B3D" w:rsidRPr="002C75BE">
        <w:rPr>
          <w:rFonts w:cstheme="minorHAnsi"/>
          <w:b/>
          <w:bCs/>
          <w:sz w:val="21"/>
          <w:szCs w:val="21"/>
          <w:lang w:val="es-CL"/>
        </w:rPr>
        <w:t xml:space="preserve">Falange Nacional </w:t>
      </w:r>
      <w:r w:rsidR="00FD7B3D" w:rsidRPr="002C75BE">
        <w:rPr>
          <w:rFonts w:cstheme="minorHAnsi"/>
          <w:sz w:val="21"/>
          <w:szCs w:val="21"/>
          <w:lang w:val="es-CL"/>
        </w:rPr>
        <w:t xml:space="preserve">y el </w:t>
      </w:r>
      <w:r w:rsidR="00FD7B3D" w:rsidRPr="002C75BE">
        <w:rPr>
          <w:rFonts w:cstheme="minorHAnsi"/>
          <w:b/>
          <w:bCs/>
          <w:sz w:val="21"/>
          <w:szCs w:val="21"/>
          <w:lang w:val="es-CL"/>
        </w:rPr>
        <w:t>Partido Social</w:t>
      </w:r>
      <w:r w:rsidR="00FD7B3D" w:rsidRPr="002C75BE">
        <w:rPr>
          <w:rFonts w:cstheme="minorHAnsi"/>
          <w:sz w:val="21"/>
          <w:szCs w:val="21"/>
          <w:lang w:val="es-CL"/>
        </w:rPr>
        <w:t xml:space="preserve"> </w:t>
      </w:r>
      <w:r w:rsidR="00FD7B3D" w:rsidRPr="002C75BE">
        <w:rPr>
          <w:rFonts w:cstheme="minorHAnsi"/>
          <w:b/>
          <w:bCs/>
          <w:sz w:val="21"/>
          <w:szCs w:val="21"/>
          <w:lang w:val="es-CL"/>
        </w:rPr>
        <w:t>Cristiano</w:t>
      </w:r>
      <w:r w:rsidR="00FD7B3D" w:rsidRPr="002C75BE">
        <w:rPr>
          <w:rFonts w:cstheme="minorHAnsi"/>
          <w:sz w:val="21"/>
          <w:szCs w:val="21"/>
          <w:lang w:val="es-CL"/>
        </w:rPr>
        <w:t xml:space="preserve">. Este, con el apoyo del </w:t>
      </w:r>
      <w:r w:rsidR="00FD7B3D" w:rsidRPr="002C75BE">
        <w:rPr>
          <w:rFonts w:cstheme="minorHAnsi"/>
          <w:b/>
          <w:bCs/>
          <w:sz w:val="21"/>
          <w:szCs w:val="21"/>
          <w:lang w:val="es-CL"/>
        </w:rPr>
        <w:t>Partido Agrario</w:t>
      </w:r>
      <w:r w:rsidR="00FD7B3D" w:rsidRPr="002C75BE">
        <w:rPr>
          <w:rFonts w:cstheme="minorHAnsi"/>
          <w:sz w:val="21"/>
          <w:szCs w:val="21"/>
          <w:lang w:val="es-CL"/>
        </w:rPr>
        <w:t xml:space="preserve"> </w:t>
      </w:r>
      <w:r w:rsidR="00FD7B3D" w:rsidRPr="002C75BE">
        <w:rPr>
          <w:rFonts w:cstheme="minorHAnsi"/>
          <w:b/>
          <w:bCs/>
          <w:sz w:val="21"/>
          <w:szCs w:val="21"/>
          <w:lang w:val="es-CL"/>
        </w:rPr>
        <w:t>Laborista</w:t>
      </w:r>
      <w:r w:rsidR="00FD7B3D" w:rsidRPr="002C75BE">
        <w:rPr>
          <w:rFonts w:cstheme="minorHAnsi"/>
          <w:sz w:val="21"/>
          <w:szCs w:val="21"/>
          <w:lang w:val="es-CL"/>
        </w:rPr>
        <w:t xml:space="preserve">, llevó como candidato a </w:t>
      </w:r>
      <w:r w:rsidR="00FD7B3D" w:rsidRPr="002C75BE">
        <w:rPr>
          <w:rFonts w:cstheme="minorHAnsi"/>
          <w:b/>
          <w:bCs/>
          <w:sz w:val="21"/>
          <w:szCs w:val="21"/>
          <w:lang w:val="es-CL"/>
        </w:rPr>
        <w:t>Eduardo Frei Montalva</w:t>
      </w:r>
      <w:r w:rsidR="00FD7B3D" w:rsidRPr="002C75BE">
        <w:rPr>
          <w:rFonts w:cstheme="minorHAnsi"/>
          <w:sz w:val="21"/>
          <w:szCs w:val="21"/>
          <w:lang w:val="es-CL"/>
        </w:rPr>
        <w:t xml:space="preserve">. Mientras que los “radicales” (el partido de </w:t>
      </w:r>
      <w:r w:rsidR="00112EA5" w:rsidRPr="002C75BE">
        <w:rPr>
          <w:rFonts w:cstheme="minorHAnsi"/>
          <w:sz w:val="21"/>
          <w:szCs w:val="21"/>
          <w:lang w:val="es-CL"/>
        </w:rPr>
        <w:t>González</w:t>
      </w:r>
      <w:r w:rsidR="00FD7B3D" w:rsidRPr="002C75BE">
        <w:rPr>
          <w:rFonts w:cstheme="minorHAnsi"/>
          <w:sz w:val="21"/>
          <w:szCs w:val="21"/>
          <w:lang w:val="es-CL"/>
        </w:rPr>
        <w:t xml:space="preserve"> Videla) fueron representados por </w:t>
      </w:r>
      <w:r w:rsidR="00FD7B3D" w:rsidRPr="002C75BE">
        <w:rPr>
          <w:rFonts w:cstheme="minorHAnsi"/>
          <w:b/>
          <w:bCs/>
          <w:sz w:val="21"/>
          <w:szCs w:val="21"/>
          <w:lang w:val="es-CL"/>
        </w:rPr>
        <w:t>Luis Bossay</w:t>
      </w:r>
      <w:r w:rsidR="00FD7B3D" w:rsidRPr="002C75BE">
        <w:rPr>
          <w:rFonts w:cstheme="minorHAnsi"/>
          <w:sz w:val="21"/>
          <w:szCs w:val="21"/>
          <w:lang w:val="es-CL"/>
        </w:rPr>
        <w:t>.</w:t>
      </w:r>
      <w:r w:rsidR="00FD7B3D" w:rsidRPr="002C75BE">
        <w:rPr>
          <w:rFonts w:cstheme="minorHAnsi"/>
          <w:sz w:val="21"/>
          <w:szCs w:val="21"/>
          <w:lang w:val="es-CL"/>
        </w:rPr>
        <w:tab/>
      </w:r>
    </w:p>
    <w:p w14:paraId="18DA8FDA" w14:textId="77F64497" w:rsidR="00955B99" w:rsidRPr="002C75BE" w:rsidRDefault="00FD7B3D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C75BE">
        <w:rPr>
          <w:rFonts w:cstheme="minorHAnsi"/>
          <w:sz w:val="21"/>
          <w:szCs w:val="21"/>
        </w:rPr>
        <w:t xml:space="preserve">Desde el mundo de la </w:t>
      </w:r>
      <w:r w:rsidRPr="002C75BE">
        <w:rPr>
          <w:rFonts w:cstheme="minorHAnsi"/>
          <w:b/>
          <w:i/>
          <w:sz w:val="21"/>
          <w:szCs w:val="21"/>
        </w:rPr>
        <w:t>derecha “pro capitalista”</w:t>
      </w:r>
      <w:r w:rsidR="008328B7" w:rsidRPr="002C75BE">
        <w:rPr>
          <w:rFonts w:cstheme="minorHAnsi"/>
          <w:sz w:val="21"/>
          <w:szCs w:val="21"/>
        </w:rPr>
        <w:t xml:space="preserve"> </w:t>
      </w:r>
      <w:r w:rsidRPr="002C75BE">
        <w:rPr>
          <w:rFonts w:cstheme="minorHAnsi"/>
          <w:sz w:val="21"/>
          <w:szCs w:val="21"/>
        </w:rPr>
        <w:t>convencer</w:t>
      </w:r>
      <w:r w:rsidR="008328B7" w:rsidRPr="002C75BE">
        <w:rPr>
          <w:rFonts w:cstheme="minorHAnsi"/>
          <w:sz w:val="21"/>
          <w:szCs w:val="21"/>
        </w:rPr>
        <w:t>á</w:t>
      </w:r>
      <w:r w:rsidRPr="002C75BE">
        <w:rPr>
          <w:rFonts w:cstheme="minorHAnsi"/>
          <w:sz w:val="21"/>
          <w:szCs w:val="21"/>
        </w:rPr>
        <w:t xml:space="preserve"> a </w:t>
      </w:r>
      <w:r w:rsidRPr="002C75BE">
        <w:rPr>
          <w:rFonts w:cstheme="minorHAnsi"/>
          <w:b/>
          <w:sz w:val="21"/>
          <w:szCs w:val="21"/>
        </w:rPr>
        <w:t>Jorge Alessandri</w:t>
      </w:r>
      <w:r w:rsidR="00224C43" w:rsidRPr="002C75BE">
        <w:rPr>
          <w:rFonts w:cstheme="minorHAnsi"/>
          <w:sz w:val="21"/>
          <w:szCs w:val="21"/>
        </w:rPr>
        <w:t xml:space="preserve"> para ser candidato</w:t>
      </w:r>
      <w:r w:rsidRPr="002C75BE">
        <w:rPr>
          <w:rFonts w:cstheme="minorHAnsi"/>
          <w:sz w:val="21"/>
          <w:szCs w:val="21"/>
        </w:rPr>
        <w:t>.</w:t>
      </w:r>
      <w:r w:rsidRPr="002C75BE">
        <w:rPr>
          <w:rFonts w:cstheme="minorHAnsi"/>
          <w:sz w:val="21"/>
          <w:szCs w:val="21"/>
          <w:lang w:val="es-CL"/>
        </w:rPr>
        <w:t xml:space="preserve"> </w:t>
      </w:r>
      <w:r w:rsidRPr="002C75BE">
        <w:rPr>
          <w:rFonts w:cstheme="minorHAnsi"/>
          <w:sz w:val="21"/>
          <w:szCs w:val="21"/>
        </w:rPr>
        <w:t>Lo interesante de Alessandri era que su figura tenía un enorme atractivo en vastos sectores de la sociedad chilena por no ser precisamente un “</w:t>
      </w:r>
      <w:r w:rsidR="00112EA5" w:rsidRPr="002C75BE">
        <w:rPr>
          <w:rFonts w:cstheme="minorHAnsi"/>
          <w:sz w:val="21"/>
          <w:szCs w:val="21"/>
        </w:rPr>
        <w:t>político</w:t>
      </w:r>
      <w:r w:rsidRPr="002C75BE">
        <w:rPr>
          <w:rFonts w:cstheme="minorHAnsi"/>
          <w:sz w:val="21"/>
          <w:szCs w:val="21"/>
        </w:rPr>
        <w:t xml:space="preserve"> tradicional”, </w:t>
      </w:r>
      <w:r w:rsidR="00112EA5" w:rsidRPr="002C75BE">
        <w:rPr>
          <w:rFonts w:cstheme="minorHAnsi"/>
          <w:sz w:val="21"/>
          <w:szCs w:val="21"/>
        </w:rPr>
        <w:t>vinculado</w:t>
      </w:r>
      <w:r w:rsidRPr="002C75BE">
        <w:rPr>
          <w:rFonts w:cstheme="minorHAnsi"/>
          <w:sz w:val="21"/>
          <w:szCs w:val="21"/>
        </w:rPr>
        <w:t xml:space="preserve"> al clasismo y la corrupción. Su nombre era equivalente a sobriedad, austeridad, rectitud y</w:t>
      </w:r>
      <w:r w:rsidR="008328B7" w:rsidRPr="002C75BE">
        <w:rPr>
          <w:rFonts w:cstheme="minorHAnsi"/>
          <w:sz w:val="21"/>
          <w:szCs w:val="21"/>
        </w:rPr>
        <w:t xml:space="preserve">, algo </w:t>
      </w:r>
      <w:r w:rsidR="00112EA5" w:rsidRPr="002C75BE">
        <w:rPr>
          <w:rFonts w:cstheme="minorHAnsi"/>
          <w:sz w:val="21"/>
          <w:szCs w:val="21"/>
        </w:rPr>
        <w:t>importante</w:t>
      </w:r>
      <w:r w:rsidR="008328B7" w:rsidRPr="002C75BE">
        <w:rPr>
          <w:rFonts w:cstheme="minorHAnsi"/>
          <w:sz w:val="21"/>
          <w:szCs w:val="21"/>
        </w:rPr>
        <w:t xml:space="preserve"> para las nuevas generaciones de </w:t>
      </w:r>
      <w:r w:rsidR="00112EA5" w:rsidRPr="002C75BE">
        <w:rPr>
          <w:rFonts w:cstheme="minorHAnsi"/>
          <w:sz w:val="21"/>
          <w:szCs w:val="21"/>
        </w:rPr>
        <w:t>votantes</w:t>
      </w:r>
      <w:r w:rsidR="008328B7" w:rsidRPr="002C75BE">
        <w:rPr>
          <w:rFonts w:cstheme="minorHAnsi"/>
          <w:sz w:val="21"/>
          <w:szCs w:val="21"/>
        </w:rPr>
        <w:t xml:space="preserve">: </w:t>
      </w:r>
      <w:r w:rsidRPr="002C75BE">
        <w:rPr>
          <w:rFonts w:cstheme="minorHAnsi"/>
          <w:b/>
          <w:sz w:val="21"/>
          <w:szCs w:val="21"/>
        </w:rPr>
        <w:t xml:space="preserve">no </w:t>
      </w:r>
      <w:r w:rsidR="00112EA5" w:rsidRPr="002C75BE">
        <w:rPr>
          <w:rFonts w:cstheme="minorHAnsi"/>
          <w:b/>
          <w:sz w:val="21"/>
          <w:szCs w:val="21"/>
        </w:rPr>
        <w:t>tenía</w:t>
      </w:r>
      <w:r w:rsidRPr="002C75BE">
        <w:rPr>
          <w:rFonts w:cstheme="minorHAnsi"/>
          <w:b/>
          <w:sz w:val="21"/>
          <w:szCs w:val="21"/>
        </w:rPr>
        <w:t xml:space="preserve"> militancia en ningún </w:t>
      </w:r>
      <w:r w:rsidR="00112EA5" w:rsidRPr="002C75BE">
        <w:rPr>
          <w:rFonts w:cstheme="minorHAnsi"/>
          <w:b/>
          <w:sz w:val="21"/>
          <w:szCs w:val="21"/>
        </w:rPr>
        <w:t>partido</w:t>
      </w:r>
      <w:r w:rsidRPr="002C75BE">
        <w:rPr>
          <w:rFonts w:cstheme="minorHAnsi"/>
          <w:b/>
          <w:sz w:val="21"/>
          <w:szCs w:val="21"/>
        </w:rPr>
        <w:t xml:space="preserve"> </w:t>
      </w:r>
      <w:r w:rsidR="00112EA5" w:rsidRPr="002C75BE">
        <w:rPr>
          <w:rFonts w:cstheme="minorHAnsi"/>
          <w:b/>
          <w:sz w:val="21"/>
          <w:szCs w:val="21"/>
        </w:rPr>
        <w:t>político</w:t>
      </w:r>
      <w:r w:rsidRPr="002C75BE">
        <w:rPr>
          <w:rFonts w:cstheme="minorHAnsi"/>
          <w:b/>
          <w:sz w:val="21"/>
          <w:szCs w:val="21"/>
        </w:rPr>
        <w:t xml:space="preserve"> de la </w:t>
      </w:r>
      <w:r w:rsidR="00112EA5" w:rsidRPr="002C75BE">
        <w:rPr>
          <w:rFonts w:cstheme="minorHAnsi"/>
          <w:b/>
          <w:sz w:val="21"/>
          <w:szCs w:val="21"/>
        </w:rPr>
        <w:t>época</w:t>
      </w:r>
      <w:r w:rsidRPr="002C75BE">
        <w:rPr>
          <w:rFonts w:cstheme="minorHAnsi"/>
          <w:b/>
          <w:sz w:val="21"/>
          <w:szCs w:val="21"/>
        </w:rPr>
        <w:t xml:space="preserve">. </w:t>
      </w:r>
      <w:r w:rsidR="008328B7" w:rsidRPr="002C75BE">
        <w:rPr>
          <w:rFonts w:cstheme="minorHAnsi"/>
          <w:b/>
          <w:sz w:val="21"/>
          <w:szCs w:val="21"/>
        </w:rPr>
        <w:t xml:space="preserve">Un </w:t>
      </w:r>
      <w:r w:rsidR="00112EA5" w:rsidRPr="002C75BE">
        <w:rPr>
          <w:rFonts w:cstheme="minorHAnsi"/>
          <w:b/>
          <w:sz w:val="21"/>
          <w:szCs w:val="21"/>
        </w:rPr>
        <w:t>candidato</w:t>
      </w:r>
      <w:r w:rsidR="008328B7" w:rsidRPr="002C75BE">
        <w:rPr>
          <w:rFonts w:cstheme="minorHAnsi"/>
          <w:b/>
          <w:sz w:val="21"/>
          <w:szCs w:val="21"/>
        </w:rPr>
        <w:t xml:space="preserve"> </w:t>
      </w:r>
      <w:r w:rsidR="00112EA5" w:rsidRPr="002C75BE">
        <w:rPr>
          <w:rFonts w:cstheme="minorHAnsi"/>
          <w:b/>
          <w:sz w:val="21"/>
          <w:szCs w:val="21"/>
        </w:rPr>
        <w:t>independiente</w:t>
      </w:r>
      <w:r w:rsidR="008328B7" w:rsidRPr="002C75BE">
        <w:rPr>
          <w:rFonts w:cstheme="minorHAnsi"/>
          <w:sz w:val="21"/>
          <w:szCs w:val="21"/>
        </w:rPr>
        <w:t xml:space="preserve"> e hijo de </w:t>
      </w:r>
      <w:r w:rsidR="00112EA5" w:rsidRPr="002C75BE">
        <w:rPr>
          <w:rFonts w:cstheme="minorHAnsi"/>
          <w:sz w:val="21"/>
          <w:szCs w:val="21"/>
        </w:rPr>
        <w:t>u</w:t>
      </w:r>
      <w:r w:rsidR="008328B7" w:rsidRPr="002C75BE">
        <w:rPr>
          <w:rFonts w:cstheme="minorHAnsi"/>
          <w:sz w:val="21"/>
          <w:szCs w:val="21"/>
        </w:rPr>
        <w:t xml:space="preserve">n ex </w:t>
      </w:r>
      <w:r w:rsidR="00112EA5" w:rsidRPr="002C75BE">
        <w:rPr>
          <w:rFonts w:cstheme="minorHAnsi"/>
          <w:sz w:val="21"/>
          <w:szCs w:val="21"/>
        </w:rPr>
        <w:t>presidente de la República</w:t>
      </w:r>
      <w:r w:rsidR="008328B7" w:rsidRPr="002C75BE">
        <w:rPr>
          <w:rFonts w:cstheme="minorHAnsi"/>
          <w:sz w:val="21"/>
          <w:szCs w:val="21"/>
        </w:rPr>
        <w:t xml:space="preserve"> (</w:t>
      </w:r>
      <w:r w:rsidR="00112EA5" w:rsidRPr="002C75BE">
        <w:rPr>
          <w:rFonts w:cstheme="minorHAnsi"/>
          <w:sz w:val="21"/>
          <w:szCs w:val="21"/>
        </w:rPr>
        <w:t>Arturo</w:t>
      </w:r>
      <w:r w:rsidR="008328B7" w:rsidRPr="002C75BE">
        <w:rPr>
          <w:rFonts w:cstheme="minorHAnsi"/>
          <w:sz w:val="21"/>
          <w:szCs w:val="21"/>
        </w:rPr>
        <w:t xml:space="preserve"> Alessandri Palma).</w:t>
      </w:r>
    </w:p>
    <w:p w14:paraId="4A24B5A1" w14:textId="77777777" w:rsidR="008328B7" w:rsidRPr="002C75BE" w:rsidRDefault="008328B7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6254D33" w14:textId="297D48C7" w:rsidR="008328B7" w:rsidRPr="002C75BE" w:rsidRDefault="008328B7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1"/>
          <w:szCs w:val="21"/>
          <w:lang w:val="es-CL"/>
        </w:rPr>
      </w:pPr>
      <w:r w:rsidRPr="002C75BE">
        <w:rPr>
          <w:rFonts w:cstheme="minorHAnsi"/>
          <w:b/>
          <w:sz w:val="21"/>
          <w:szCs w:val="21"/>
          <w:lang w:val="es-CL"/>
        </w:rPr>
        <w:t xml:space="preserve">Lo </w:t>
      </w:r>
      <w:r w:rsidR="00F35950" w:rsidRPr="002C75BE">
        <w:rPr>
          <w:rFonts w:cstheme="minorHAnsi"/>
          <w:b/>
          <w:sz w:val="21"/>
          <w:szCs w:val="21"/>
          <w:lang w:val="es-CL"/>
        </w:rPr>
        <w:t>importante</w:t>
      </w:r>
      <w:r w:rsidRPr="002C75BE">
        <w:rPr>
          <w:rFonts w:cstheme="minorHAnsi"/>
          <w:b/>
          <w:sz w:val="21"/>
          <w:szCs w:val="21"/>
          <w:lang w:val="es-CL"/>
        </w:rPr>
        <w:t xml:space="preserve"> de analizar las “elecciones de 1958”</w:t>
      </w:r>
      <w:r w:rsidR="00224C43" w:rsidRPr="002C75BE">
        <w:rPr>
          <w:rFonts w:cstheme="minorHAnsi"/>
          <w:sz w:val="21"/>
          <w:szCs w:val="21"/>
          <w:lang w:val="es-CL"/>
        </w:rPr>
        <w:t xml:space="preserve">, en que ganará Alessandri 31,6 % y seguido del candidato del FRAP, S. Allende, con un 28,6% de los votos -y que incluso pudo haber ganado de haber sido obtenidos del otro candidato de izquierda, Antonio Zamorano-, con un </w:t>
      </w:r>
      <w:r w:rsidRPr="002C75BE">
        <w:rPr>
          <w:rFonts w:cstheme="minorHAnsi"/>
          <w:sz w:val="21"/>
          <w:szCs w:val="21"/>
          <w:lang w:val="es-CL"/>
        </w:rPr>
        <w:t xml:space="preserve"> </w:t>
      </w:r>
      <w:r w:rsidRPr="002C75BE">
        <w:rPr>
          <w:rFonts w:cstheme="minorHAnsi"/>
          <w:b/>
          <w:sz w:val="21"/>
          <w:szCs w:val="21"/>
          <w:lang w:val="es-CL"/>
        </w:rPr>
        <w:t>radica en la puesta en marcha de la lógica de los “bandos</w:t>
      </w:r>
      <w:r w:rsidR="00F35950" w:rsidRPr="002C75BE">
        <w:rPr>
          <w:rFonts w:cstheme="minorHAnsi"/>
          <w:b/>
          <w:sz w:val="21"/>
          <w:szCs w:val="21"/>
          <w:lang w:val="es-CL"/>
        </w:rPr>
        <w:t xml:space="preserve"> </w:t>
      </w:r>
      <w:r w:rsidR="00112EA5" w:rsidRPr="002C75BE">
        <w:rPr>
          <w:rFonts w:cstheme="minorHAnsi"/>
          <w:b/>
          <w:sz w:val="21"/>
          <w:szCs w:val="21"/>
          <w:lang w:val="es-CL"/>
        </w:rPr>
        <w:t>políticos</w:t>
      </w:r>
      <w:r w:rsidRPr="002C75BE">
        <w:rPr>
          <w:rFonts w:cstheme="minorHAnsi"/>
          <w:b/>
          <w:sz w:val="21"/>
          <w:szCs w:val="21"/>
          <w:lang w:val="es-CL"/>
        </w:rPr>
        <w:t xml:space="preserve">”, el </w:t>
      </w:r>
      <w:r w:rsidR="00112EA5" w:rsidRPr="002C75BE">
        <w:rPr>
          <w:rFonts w:cstheme="minorHAnsi"/>
          <w:b/>
          <w:sz w:val="21"/>
          <w:szCs w:val="21"/>
          <w:lang w:val="es-CL"/>
        </w:rPr>
        <w:t>juego</w:t>
      </w:r>
      <w:r w:rsidRPr="002C75BE">
        <w:rPr>
          <w:rFonts w:cstheme="minorHAnsi"/>
          <w:b/>
          <w:sz w:val="21"/>
          <w:szCs w:val="21"/>
          <w:lang w:val="es-CL"/>
        </w:rPr>
        <w:t xml:space="preserve"> de los modelos económicos y las “ideologías”.</w:t>
      </w:r>
      <w:r w:rsidRPr="002C75BE">
        <w:rPr>
          <w:rFonts w:cstheme="minorHAnsi"/>
          <w:sz w:val="21"/>
          <w:szCs w:val="21"/>
          <w:lang w:val="es-CL"/>
        </w:rPr>
        <w:t xml:space="preserve"> La “clase obrera-campesina” con demanda</w:t>
      </w:r>
      <w:r w:rsidR="00F35950" w:rsidRPr="002C75BE">
        <w:rPr>
          <w:rFonts w:cstheme="minorHAnsi"/>
          <w:sz w:val="21"/>
          <w:szCs w:val="21"/>
          <w:lang w:val="es-CL"/>
        </w:rPr>
        <w:t xml:space="preserve">s sociales que chocaban con el </w:t>
      </w:r>
      <w:r w:rsidR="00112EA5" w:rsidRPr="002C75BE">
        <w:rPr>
          <w:rFonts w:cstheme="minorHAnsi"/>
          <w:sz w:val="21"/>
          <w:szCs w:val="21"/>
          <w:lang w:val="es-CL"/>
        </w:rPr>
        <w:t>temor</w:t>
      </w:r>
      <w:r w:rsidR="00F35950" w:rsidRPr="002C75BE">
        <w:rPr>
          <w:rFonts w:cstheme="minorHAnsi"/>
          <w:sz w:val="21"/>
          <w:szCs w:val="21"/>
          <w:lang w:val="es-CL"/>
        </w:rPr>
        <w:t xml:space="preserve"> de las “clases acomodadas” que sentía la amenaza de la “</w:t>
      </w:r>
      <w:r w:rsidR="00112EA5" w:rsidRPr="002C75BE">
        <w:rPr>
          <w:rFonts w:cstheme="minorHAnsi"/>
          <w:sz w:val="21"/>
          <w:szCs w:val="21"/>
          <w:lang w:val="es-CL"/>
        </w:rPr>
        <w:t>pérdida</w:t>
      </w:r>
      <w:r w:rsidR="00F35950" w:rsidRPr="002C75BE">
        <w:rPr>
          <w:rFonts w:cstheme="minorHAnsi"/>
          <w:sz w:val="21"/>
          <w:szCs w:val="21"/>
          <w:lang w:val="es-CL"/>
        </w:rPr>
        <w:t xml:space="preserve"> de s</w:t>
      </w:r>
      <w:r w:rsidR="00112EA5" w:rsidRPr="002C75BE">
        <w:rPr>
          <w:rFonts w:cstheme="minorHAnsi"/>
          <w:sz w:val="21"/>
          <w:szCs w:val="21"/>
          <w:lang w:val="es-CL"/>
        </w:rPr>
        <w:t>u</w:t>
      </w:r>
      <w:r w:rsidR="00F35950" w:rsidRPr="002C75BE">
        <w:rPr>
          <w:rFonts w:cstheme="minorHAnsi"/>
          <w:sz w:val="21"/>
          <w:szCs w:val="21"/>
          <w:lang w:val="es-CL"/>
        </w:rPr>
        <w:t xml:space="preserve">s </w:t>
      </w:r>
      <w:r w:rsidR="00112EA5" w:rsidRPr="002C75BE">
        <w:rPr>
          <w:rFonts w:cstheme="minorHAnsi"/>
          <w:sz w:val="21"/>
          <w:szCs w:val="21"/>
          <w:lang w:val="es-CL"/>
        </w:rPr>
        <w:t>libertades</w:t>
      </w:r>
      <w:r w:rsidR="00F35950" w:rsidRPr="002C75BE">
        <w:rPr>
          <w:rFonts w:cstheme="minorHAnsi"/>
          <w:sz w:val="21"/>
          <w:szCs w:val="21"/>
          <w:lang w:val="es-CL"/>
        </w:rPr>
        <w:t xml:space="preserve"> </w:t>
      </w:r>
      <w:r w:rsidR="00112EA5" w:rsidRPr="002C75BE">
        <w:rPr>
          <w:rFonts w:cstheme="minorHAnsi"/>
          <w:sz w:val="21"/>
          <w:szCs w:val="21"/>
          <w:lang w:val="es-CL"/>
        </w:rPr>
        <w:t>individuales</w:t>
      </w:r>
      <w:r w:rsidR="00F35950" w:rsidRPr="002C75BE">
        <w:rPr>
          <w:rFonts w:cstheme="minorHAnsi"/>
          <w:sz w:val="21"/>
          <w:szCs w:val="21"/>
          <w:lang w:val="es-CL"/>
        </w:rPr>
        <w:t xml:space="preserve">”, y </w:t>
      </w:r>
      <w:r w:rsidR="00112EA5" w:rsidRPr="002C75BE">
        <w:rPr>
          <w:rFonts w:cstheme="minorHAnsi"/>
          <w:sz w:val="21"/>
          <w:szCs w:val="21"/>
          <w:lang w:val="es-CL"/>
        </w:rPr>
        <w:t>privilegios</w:t>
      </w:r>
      <w:r w:rsidR="00F35950" w:rsidRPr="002C75BE">
        <w:rPr>
          <w:rFonts w:cstheme="minorHAnsi"/>
          <w:sz w:val="21"/>
          <w:szCs w:val="21"/>
          <w:lang w:val="es-CL"/>
        </w:rPr>
        <w:t xml:space="preserve"> </w:t>
      </w:r>
      <w:r w:rsidR="00112EA5" w:rsidRPr="002C75BE">
        <w:rPr>
          <w:rFonts w:cstheme="minorHAnsi"/>
          <w:sz w:val="21"/>
          <w:szCs w:val="21"/>
          <w:lang w:val="es-CL"/>
        </w:rPr>
        <w:t>económicos</w:t>
      </w:r>
      <w:r w:rsidR="00F35950" w:rsidRPr="002C75BE">
        <w:rPr>
          <w:rFonts w:cstheme="minorHAnsi"/>
          <w:sz w:val="21"/>
          <w:szCs w:val="21"/>
          <w:lang w:val="es-CL"/>
        </w:rPr>
        <w:t xml:space="preserve">. Este el </w:t>
      </w:r>
      <w:r w:rsidR="00112EA5" w:rsidRPr="002C75BE">
        <w:rPr>
          <w:rFonts w:cstheme="minorHAnsi"/>
          <w:sz w:val="21"/>
          <w:szCs w:val="21"/>
          <w:lang w:val="es-CL"/>
        </w:rPr>
        <w:t>constante</w:t>
      </w:r>
      <w:r w:rsidR="00F35950" w:rsidRPr="002C75BE">
        <w:rPr>
          <w:rFonts w:cstheme="minorHAnsi"/>
          <w:sz w:val="21"/>
          <w:szCs w:val="21"/>
          <w:lang w:val="es-CL"/>
        </w:rPr>
        <w:t xml:space="preserve"> escenario </w:t>
      </w:r>
      <w:r w:rsidR="00112EA5" w:rsidRPr="002C75BE">
        <w:rPr>
          <w:rFonts w:cstheme="minorHAnsi"/>
          <w:sz w:val="21"/>
          <w:szCs w:val="21"/>
          <w:lang w:val="es-CL"/>
        </w:rPr>
        <w:t>político</w:t>
      </w:r>
      <w:r w:rsidR="00F35950" w:rsidRPr="002C75BE">
        <w:rPr>
          <w:rFonts w:cstheme="minorHAnsi"/>
          <w:sz w:val="21"/>
          <w:szCs w:val="21"/>
          <w:lang w:val="es-CL"/>
        </w:rPr>
        <w:t xml:space="preserve"> a partir de ahora. </w:t>
      </w:r>
      <w:r w:rsidR="00112EA5" w:rsidRPr="002C75BE">
        <w:rPr>
          <w:rFonts w:cstheme="minorHAnsi"/>
          <w:sz w:val="21"/>
          <w:szCs w:val="21"/>
          <w:lang w:val="es-CL"/>
        </w:rPr>
        <w:t>Oficialmente</w:t>
      </w:r>
      <w:r w:rsidR="00F35950" w:rsidRPr="002C75BE">
        <w:rPr>
          <w:rFonts w:cstheme="minorHAnsi"/>
          <w:sz w:val="21"/>
          <w:szCs w:val="21"/>
          <w:lang w:val="es-CL"/>
        </w:rPr>
        <w:t xml:space="preserve"> </w:t>
      </w:r>
      <w:r w:rsidR="00F35950" w:rsidRPr="002C75BE">
        <w:rPr>
          <w:rFonts w:cstheme="minorHAnsi"/>
          <w:b/>
          <w:sz w:val="21"/>
          <w:szCs w:val="21"/>
        </w:rPr>
        <w:t xml:space="preserve">se estaba entrando al mundo de los tres tercios </w:t>
      </w:r>
      <w:r w:rsidR="00112EA5" w:rsidRPr="002C75BE">
        <w:rPr>
          <w:rFonts w:cstheme="minorHAnsi"/>
          <w:b/>
          <w:sz w:val="21"/>
          <w:szCs w:val="21"/>
        </w:rPr>
        <w:t>imperante</w:t>
      </w:r>
      <w:r w:rsidR="00224C43" w:rsidRPr="002C75BE">
        <w:rPr>
          <w:rFonts w:cstheme="minorHAnsi"/>
          <w:b/>
          <w:sz w:val="21"/>
          <w:szCs w:val="21"/>
        </w:rPr>
        <w:t>s</w:t>
      </w:r>
      <w:r w:rsidR="00F35950" w:rsidRPr="002C75BE">
        <w:rPr>
          <w:rFonts w:cstheme="minorHAnsi"/>
          <w:b/>
          <w:sz w:val="21"/>
          <w:szCs w:val="21"/>
        </w:rPr>
        <w:t xml:space="preserve"> de la “Guerra Fría”: </w:t>
      </w:r>
      <w:r w:rsidR="00224C43" w:rsidRPr="002C75BE">
        <w:rPr>
          <w:rFonts w:cstheme="minorHAnsi"/>
          <w:b/>
          <w:sz w:val="21"/>
          <w:szCs w:val="21"/>
        </w:rPr>
        <w:t xml:space="preserve">la </w:t>
      </w:r>
      <w:r w:rsidR="00F35950" w:rsidRPr="002C75BE">
        <w:rPr>
          <w:rFonts w:cstheme="minorHAnsi"/>
          <w:b/>
          <w:sz w:val="21"/>
          <w:szCs w:val="21"/>
        </w:rPr>
        <w:t xml:space="preserve">derecha, </w:t>
      </w:r>
      <w:r w:rsidR="00224C43" w:rsidRPr="002C75BE">
        <w:rPr>
          <w:rFonts w:cstheme="minorHAnsi"/>
          <w:b/>
          <w:sz w:val="21"/>
          <w:szCs w:val="21"/>
        </w:rPr>
        <w:t>el centro y la</w:t>
      </w:r>
      <w:r w:rsidR="00F35950" w:rsidRPr="002C75BE">
        <w:rPr>
          <w:rFonts w:cstheme="minorHAnsi"/>
          <w:b/>
          <w:sz w:val="21"/>
          <w:szCs w:val="21"/>
        </w:rPr>
        <w:t xml:space="preserve"> izquierda.</w:t>
      </w:r>
    </w:p>
    <w:p w14:paraId="0851F9F5" w14:textId="1F7C7EC3" w:rsidR="00F35950" w:rsidRPr="002C75BE" w:rsidRDefault="00A52248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1"/>
          <w:szCs w:val="21"/>
        </w:rPr>
      </w:pPr>
      <w:r w:rsidRPr="002C75BE">
        <w:rPr>
          <w:rFonts w:cstheme="minorHAnsi"/>
          <w:b/>
          <w:color w:val="FF0000"/>
          <w:sz w:val="21"/>
          <w:szCs w:val="21"/>
        </w:rPr>
        <w:lastRenderedPageBreak/>
        <w:t>EL IMPACTO DE LA REVOLUCIÓN CUBANA</w:t>
      </w:r>
    </w:p>
    <w:p w14:paraId="23486344" w14:textId="472984FB" w:rsidR="00F35950" w:rsidRPr="002C75BE" w:rsidRDefault="00F35950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269DAD6" w14:textId="59BF0D35" w:rsidR="001B2A2A" w:rsidRPr="002C75BE" w:rsidRDefault="002C75BE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C75BE">
        <w:rPr>
          <w:rFonts w:cstheme="minorHAnsi"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55168" behindDoc="1" locked="0" layoutInCell="1" allowOverlap="1" wp14:anchorId="3957799C" wp14:editId="1D0EF186">
            <wp:simplePos x="0" y="0"/>
            <wp:positionH relativeFrom="column">
              <wp:posOffset>2812415</wp:posOffset>
            </wp:positionH>
            <wp:positionV relativeFrom="paragraph">
              <wp:posOffset>10160</wp:posOffset>
            </wp:positionV>
            <wp:extent cx="3810635" cy="2867025"/>
            <wp:effectExtent l="0" t="0" r="0" b="9525"/>
            <wp:wrapSquare wrapText="bothSides"/>
            <wp:docPr id="6" name="Imagen 6" descr="C:\Users\ACER\Desktop\highi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highil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65" w:rsidRPr="002C75BE">
        <w:rPr>
          <w:rFonts w:cstheme="minorHAnsi"/>
          <w:noProof/>
          <w:sz w:val="21"/>
          <w:szCs w:val="21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20E82" wp14:editId="116A9747">
                <wp:simplePos x="0" y="0"/>
                <wp:positionH relativeFrom="margin">
                  <wp:posOffset>5336540</wp:posOffset>
                </wp:positionH>
                <wp:positionV relativeFrom="paragraph">
                  <wp:posOffset>2350134</wp:posOffset>
                </wp:positionV>
                <wp:extent cx="1104900" cy="5429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C45A0" w14:textId="77777777" w:rsidR="00940665" w:rsidRPr="00940665" w:rsidRDefault="00940665" w:rsidP="00940665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  <w:lang w:val="es-CL"/>
                              </w:rPr>
                            </w:pPr>
                            <w:r w:rsidRPr="00940665">
                              <w:rPr>
                                <w:color w:val="FFFFFF" w:themeColor="background1"/>
                                <w:sz w:val="18"/>
                                <w:szCs w:val="16"/>
                                <w:lang w:val="es-CL"/>
                              </w:rPr>
                              <w:t xml:space="preserve">Aceptación de la </w:t>
                            </w:r>
                            <w:r w:rsidRPr="00940665"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  <w:lang w:val="es-CL"/>
                              </w:rPr>
                              <w:t>“Alianza para el progreso”</w:t>
                            </w:r>
                          </w:p>
                          <w:p w14:paraId="02093022" w14:textId="77777777" w:rsidR="00940665" w:rsidRDefault="00940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20E8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20.2pt;margin-top:185.05pt;width:87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" fillcolor="#00b0f0" strokeweight=".5pt">
                <v:textbox>
                  <w:txbxContent>
                    <w:p w14:paraId="12DC45A0" w14:textId="77777777" w:rsidR="00940665" w:rsidRPr="00940665" w:rsidRDefault="00940665" w:rsidP="00940665">
                      <w:pPr>
                        <w:rPr>
                          <w:b/>
                          <w:color w:val="FFFFFF" w:themeColor="background1"/>
                          <w:sz w:val="18"/>
                          <w:szCs w:val="16"/>
                          <w:lang w:val="es-CL"/>
                        </w:rPr>
                      </w:pPr>
                      <w:r w:rsidRPr="00940665">
                        <w:rPr>
                          <w:color w:val="FFFFFF" w:themeColor="background1"/>
                          <w:sz w:val="18"/>
                          <w:szCs w:val="16"/>
                          <w:lang w:val="es-CL"/>
                        </w:rPr>
                        <w:t xml:space="preserve">Aceptación de la </w:t>
                      </w:r>
                      <w:r w:rsidRPr="00940665">
                        <w:rPr>
                          <w:b/>
                          <w:color w:val="FFFFFF" w:themeColor="background1"/>
                          <w:sz w:val="18"/>
                          <w:szCs w:val="16"/>
                          <w:lang w:val="es-CL"/>
                        </w:rPr>
                        <w:t>“Alianza para el progreso”</w:t>
                      </w:r>
                    </w:p>
                    <w:p w14:paraId="02093022" w14:textId="77777777" w:rsidR="00940665" w:rsidRDefault="00940665"/>
                  </w:txbxContent>
                </v:textbox>
                <w10:wrap anchorx="margin"/>
              </v:shape>
            </w:pict>
          </mc:Fallback>
        </mc:AlternateContent>
      </w:r>
      <w:r w:rsidR="00F35950" w:rsidRPr="002C75BE">
        <w:rPr>
          <w:rFonts w:cstheme="minorHAnsi"/>
          <w:sz w:val="21"/>
          <w:szCs w:val="21"/>
        </w:rPr>
        <w:t>El gobierno de Jorge Alessandri se había propuesto llevar adelante una serie de medi</w:t>
      </w:r>
      <w:r w:rsidR="001B2A2A" w:rsidRPr="002C75BE">
        <w:rPr>
          <w:rFonts w:cstheme="minorHAnsi"/>
          <w:sz w:val="21"/>
          <w:szCs w:val="21"/>
        </w:rPr>
        <w:t>das</w:t>
      </w:r>
      <w:r w:rsidR="00F35950" w:rsidRPr="002C75BE">
        <w:rPr>
          <w:rFonts w:cstheme="minorHAnsi"/>
          <w:sz w:val="21"/>
          <w:szCs w:val="21"/>
        </w:rPr>
        <w:t>, con ten</w:t>
      </w:r>
      <w:r w:rsidR="001B2A2A" w:rsidRPr="002C75BE">
        <w:rPr>
          <w:rFonts w:cstheme="minorHAnsi"/>
          <w:sz w:val="21"/>
          <w:szCs w:val="21"/>
        </w:rPr>
        <w:t xml:space="preserve">dencia al orden y </w:t>
      </w:r>
      <w:r w:rsidR="00F35950" w:rsidRPr="002C75BE">
        <w:rPr>
          <w:rFonts w:cstheme="minorHAnsi"/>
          <w:sz w:val="21"/>
          <w:szCs w:val="21"/>
        </w:rPr>
        <w:t xml:space="preserve">con sus procesos sociales y económicos que llevaban varias décadas de desarrollo. Sin embargo, resulta evidente que las transformaciones experimentadas en América Latina y el país durante esos años eran tan profundas que excedían ampliamente </w:t>
      </w:r>
      <w:r w:rsidR="001B2A2A" w:rsidRPr="002C75BE">
        <w:rPr>
          <w:rFonts w:cstheme="minorHAnsi"/>
          <w:sz w:val="21"/>
          <w:szCs w:val="21"/>
        </w:rPr>
        <w:t xml:space="preserve">a </w:t>
      </w:r>
      <w:r w:rsidR="00A52248" w:rsidRPr="002C75BE">
        <w:rPr>
          <w:rFonts w:cstheme="minorHAnsi"/>
          <w:sz w:val="21"/>
          <w:szCs w:val="21"/>
        </w:rPr>
        <w:t>su administración.</w:t>
      </w:r>
      <w:r w:rsidR="007B3EB6" w:rsidRPr="002C75BE">
        <w:rPr>
          <w:rFonts w:cstheme="minorHAnsi"/>
          <w:sz w:val="21"/>
          <w:szCs w:val="21"/>
        </w:rPr>
        <w:t xml:space="preserve"> Y u</w:t>
      </w:r>
      <w:r w:rsidR="00F35950" w:rsidRPr="002C75BE">
        <w:rPr>
          <w:rFonts w:cstheme="minorHAnsi"/>
          <w:sz w:val="21"/>
          <w:szCs w:val="21"/>
        </w:rPr>
        <w:t xml:space="preserve">n factor determinante para las transformaciones que </w:t>
      </w:r>
      <w:r w:rsidR="001B2A2A" w:rsidRPr="002C75BE">
        <w:rPr>
          <w:rFonts w:cstheme="minorHAnsi"/>
          <w:sz w:val="21"/>
          <w:szCs w:val="21"/>
        </w:rPr>
        <w:t xml:space="preserve">vendrán </w:t>
      </w:r>
      <w:r w:rsidR="00F35950" w:rsidRPr="002C75BE">
        <w:rPr>
          <w:rFonts w:cstheme="minorHAnsi"/>
          <w:sz w:val="21"/>
          <w:szCs w:val="21"/>
        </w:rPr>
        <w:t xml:space="preserve">fue el triunfo de la </w:t>
      </w:r>
      <w:r w:rsidR="001B2A2A" w:rsidRPr="002C75BE">
        <w:rPr>
          <w:rFonts w:cstheme="minorHAnsi"/>
          <w:b/>
          <w:sz w:val="21"/>
          <w:szCs w:val="21"/>
        </w:rPr>
        <w:t>“</w:t>
      </w:r>
      <w:r w:rsidR="00F35950" w:rsidRPr="002C75BE">
        <w:rPr>
          <w:rFonts w:cstheme="minorHAnsi"/>
          <w:b/>
          <w:sz w:val="21"/>
          <w:szCs w:val="21"/>
        </w:rPr>
        <w:t>Revolución Cubana</w:t>
      </w:r>
      <w:r w:rsidR="001B2A2A" w:rsidRPr="002C75BE">
        <w:rPr>
          <w:rFonts w:cstheme="minorHAnsi"/>
          <w:b/>
          <w:sz w:val="21"/>
          <w:szCs w:val="21"/>
        </w:rPr>
        <w:t>”</w:t>
      </w:r>
      <w:r w:rsidR="00F35950" w:rsidRPr="002C75BE">
        <w:rPr>
          <w:rFonts w:cstheme="minorHAnsi"/>
          <w:sz w:val="21"/>
          <w:szCs w:val="21"/>
        </w:rPr>
        <w:t xml:space="preserve"> de Fidel Castro en enero de 1959, </w:t>
      </w:r>
      <w:r w:rsidR="001B2A2A" w:rsidRPr="002C75BE">
        <w:rPr>
          <w:rFonts w:cstheme="minorHAnsi"/>
          <w:sz w:val="21"/>
          <w:szCs w:val="21"/>
        </w:rPr>
        <w:t xml:space="preserve">ya que </w:t>
      </w:r>
      <w:r w:rsidR="00F35950" w:rsidRPr="002C75BE">
        <w:rPr>
          <w:rFonts w:cstheme="minorHAnsi"/>
          <w:b/>
          <w:sz w:val="21"/>
          <w:szCs w:val="21"/>
        </w:rPr>
        <w:t xml:space="preserve">se </w:t>
      </w:r>
      <w:r w:rsidR="001B2A2A" w:rsidRPr="002C75BE">
        <w:rPr>
          <w:rFonts w:cstheme="minorHAnsi"/>
          <w:b/>
          <w:sz w:val="21"/>
          <w:szCs w:val="21"/>
        </w:rPr>
        <w:t>convirtió en el</w:t>
      </w:r>
      <w:r w:rsidR="00F35950" w:rsidRPr="002C75BE">
        <w:rPr>
          <w:rFonts w:cstheme="minorHAnsi"/>
          <w:b/>
          <w:sz w:val="21"/>
          <w:szCs w:val="21"/>
        </w:rPr>
        <w:t xml:space="preserve"> </w:t>
      </w:r>
      <w:r w:rsidR="001B2A2A" w:rsidRPr="002C75BE">
        <w:rPr>
          <w:rFonts w:cstheme="minorHAnsi"/>
          <w:b/>
          <w:sz w:val="21"/>
          <w:szCs w:val="21"/>
        </w:rPr>
        <w:t>modelo de inspiración</w:t>
      </w:r>
      <w:r w:rsidR="00F35950" w:rsidRPr="002C75BE">
        <w:rPr>
          <w:rFonts w:cstheme="minorHAnsi"/>
          <w:b/>
          <w:sz w:val="21"/>
          <w:szCs w:val="21"/>
        </w:rPr>
        <w:t xml:space="preserve"> </w:t>
      </w:r>
      <w:r w:rsidR="001B2A2A" w:rsidRPr="002C75BE">
        <w:rPr>
          <w:rFonts w:cstheme="minorHAnsi"/>
          <w:b/>
          <w:sz w:val="21"/>
          <w:szCs w:val="21"/>
        </w:rPr>
        <w:t xml:space="preserve">en la marcha </w:t>
      </w:r>
      <w:r w:rsidR="00F35950" w:rsidRPr="002C75BE">
        <w:rPr>
          <w:rFonts w:cstheme="minorHAnsi"/>
          <w:b/>
          <w:sz w:val="21"/>
          <w:szCs w:val="21"/>
        </w:rPr>
        <w:t xml:space="preserve">hacia el </w:t>
      </w:r>
      <w:r w:rsidR="001B2A2A" w:rsidRPr="002C75BE">
        <w:rPr>
          <w:rFonts w:cstheme="minorHAnsi"/>
          <w:b/>
          <w:sz w:val="21"/>
          <w:szCs w:val="21"/>
        </w:rPr>
        <w:t>“</w:t>
      </w:r>
      <w:r w:rsidR="00F35950" w:rsidRPr="002C75BE">
        <w:rPr>
          <w:rFonts w:cstheme="minorHAnsi"/>
          <w:b/>
          <w:sz w:val="21"/>
          <w:szCs w:val="21"/>
        </w:rPr>
        <w:t>socialismo</w:t>
      </w:r>
      <w:r w:rsidR="001B2A2A" w:rsidRPr="002C75BE">
        <w:rPr>
          <w:rFonts w:cstheme="minorHAnsi"/>
          <w:b/>
          <w:sz w:val="21"/>
          <w:szCs w:val="21"/>
        </w:rPr>
        <w:t>” o “marxismo”</w:t>
      </w:r>
      <w:r w:rsidR="00A52248" w:rsidRPr="002C75BE">
        <w:rPr>
          <w:rFonts w:cstheme="minorHAnsi"/>
          <w:sz w:val="21"/>
          <w:szCs w:val="21"/>
        </w:rPr>
        <w:t xml:space="preserve"> de la Izquierda Chilena</w:t>
      </w:r>
      <w:r w:rsidR="00F35950" w:rsidRPr="002C75BE">
        <w:rPr>
          <w:rFonts w:cstheme="minorHAnsi"/>
          <w:sz w:val="21"/>
          <w:szCs w:val="21"/>
        </w:rPr>
        <w:t xml:space="preserve"> </w:t>
      </w:r>
      <w:r w:rsidR="00A52248" w:rsidRPr="002C75BE">
        <w:rPr>
          <w:rFonts w:cstheme="minorHAnsi"/>
          <w:sz w:val="21"/>
          <w:szCs w:val="21"/>
        </w:rPr>
        <w:t xml:space="preserve">y </w:t>
      </w:r>
      <w:r w:rsidR="00F35950" w:rsidRPr="002C75BE">
        <w:rPr>
          <w:rFonts w:cstheme="minorHAnsi"/>
          <w:sz w:val="21"/>
          <w:szCs w:val="21"/>
        </w:rPr>
        <w:t>para</w:t>
      </w:r>
      <w:r w:rsidR="00A52248" w:rsidRPr="002C75BE">
        <w:rPr>
          <w:rFonts w:cstheme="minorHAnsi"/>
          <w:sz w:val="21"/>
          <w:szCs w:val="21"/>
        </w:rPr>
        <w:t xml:space="preserve"> todos</w:t>
      </w:r>
      <w:r w:rsidR="00F35950" w:rsidRPr="002C75BE">
        <w:rPr>
          <w:rFonts w:cstheme="minorHAnsi"/>
          <w:sz w:val="21"/>
          <w:szCs w:val="21"/>
        </w:rPr>
        <w:t xml:space="preserve"> los partidos y m</w:t>
      </w:r>
      <w:r w:rsidR="00A52248" w:rsidRPr="002C75BE">
        <w:rPr>
          <w:rFonts w:cstheme="minorHAnsi"/>
          <w:sz w:val="21"/>
          <w:szCs w:val="21"/>
        </w:rPr>
        <w:t>ovimientos de izquierda d</w:t>
      </w:r>
      <w:r w:rsidR="00F35950" w:rsidRPr="002C75BE">
        <w:rPr>
          <w:rFonts w:cstheme="minorHAnsi"/>
          <w:sz w:val="21"/>
          <w:szCs w:val="21"/>
        </w:rPr>
        <w:t>el continente</w:t>
      </w:r>
      <w:r w:rsidR="00A52248" w:rsidRPr="002C75BE">
        <w:rPr>
          <w:rFonts w:cstheme="minorHAnsi"/>
          <w:sz w:val="21"/>
          <w:szCs w:val="21"/>
        </w:rPr>
        <w:t xml:space="preserve"> americano</w:t>
      </w:r>
      <w:r w:rsidR="00F35950" w:rsidRPr="002C75BE">
        <w:rPr>
          <w:rFonts w:cstheme="minorHAnsi"/>
          <w:sz w:val="21"/>
          <w:szCs w:val="21"/>
        </w:rPr>
        <w:t xml:space="preserve">. Como consecuencia, irrumpió con fuerza la inminencia de la </w:t>
      </w:r>
      <w:r w:rsidR="001B2A2A" w:rsidRPr="002C75BE">
        <w:rPr>
          <w:rFonts w:cstheme="minorHAnsi"/>
          <w:sz w:val="21"/>
          <w:szCs w:val="21"/>
        </w:rPr>
        <w:t>alternativa revolucionaria que permitiría</w:t>
      </w:r>
      <w:r w:rsidR="00F35950" w:rsidRPr="002C75BE">
        <w:rPr>
          <w:rFonts w:cstheme="minorHAnsi"/>
          <w:sz w:val="21"/>
          <w:szCs w:val="21"/>
        </w:rPr>
        <w:t xml:space="preserve"> la posibilidad de </w:t>
      </w:r>
      <w:r w:rsidR="00F35950" w:rsidRPr="002C75BE">
        <w:rPr>
          <w:rFonts w:cstheme="minorHAnsi"/>
          <w:b/>
          <w:sz w:val="21"/>
          <w:szCs w:val="21"/>
        </w:rPr>
        <w:t>lograr los cambios</w:t>
      </w:r>
      <w:r w:rsidR="001B2A2A" w:rsidRPr="002C75BE">
        <w:rPr>
          <w:rFonts w:cstheme="minorHAnsi"/>
          <w:b/>
          <w:sz w:val="21"/>
          <w:szCs w:val="21"/>
        </w:rPr>
        <w:t xml:space="preserve"> sociales anticapitalistas</w:t>
      </w:r>
      <w:r w:rsidR="00F35950" w:rsidRPr="002C75BE">
        <w:rPr>
          <w:rFonts w:cstheme="minorHAnsi"/>
          <w:b/>
          <w:sz w:val="21"/>
          <w:szCs w:val="21"/>
        </w:rPr>
        <w:t xml:space="preserve">. </w:t>
      </w:r>
    </w:p>
    <w:p w14:paraId="41CCA767" w14:textId="29167249" w:rsidR="009A486B" w:rsidRPr="002C75BE" w:rsidRDefault="009A486B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8513823" w14:textId="46F5288F" w:rsidR="00E023F3" w:rsidRPr="002C75BE" w:rsidRDefault="00F35950" w:rsidP="00E02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C75BE">
        <w:rPr>
          <w:rFonts w:cstheme="minorHAnsi"/>
          <w:b/>
          <w:sz w:val="21"/>
          <w:szCs w:val="21"/>
        </w:rPr>
        <w:t>En el caso particular de Chile</w:t>
      </w:r>
      <w:r w:rsidRPr="002C75BE">
        <w:rPr>
          <w:rFonts w:cstheme="minorHAnsi"/>
          <w:sz w:val="21"/>
          <w:szCs w:val="21"/>
        </w:rPr>
        <w:t>,</w:t>
      </w:r>
      <w:r w:rsidR="00A52248" w:rsidRPr="002C75BE">
        <w:rPr>
          <w:rFonts w:cstheme="minorHAnsi"/>
          <w:b/>
          <w:sz w:val="21"/>
          <w:szCs w:val="21"/>
        </w:rPr>
        <w:t xml:space="preserve"> se generará un debate sobre la manera en cómo debería adaptarse el modelo cubano y ver como se podría “tomar el poder”, en pos de favorecer a los que ellos representaban: los trabajadores. </w:t>
      </w:r>
      <w:r w:rsidR="00A52248" w:rsidRPr="002C75BE">
        <w:rPr>
          <w:rFonts w:cstheme="minorHAnsi"/>
          <w:sz w:val="21"/>
          <w:szCs w:val="21"/>
        </w:rPr>
        <w:t xml:space="preserve">Esto, debido a </w:t>
      </w:r>
      <w:r w:rsidRPr="002C75BE">
        <w:rPr>
          <w:rFonts w:cstheme="minorHAnsi"/>
          <w:sz w:val="21"/>
          <w:szCs w:val="21"/>
        </w:rPr>
        <w:t>que las distintas agrupaciones y sus líderes tenían conciencia de las profundas diferencias históricas e instituciona</w:t>
      </w:r>
      <w:r w:rsidR="001B2A2A" w:rsidRPr="002C75BE">
        <w:rPr>
          <w:rFonts w:cstheme="minorHAnsi"/>
          <w:sz w:val="21"/>
          <w:szCs w:val="21"/>
        </w:rPr>
        <w:t xml:space="preserve">les entre </w:t>
      </w:r>
      <w:r w:rsidR="00A52248" w:rsidRPr="002C75BE">
        <w:rPr>
          <w:rFonts w:cstheme="minorHAnsi"/>
          <w:sz w:val="21"/>
          <w:szCs w:val="21"/>
        </w:rPr>
        <w:t>Chile y Cuba -</w:t>
      </w:r>
      <w:r w:rsidR="001B2A2A" w:rsidRPr="002C75BE">
        <w:rPr>
          <w:rFonts w:cstheme="minorHAnsi"/>
          <w:sz w:val="21"/>
          <w:szCs w:val="21"/>
        </w:rPr>
        <w:t>como era la larga trayectoria democrática y la ausencia de una dictadura como la que habían soportado los cubanos</w:t>
      </w:r>
      <w:r w:rsidR="00A52248" w:rsidRPr="002C75BE">
        <w:rPr>
          <w:rFonts w:cstheme="minorHAnsi"/>
          <w:sz w:val="21"/>
          <w:szCs w:val="21"/>
        </w:rPr>
        <w:t>-</w:t>
      </w:r>
      <w:r w:rsidR="001B2A2A" w:rsidRPr="002C75BE">
        <w:rPr>
          <w:rFonts w:cstheme="minorHAnsi"/>
          <w:sz w:val="21"/>
          <w:szCs w:val="21"/>
        </w:rPr>
        <w:t xml:space="preserve">. Por eso el senador y ex candidato presidencial </w:t>
      </w:r>
      <w:r w:rsidR="001B2A2A" w:rsidRPr="002C75BE">
        <w:rPr>
          <w:rFonts w:cstheme="minorHAnsi"/>
          <w:b/>
          <w:sz w:val="21"/>
          <w:szCs w:val="21"/>
        </w:rPr>
        <w:t>Salvador Allende solía recordar</w:t>
      </w:r>
      <w:r w:rsidR="009A486B" w:rsidRPr="002C75BE">
        <w:rPr>
          <w:rFonts w:cstheme="minorHAnsi"/>
          <w:b/>
          <w:sz w:val="21"/>
          <w:szCs w:val="21"/>
        </w:rPr>
        <w:t>:</w:t>
      </w:r>
      <w:r w:rsidR="001B2A2A" w:rsidRPr="002C75BE">
        <w:rPr>
          <w:rFonts w:cstheme="minorHAnsi"/>
          <w:b/>
          <w:sz w:val="21"/>
          <w:szCs w:val="21"/>
        </w:rPr>
        <w:t xml:space="preserve"> “Nuestro socialismo es, en síntesis, absolutamente chileno</w:t>
      </w:r>
      <w:r w:rsidR="001B2A2A" w:rsidRPr="002C75BE">
        <w:rPr>
          <w:rFonts w:cstheme="minorHAnsi"/>
          <w:sz w:val="21"/>
          <w:szCs w:val="21"/>
        </w:rPr>
        <w:t xml:space="preserve"> y americano. No por eso, es menos revolucionario, menos marxista o menos científico. Es, precisamente, revolucionario, marxista y científico, porque contempla lo anterior”. </w:t>
      </w:r>
      <w:r w:rsidR="00E023F3" w:rsidRPr="002C75BE">
        <w:rPr>
          <w:rFonts w:cstheme="minorHAnsi"/>
          <w:sz w:val="21"/>
          <w:szCs w:val="21"/>
        </w:rPr>
        <w:t>Por lo tanto, se preocuparon en una primera etapa de precisar que se trataba de un ejemplo, por haberse constituido en “primer territorio libre de América Latina”, también se apuraron a aclarar que existían los medios para que cada país procurara emprender un camino revolucionario acorde con su propia realidad e historia.</w:t>
      </w:r>
    </w:p>
    <w:p w14:paraId="3104FCD3" w14:textId="05E9B9CF" w:rsidR="00E023F3" w:rsidRPr="002C75BE" w:rsidRDefault="00E023F3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B14F3FC" w14:textId="11657102" w:rsidR="00F35950" w:rsidRPr="002C75BE" w:rsidRDefault="00E023F3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2C75BE">
        <w:rPr>
          <w:rFonts w:cstheme="minorHAnsi"/>
          <w:sz w:val="21"/>
          <w:szCs w:val="21"/>
        </w:rPr>
        <w:t xml:space="preserve">No </w:t>
      </w:r>
      <w:r w:rsidR="001B2A2A" w:rsidRPr="002C75BE">
        <w:rPr>
          <w:rFonts w:cstheme="minorHAnsi"/>
          <w:sz w:val="21"/>
          <w:szCs w:val="21"/>
        </w:rPr>
        <w:t>cabe duda de que la revolución de Castro y de Guevara</w:t>
      </w:r>
      <w:r w:rsidRPr="002C75BE">
        <w:rPr>
          <w:rFonts w:cstheme="minorHAnsi"/>
          <w:sz w:val="21"/>
          <w:szCs w:val="21"/>
        </w:rPr>
        <w:t xml:space="preserve"> dentro de la presidencia de Jorge Alessandri</w:t>
      </w:r>
      <w:r w:rsidR="007B3EB6" w:rsidRPr="002C75BE">
        <w:rPr>
          <w:rFonts w:cstheme="minorHAnsi"/>
          <w:sz w:val="21"/>
          <w:szCs w:val="21"/>
        </w:rPr>
        <w:t xml:space="preserve"> </w:t>
      </w:r>
      <w:r w:rsidR="001B2A2A" w:rsidRPr="002C75BE">
        <w:rPr>
          <w:rFonts w:cstheme="minorHAnsi"/>
          <w:sz w:val="21"/>
          <w:szCs w:val="21"/>
        </w:rPr>
        <w:t>despertó</w:t>
      </w:r>
      <w:r w:rsidR="00A52248" w:rsidRPr="002C75BE">
        <w:rPr>
          <w:rFonts w:cstheme="minorHAnsi"/>
          <w:sz w:val="21"/>
          <w:szCs w:val="21"/>
        </w:rPr>
        <w:t xml:space="preserve"> un estallido de entusiasmo </w:t>
      </w:r>
      <w:r w:rsidR="001B2A2A" w:rsidRPr="002C75BE">
        <w:rPr>
          <w:rFonts w:cstheme="minorHAnsi"/>
          <w:sz w:val="21"/>
          <w:szCs w:val="21"/>
        </w:rPr>
        <w:t xml:space="preserve">que animaba a acelerar el curso de la historia y a trabajar por la próxima llegada del </w:t>
      </w:r>
      <w:r w:rsidR="00A52248" w:rsidRPr="002C75BE">
        <w:rPr>
          <w:rFonts w:cstheme="minorHAnsi"/>
          <w:sz w:val="21"/>
          <w:szCs w:val="21"/>
        </w:rPr>
        <w:t>“marxismo”</w:t>
      </w:r>
      <w:r w:rsidR="001B2A2A" w:rsidRPr="002C75BE">
        <w:rPr>
          <w:rFonts w:cstheme="minorHAnsi"/>
          <w:sz w:val="21"/>
          <w:szCs w:val="21"/>
        </w:rPr>
        <w:t xml:space="preserve">. </w:t>
      </w:r>
      <w:r w:rsidR="001B2A2A" w:rsidRPr="002C75BE">
        <w:rPr>
          <w:rFonts w:cstheme="minorHAnsi"/>
          <w:b/>
          <w:sz w:val="21"/>
          <w:szCs w:val="21"/>
        </w:rPr>
        <w:t xml:space="preserve">El </w:t>
      </w:r>
      <w:r w:rsidR="001B2A2A" w:rsidRPr="002C75BE">
        <w:rPr>
          <w:rFonts w:cstheme="minorHAnsi"/>
          <w:sz w:val="21"/>
          <w:szCs w:val="21"/>
        </w:rPr>
        <w:t>respaldo inicial</w:t>
      </w:r>
      <w:r w:rsidRPr="002C75BE">
        <w:rPr>
          <w:rFonts w:cstheme="minorHAnsi"/>
          <w:sz w:val="21"/>
          <w:szCs w:val="21"/>
        </w:rPr>
        <w:t xml:space="preserve"> a la revolución</w:t>
      </w:r>
      <w:r w:rsidR="001B2A2A" w:rsidRPr="002C75BE">
        <w:rPr>
          <w:rFonts w:cstheme="minorHAnsi"/>
          <w:sz w:val="21"/>
          <w:szCs w:val="21"/>
        </w:rPr>
        <w:t xml:space="preserve"> fue amplio y las muestras de rechazo muy escasas.</w:t>
      </w:r>
      <w:r w:rsidRPr="002C75BE">
        <w:rPr>
          <w:rFonts w:cstheme="minorHAnsi"/>
          <w:b/>
          <w:sz w:val="21"/>
          <w:szCs w:val="21"/>
        </w:rPr>
        <w:t xml:space="preserve"> El </w:t>
      </w:r>
      <w:r w:rsidR="009A486B" w:rsidRPr="002C75BE">
        <w:rPr>
          <w:rFonts w:cstheme="minorHAnsi"/>
          <w:b/>
          <w:sz w:val="21"/>
          <w:szCs w:val="21"/>
        </w:rPr>
        <w:t>dilema era</w:t>
      </w:r>
      <w:r w:rsidRPr="002C75BE">
        <w:rPr>
          <w:rFonts w:cstheme="minorHAnsi"/>
          <w:b/>
          <w:sz w:val="21"/>
          <w:szCs w:val="21"/>
        </w:rPr>
        <w:t>:</w:t>
      </w:r>
      <w:r w:rsidR="009A486B" w:rsidRPr="002C75BE">
        <w:rPr>
          <w:rFonts w:cstheme="minorHAnsi"/>
          <w:b/>
          <w:sz w:val="21"/>
          <w:szCs w:val="21"/>
        </w:rPr>
        <w:t xml:space="preserve"> “</w:t>
      </w:r>
      <w:r w:rsidRPr="002C75BE">
        <w:rPr>
          <w:rFonts w:cstheme="minorHAnsi"/>
          <w:b/>
          <w:sz w:val="21"/>
          <w:szCs w:val="21"/>
        </w:rPr>
        <w:t>¿</w:t>
      </w:r>
      <w:r w:rsidR="009A486B" w:rsidRPr="002C75BE">
        <w:rPr>
          <w:rFonts w:cstheme="minorHAnsi"/>
          <w:b/>
          <w:sz w:val="21"/>
          <w:szCs w:val="21"/>
        </w:rPr>
        <w:t>revolución violenta o acercamiento vía democrática</w:t>
      </w:r>
      <w:r w:rsidRPr="002C75BE">
        <w:rPr>
          <w:rFonts w:cstheme="minorHAnsi"/>
          <w:b/>
          <w:sz w:val="21"/>
          <w:szCs w:val="21"/>
        </w:rPr>
        <w:t>?</w:t>
      </w:r>
      <w:r w:rsidR="009A486B" w:rsidRPr="002C75BE">
        <w:rPr>
          <w:rFonts w:cstheme="minorHAnsi"/>
          <w:b/>
          <w:sz w:val="21"/>
          <w:szCs w:val="21"/>
        </w:rPr>
        <w:t>”.</w:t>
      </w:r>
      <w:r w:rsidRPr="002C75BE">
        <w:rPr>
          <w:rFonts w:cstheme="minorHAnsi"/>
          <w:b/>
          <w:sz w:val="21"/>
          <w:szCs w:val="21"/>
        </w:rPr>
        <w:t xml:space="preserve"> Pero el resultado en una palabra para la “izquierda chilena” es: “esperanza”. Algo que no era del todo el agrado de la  “derecha”.</w:t>
      </w:r>
    </w:p>
    <w:p w14:paraId="6358DDCB" w14:textId="37092547" w:rsidR="00370610" w:rsidRPr="002C75BE" w:rsidRDefault="00370610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3419BB2" w14:textId="70B89CDB" w:rsidR="00370610" w:rsidRPr="002C75BE" w:rsidRDefault="00E023F3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1"/>
          <w:szCs w:val="21"/>
        </w:rPr>
      </w:pPr>
      <w:r w:rsidRPr="002C75BE">
        <w:rPr>
          <w:rFonts w:cstheme="minorHAnsi"/>
          <w:b/>
          <w:color w:val="FF0000"/>
          <w:sz w:val="21"/>
          <w:szCs w:val="21"/>
        </w:rPr>
        <w:t>LA ALIANZA PARA EL PROGRESO</w:t>
      </w:r>
    </w:p>
    <w:p w14:paraId="0E3B1762" w14:textId="77777777" w:rsidR="00370610" w:rsidRPr="002C75BE" w:rsidRDefault="00370610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BFCCB1E" w14:textId="36F7120F" w:rsidR="00370610" w:rsidRPr="002C75BE" w:rsidRDefault="00370610" w:rsidP="00E02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C75BE">
        <w:rPr>
          <w:rFonts w:cstheme="minorHAnsi"/>
          <w:sz w:val="21"/>
          <w:szCs w:val="21"/>
        </w:rPr>
        <w:t>En el año de la “Revolución cubana”</w:t>
      </w:r>
      <w:r w:rsidR="00E023F3" w:rsidRPr="002C75BE">
        <w:rPr>
          <w:rFonts w:cstheme="minorHAnsi"/>
          <w:sz w:val="21"/>
          <w:szCs w:val="21"/>
        </w:rPr>
        <w:t>,</w:t>
      </w:r>
      <w:r w:rsidRPr="002C75BE">
        <w:rPr>
          <w:rFonts w:cstheme="minorHAnsi"/>
          <w:sz w:val="21"/>
          <w:szCs w:val="21"/>
        </w:rPr>
        <w:t xml:space="preserve"> Jorge Alessandri ejercía su mandato presidencial bajo el apoyo irrestricto de la “Sociedad de Fomento Fabril” (SOFOFA… la asociación gremial de los empresarios), que </w:t>
      </w:r>
      <w:r w:rsidRPr="002C75BE">
        <w:rPr>
          <w:rFonts w:cstheme="minorHAnsi"/>
          <w:b/>
          <w:sz w:val="21"/>
          <w:szCs w:val="21"/>
        </w:rPr>
        <w:t>tenían como propósito principal la transformación económica del país bajo un modelo más “pro capitalista</w:t>
      </w:r>
      <w:r w:rsidRPr="002C75BE">
        <w:rPr>
          <w:rFonts w:cstheme="minorHAnsi"/>
          <w:sz w:val="21"/>
          <w:szCs w:val="21"/>
        </w:rPr>
        <w:t xml:space="preserve">”. Esto implicaba concederle </w:t>
      </w:r>
      <w:r w:rsidRPr="002C75BE">
        <w:rPr>
          <w:rFonts w:cstheme="minorHAnsi"/>
          <w:b/>
          <w:sz w:val="21"/>
          <w:szCs w:val="21"/>
        </w:rPr>
        <w:t>mayor autonomía a la empresa privada, lo que significaba restringir la intervención estata</w:t>
      </w:r>
      <w:r w:rsidR="00E023F3" w:rsidRPr="002C75BE">
        <w:rPr>
          <w:rFonts w:cstheme="minorHAnsi"/>
          <w:sz w:val="21"/>
          <w:szCs w:val="21"/>
        </w:rPr>
        <w:t>l. U</w:t>
      </w:r>
      <w:r w:rsidR="00E4427A" w:rsidRPr="002C75BE">
        <w:rPr>
          <w:rFonts w:cstheme="minorHAnsi"/>
          <w:sz w:val="21"/>
          <w:szCs w:val="21"/>
        </w:rPr>
        <w:t xml:space="preserve">no de los primeros pasos fue el reconvertir las funciones de la CORFO, </w:t>
      </w:r>
      <w:r w:rsidR="00E4427A" w:rsidRPr="002C75BE">
        <w:rPr>
          <w:rFonts w:cstheme="minorHAnsi"/>
          <w:b/>
          <w:sz w:val="21"/>
          <w:szCs w:val="21"/>
        </w:rPr>
        <w:t>privatizándose un gran número de empresas que estaban bajo control</w:t>
      </w:r>
      <w:r w:rsidRPr="002C75BE">
        <w:rPr>
          <w:rFonts w:cstheme="minorHAnsi"/>
          <w:b/>
          <w:sz w:val="21"/>
          <w:szCs w:val="21"/>
        </w:rPr>
        <w:t xml:space="preserve"> </w:t>
      </w:r>
      <w:r w:rsidR="00E4427A" w:rsidRPr="002C75BE">
        <w:rPr>
          <w:rFonts w:cstheme="minorHAnsi"/>
          <w:b/>
          <w:sz w:val="21"/>
          <w:szCs w:val="21"/>
        </w:rPr>
        <w:t>del Estado</w:t>
      </w:r>
      <w:r w:rsidR="00E4427A" w:rsidRPr="002C75BE">
        <w:rPr>
          <w:rFonts w:cstheme="minorHAnsi"/>
          <w:sz w:val="21"/>
          <w:szCs w:val="21"/>
        </w:rPr>
        <w:t xml:space="preserve">. </w:t>
      </w:r>
      <w:r w:rsidR="00E023F3" w:rsidRPr="002C75BE">
        <w:rPr>
          <w:rFonts w:cstheme="minorHAnsi"/>
          <w:sz w:val="21"/>
          <w:szCs w:val="21"/>
        </w:rPr>
        <w:t xml:space="preserve">Y </w:t>
      </w:r>
      <w:r w:rsidRPr="002C75BE">
        <w:rPr>
          <w:rFonts w:cstheme="minorHAnsi"/>
          <w:sz w:val="21"/>
          <w:szCs w:val="21"/>
        </w:rPr>
        <w:t>el optimismo empresarial fue desbordante.</w:t>
      </w:r>
      <w:r w:rsidR="00E4427A" w:rsidRPr="002C75BE">
        <w:rPr>
          <w:rFonts w:cstheme="minorHAnsi"/>
          <w:sz w:val="21"/>
          <w:szCs w:val="21"/>
        </w:rPr>
        <w:t xml:space="preserve"> </w:t>
      </w:r>
      <w:r w:rsidRPr="002C75BE">
        <w:rPr>
          <w:rFonts w:cstheme="minorHAnsi"/>
          <w:sz w:val="21"/>
          <w:szCs w:val="21"/>
        </w:rPr>
        <w:t>Muchas cifras demuestran aquello, so</w:t>
      </w:r>
      <w:r w:rsidR="00E023F3" w:rsidRPr="002C75BE">
        <w:rPr>
          <w:rFonts w:cstheme="minorHAnsi"/>
          <w:sz w:val="21"/>
          <w:szCs w:val="21"/>
        </w:rPr>
        <w:t xml:space="preserve">bre todo teniendo en cuenta que, </w:t>
      </w:r>
      <w:r w:rsidRPr="002C75BE">
        <w:rPr>
          <w:rFonts w:cstheme="minorHAnsi"/>
          <w:sz w:val="21"/>
          <w:szCs w:val="21"/>
        </w:rPr>
        <w:t>hacia 1959 los depósitos privados en moneda extranjera aumentaron en más de un 530% y los créditos externos crecieron en más de un 310% con respecto al año anterior.</w:t>
      </w:r>
      <w:r w:rsidR="00E4427A" w:rsidRPr="002C75BE">
        <w:rPr>
          <w:rFonts w:cstheme="minorHAnsi"/>
          <w:sz w:val="21"/>
          <w:szCs w:val="21"/>
        </w:rPr>
        <w:t xml:space="preserve"> </w:t>
      </w:r>
      <w:r w:rsidRPr="002C75BE">
        <w:rPr>
          <w:rFonts w:cstheme="minorHAnsi"/>
          <w:sz w:val="21"/>
          <w:szCs w:val="21"/>
        </w:rPr>
        <w:t>A lo anterior, se suma que la desocupación fluctuaba alrededor del 7% entre 1960 y 1961; mientras que la producción industrial había aumentado en un 14%.</w:t>
      </w:r>
    </w:p>
    <w:p w14:paraId="31E958C7" w14:textId="797A4BAC" w:rsidR="00AB6CFE" w:rsidRPr="002C75BE" w:rsidRDefault="00AB6CFE" w:rsidP="00E02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2761644" w14:textId="35DE48BC" w:rsidR="00ED03DA" w:rsidRPr="002C75BE" w:rsidRDefault="002C75BE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C75BE">
        <w:rPr>
          <w:rFonts w:ascii="Arial" w:hAnsi="Arial" w:cs="Arial"/>
          <w:noProof/>
          <w:color w:val="2962FF"/>
          <w:sz w:val="21"/>
          <w:szCs w:val="21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7628598" wp14:editId="6FDB9CF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66875" cy="2228850"/>
            <wp:effectExtent l="0" t="0" r="9525" b="0"/>
            <wp:wrapSquare wrapText="bothSides"/>
            <wp:docPr id="9" name="Imagen 9" descr="Estampilla de LAN Chile, homenaje al Presidente John F. Ke… | Flick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tampilla de LAN Chile, homenaje al Presidente John F. Ke… | Flick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5BE">
        <w:rPr>
          <w:rFonts w:ascii="Arial" w:hAnsi="Arial" w:cs="Arial"/>
          <w:noProof/>
          <w:color w:val="2962FF"/>
          <w:sz w:val="21"/>
          <w:szCs w:val="21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94F1FD8" wp14:editId="2B992525">
            <wp:simplePos x="0" y="0"/>
            <wp:positionH relativeFrom="column">
              <wp:posOffset>1678940</wp:posOffset>
            </wp:positionH>
            <wp:positionV relativeFrom="paragraph">
              <wp:posOffset>977900</wp:posOffset>
            </wp:positionV>
            <wp:extent cx="1762125" cy="1257300"/>
            <wp:effectExtent l="0" t="0" r="9525" b="0"/>
            <wp:wrapSquare wrapText="bothSides"/>
            <wp:docPr id="10" name="Imagen 10" descr="El Día 70 años, 70 Historias: Kennedy impulsa la Alianza para el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Día 70 años, 70 Historias: Kennedy impulsa la Alianza para el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31"/>
                    <a:stretch/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5BE">
        <w:rPr>
          <w:rFonts w:ascii="Arial" w:hAnsi="Arial" w:cs="Arial"/>
          <w:noProof/>
          <w:color w:val="2962FF"/>
          <w:sz w:val="21"/>
          <w:szCs w:val="21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A73C916" wp14:editId="003D639D">
            <wp:simplePos x="0" y="0"/>
            <wp:positionH relativeFrom="margin">
              <wp:posOffset>1678940</wp:posOffset>
            </wp:positionH>
            <wp:positionV relativeFrom="paragraph">
              <wp:posOffset>4445</wp:posOffset>
            </wp:positionV>
            <wp:extent cx="1753235" cy="1114425"/>
            <wp:effectExtent l="0" t="0" r="0" b="9525"/>
            <wp:wrapSquare wrapText="bothSides"/>
            <wp:docPr id="11" name="Imagen 11" descr="1960: El año en que Chile tuvo 6 grandes terremotos y &quot;El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960: El año en que Chile tuvo 6 grandes terremotos y &quot;El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27A" w:rsidRPr="002C75BE">
        <w:rPr>
          <w:rFonts w:cstheme="minorHAnsi"/>
          <w:sz w:val="21"/>
          <w:szCs w:val="21"/>
        </w:rPr>
        <w:t xml:space="preserve">Sin embargo, </w:t>
      </w:r>
      <w:r w:rsidR="00E023F3" w:rsidRPr="002C75BE">
        <w:rPr>
          <w:rFonts w:cstheme="minorHAnsi"/>
          <w:b/>
          <w:sz w:val="21"/>
          <w:szCs w:val="21"/>
        </w:rPr>
        <w:t>en 1960</w:t>
      </w:r>
      <w:r w:rsidR="00E023F3" w:rsidRPr="002C75BE">
        <w:rPr>
          <w:rFonts w:cstheme="minorHAnsi"/>
          <w:sz w:val="21"/>
          <w:szCs w:val="21"/>
        </w:rPr>
        <w:t xml:space="preserve">, </w:t>
      </w:r>
      <w:r w:rsidR="00E4427A" w:rsidRPr="002C75BE">
        <w:rPr>
          <w:rFonts w:cstheme="minorHAnsi"/>
          <w:sz w:val="21"/>
          <w:szCs w:val="21"/>
        </w:rPr>
        <w:t xml:space="preserve">una serie de colosales movimientos telúricos, acompañados posteriormente por </w:t>
      </w:r>
      <w:r w:rsidR="00E4427A" w:rsidRPr="002C75BE">
        <w:rPr>
          <w:rFonts w:cstheme="minorHAnsi"/>
          <w:b/>
          <w:sz w:val="21"/>
          <w:szCs w:val="21"/>
        </w:rPr>
        <w:t>un terremoto</w:t>
      </w:r>
      <w:r w:rsidR="00E4427A" w:rsidRPr="002C75BE">
        <w:rPr>
          <w:rFonts w:cstheme="minorHAnsi"/>
          <w:sz w:val="21"/>
          <w:szCs w:val="21"/>
        </w:rPr>
        <w:t xml:space="preserve">, causaron la destrucción de una parte importante del país. Dicho terremoto con epicentro en </w:t>
      </w:r>
      <w:r w:rsidR="00E4427A" w:rsidRPr="002C75BE">
        <w:rPr>
          <w:rFonts w:cstheme="minorHAnsi"/>
          <w:b/>
          <w:sz w:val="21"/>
          <w:szCs w:val="21"/>
        </w:rPr>
        <w:t>Valdivia</w:t>
      </w:r>
      <w:r w:rsidR="00E4427A" w:rsidRPr="002C75BE">
        <w:rPr>
          <w:rFonts w:cstheme="minorHAnsi"/>
          <w:sz w:val="21"/>
          <w:szCs w:val="21"/>
        </w:rPr>
        <w:t xml:space="preserve"> se produjo un 21 de mayo de 1960.  Una serie de obras y maniobras</w:t>
      </w:r>
      <w:r w:rsidR="00E66B4E" w:rsidRPr="002C75BE">
        <w:rPr>
          <w:rFonts w:cstheme="minorHAnsi"/>
          <w:sz w:val="21"/>
          <w:szCs w:val="21"/>
        </w:rPr>
        <w:t xml:space="preserve"> económicas</w:t>
      </w:r>
      <w:r w:rsidR="00E4427A" w:rsidRPr="002C75BE">
        <w:rPr>
          <w:rFonts w:cstheme="minorHAnsi"/>
          <w:sz w:val="21"/>
          <w:szCs w:val="21"/>
        </w:rPr>
        <w:t xml:space="preserve"> debió ser llevada, </w:t>
      </w:r>
      <w:r w:rsidR="00E66B4E" w:rsidRPr="002C75BE">
        <w:rPr>
          <w:rFonts w:cstheme="minorHAnsi"/>
          <w:sz w:val="21"/>
          <w:szCs w:val="21"/>
        </w:rPr>
        <w:t>pero</w:t>
      </w:r>
      <w:r w:rsidR="00E4427A" w:rsidRPr="002C75BE">
        <w:rPr>
          <w:rFonts w:cstheme="minorHAnsi"/>
          <w:sz w:val="21"/>
          <w:szCs w:val="21"/>
        </w:rPr>
        <w:t xml:space="preserve"> </w:t>
      </w:r>
      <w:r w:rsidR="00E4427A" w:rsidRPr="002C75BE">
        <w:rPr>
          <w:rFonts w:cstheme="minorHAnsi"/>
          <w:b/>
          <w:sz w:val="21"/>
          <w:szCs w:val="21"/>
        </w:rPr>
        <w:t xml:space="preserve">el financiamiento de dichas obras causaría </w:t>
      </w:r>
      <w:r w:rsidR="00ED03DA" w:rsidRPr="002C75BE">
        <w:rPr>
          <w:rFonts w:cstheme="minorHAnsi"/>
          <w:b/>
          <w:sz w:val="21"/>
          <w:szCs w:val="21"/>
        </w:rPr>
        <w:t xml:space="preserve">trastornos económicos </w:t>
      </w:r>
      <w:r w:rsidR="00E4427A" w:rsidRPr="002C75BE">
        <w:rPr>
          <w:rFonts w:cstheme="minorHAnsi"/>
          <w:b/>
          <w:sz w:val="21"/>
          <w:szCs w:val="21"/>
        </w:rPr>
        <w:t xml:space="preserve"> y el recrudecimiento de la inflación</w:t>
      </w:r>
      <w:r w:rsidR="00E66B4E" w:rsidRPr="002C75BE">
        <w:rPr>
          <w:rFonts w:cstheme="minorHAnsi"/>
          <w:b/>
          <w:sz w:val="21"/>
          <w:szCs w:val="21"/>
        </w:rPr>
        <w:t xml:space="preserve"> </w:t>
      </w:r>
      <w:r w:rsidR="00E66B4E" w:rsidRPr="002C75BE">
        <w:rPr>
          <w:rFonts w:cstheme="minorHAnsi"/>
          <w:sz w:val="21"/>
          <w:szCs w:val="21"/>
        </w:rPr>
        <w:t>(alza de precios en los productos)</w:t>
      </w:r>
      <w:r w:rsidR="00E4427A" w:rsidRPr="002C75BE">
        <w:rPr>
          <w:rFonts w:cstheme="minorHAnsi"/>
          <w:sz w:val="21"/>
          <w:szCs w:val="21"/>
        </w:rPr>
        <w:t>.</w:t>
      </w:r>
      <w:r w:rsidR="00ED03DA" w:rsidRPr="002C75BE">
        <w:rPr>
          <w:rFonts w:cstheme="minorHAnsi"/>
          <w:sz w:val="21"/>
          <w:szCs w:val="21"/>
        </w:rPr>
        <w:t xml:space="preserve"> </w:t>
      </w:r>
      <w:r w:rsidR="00E66B4E" w:rsidRPr="002C75BE">
        <w:rPr>
          <w:rFonts w:cstheme="minorHAnsi"/>
          <w:sz w:val="21"/>
          <w:szCs w:val="21"/>
        </w:rPr>
        <w:t>S</w:t>
      </w:r>
      <w:r w:rsidR="00E4427A" w:rsidRPr="002C75BE">
        <w:rPr>
          <w:rFonts w:cstheme="minorHAnsi"/>
          <w:sz w:val="21"/>
          <w:szCs w:val="21"/>
        </w:rPr>
        <w:t xml:space="preserve">e creía que el aumento de las exportaciones hacia 1961 contribuiría a pagar la </w:t>
      </w:r>
      <w:r w:rsidR="00E66B4E" w:rsidRPr="002C75BE">
        <w:rPr>
          <w:rFonts w:cstheme="minorHAnsi"/>
          <w:sz w:val="21"/>
          <w:szCs w:val="21"/>
        </w:rPr>
        <w:t>“</w:t>
      </w:r>
      <w:r w:rsidR="00E4427A" w:rsidRPr="002C75BE">
        <w:rPr>
          <w:rFonts w:cstheme="minorHAnsi"/>
          <w:sz w:val="21"/>
          <w:szCs w:val="21"/>
        </w:rPr>
        <w:t>deuda externa</w:t>
      </w:r>
      <w:r w:rsidR="00E66B4E" w:rsidRPr="002C75BE">
        <w:rPr>
          <w:rFonts w:cstheme="minorHAnsi"/>
          <w:sz w:val="21"/>
          <w:szCs w:val="21"/>
        </w:rPr>
        <w:t>” que mantenía Chile con bancos internacionales.</w:t>
      </w:r>
      <w:r w:rsidR="00ED03DA" w:rsidRPr="002C75BE">
        <w:rPr>
          <w:rFonts w:cstheme="minorHAnsi"/>
          <w:sz w:val="21"/>
          <w:szCs w:val="21"/>
        </w:rPr>
        <w:t xml:space="preserve"> </w:t>
      </w:r>
      <w:r w:rsidR="00E66B4E" w:rsidRPr="002C75BE">
        <w:rPr>
          <w:rFonts w:cstheme="minorHAnsi"/>
          <w:sz w:val="21"/>
          <w:szCs w:val="21"/>
        </w:rPr>
        <w:t>N</w:t>
      </w:r>
      <w:r w:rsidR="00E4427A" w:rsidRPr="002C75BE">
        <w:rPr>
          <w:rFonts w:cstheme="minorHAnsi"/>
          <w:sz w:val="21"/>
          <w:szCs w:val="21"/>
        </w:rPr>
        <w:t>o obstante, además de que éstas no aumentaron lo es</w:t>
      </w:r>
      <w:r w:rsidR="00E66B4E" w:rsidRPr="002C75BE">
        <w:rPr>
          <w:rFonts w:cstheme="minorHAnsi"/>
          <w:sz w:val="21"/>
          <w:szCs w:val="21"/>
        </w:rPr>
        <w:t xml:space="preserve">perado, </w:t>
      </w:r>
      <w:r w:rsidR="00E4427A" w:rsidRPr="002C75BE">
        <w:rPr>
          <w:rFonts w:cstheme="minorHAnsi"/>
          <w:sz w:val="21"/>
          <w:szCs w:val="21"/>
        </w:rPr>
        <w:t>muchos de los</w:t>
      </w:r>
      <w:r w:rsidR="00ED03DA" w:rsidRPr="002C75BE">
        <w:rPr>
          <w:rFonts w:cstheme="minorHAnsi"/>
          <w:sz w:val="21"/>
          <w:szCs w:val="21"/>
        </w:rPr>
        <w:t xml:space="preserve"> </w:t>
      </w:r>
      <w:r w:rsidR="00E4427A" w:rsidRPr="002C75BE">
        <w:rPr>
          <w:rFonts w:cstheme="minorHAnsi"/>
          <w:sz w:val="21"/>
          <w:szCs w:val="21"/>
        </w:rPr>
        <w:t>productos</w:t>
      </w:r>
      <w:r w:rsidR="00ED03DA" w:rsidRPr="002C75BE">
        <w:rPr>
          <w:rFonts w:cstheme="minorHAnsi"/>
          <w:sz w:val="21"/>
          <w:szCs w:val="21"/>
        </w:rPr>
        <w:t xml:space="preserve"> </w:t>
      </w:r>
      <w:r w:rsidR="00E4427A" w:rsidRPr="002C75BE">
        <w:rPr>
          <w:rFonts w:cstheme="minorHAnsi"/>
          <w:sz w:val="21"/>
          <w:szCs w:val="21"/>
        </w:rPr>
        <w:t>importados eran baratos</w:t>
      </w:r>
      <w:r w:rsidR="00E66B4E" w:rsidRPr="002C75BE">
        <w:rPr>
          <w:rFonts w:cstheme="minorHAnsi"/>
          <w:sz w:val="21"/>
          <w:szCs w:val="21"/>
        </w:rPr>
        <w:t xml:space="preserve"> pero escasos, provocando</w:t>
      </w:r>
      <w:r w:rsidR="00E4427A" w:rsidRPr="002C75BE">
        <w:rPr>
          <w:rFonts w:cstheme="minorHAnsi"/>
          <w:sz w:val="21"/>
          <w:szCs w:val="21"/>
        </w:rPr>
        <w:t xml:space="preserve"> el desplazamiento</w:t>
      </w:r>
      <w:r w:rsidR="00E66B4E" w:rsidRPr="002C75BE">
        <w:rPr>
          <w:rFonts w:cstheme="minorHAnsi"/>
          <w:sz w:val="21"/>
          <w:szCs w:val="21"/>
        </w:rPr>
        <w:t xml:space="preserve"> y </w:t>
      </w:r>
      <w:r w:rsidR="00E66B4E" w:rsidRPr="002C75BE">
        <w:rPr>
          <w:rFonts w:cstheme="minorHAnsi"/>
          <w:sz w:val="21"/>
          <w:szCs w:val="21"/>
        </w:rPr>
        <w:lastRenderedPageBreak/>
        <w:t xml:space="preserve">debilitamiento de la industria </w:t>
      </w:r>
      <w:r w:rsidR="00E4427A" w:rsidRPr="002C75BE">
        <w:rPr>
          <w:rFonts w:cstheme="minorHAnsi"/>
          <w:sz w:val="21"/>
          <w:szCs w:val="21"/>
        </w:rPr>
        <w:t>local</w:t>
      </w:r>
      <w:r w:rsidR="00E66B4E" w:rsidRPr="002C75BE">
        <w:rPr>
          <w:rFonts w:cstheme="minorHAnsi"/>
          <w:sz w:val="21"/>
          <w:szCs w:val="21"/>
        </w:rPr>
        <w:t>, encareciendo todo el proceso de producción y, a la larga, subiendo el valor del producto. Por lo tanto, e</w:t>
      </w:r>
      <w:r w:rsidR="00ED03DA" w:rsidRPr="002C75BE">
        <w:rPr>
          <w:rFonts w:cstheme="minorHAnsi"/>
          <w:sz w:val="21"/>
          <w:szCs w:val="21"/>
        </w:rPr>
        <w:t xml:space="preserve">l terremoto de 1960 fue crucial en todos los ámbitos. </w:t>
      </w:r>
      <w:r w:rsidR="00E66B4E" w:rsidRPr="002C75BE">
        <w:rPr>
          <w:rFonts w:cstheme="minorHAnsi"/>
          <w:sz w:val="21"/>
          <w:szCs w:val="21"/>
        </w:rPr>
        <w:t xml:space="preserve">El que, </w:t>
      </w:r>
      <w:r w:rsidR="00ED03DA" w:rsidRPr="002C75BE">
        <w:rPr>
          <w:rFonts w:cstheme="minorHAnsi"/>
          <w:sz w:val="21"/>
          <w:szCs w:val="21"/>
        </w:rPr>
        <w:t>sumado a la “Revolución cubana,</w:t>
      </w:r>
      <w:r w:rsidR="00E66B4E" w:rsidRPr="002C75BE">
        <w:rPr>
          <w:rFonts w:cstheme="minorHAnsi"/>
          <w:sz w:val="21"/>
          <w:szCs w:val="21"/>
        </w:rPr>
        <w:t xml:space="preserve"> hizo </w:t>
      </w:r>
      <w:r w:rsidR="007B3EB6" w:rsidRPr="002C75BE">
        <w:rPr>
          <w:rFonts w:cstheme="minorHAnsi"/>
          <w:sz w:val="21"/>
          <w:szCs w:val="21"/>
        </w:rPr>
        <w:t>que</w:t>
      </w:r>
      <w:r w:rsidR="00ED03DA" w:rsidRPr="002C75BE">
        <w:rPr>
          <w:rFonts w:cstheme="minorHAnsi"/>
          <w:b/>
          <w:sz w:val="21"/>
          <w:szCs w:val="21"/>
        </w:rPr>
        <w:t xml:space="preserve"> los ánimos sociales no eran los óptimos para la clase </w:t>
      </w:r>
      <w:r w:rsidR="005A4A42" w:rsidRPr="002C75BE">
        <w:rPr>
          <w:rFonts w:cstheme="minorHAnsi"/>
          <w:b/>
          <w:sz w:val="21"/>
          <w:szCs w:val="21"/>
        </w:rPr>
        <w:t>política</w:t>
      </w:r>
      <w:r w:rsidR="00ED03DA" w:rsidRPr="002C75BE">
        <w:rPr>
          <w:rFonts w:cstheme="minorHAnsi"/>
          <w:b/>
          <w:sz w:val="21"/>
          <w:szCs w:val="21"/>
        </w:rPr>
        <w:t xml:space="preserve"> antimarxista</w:t>
      </w:r>
      <w:r w:rsidR="00ED03DA" w:rsidRPr="002C75BE">
        <w:rPr>
          <w:rFonts w:cstheme="minorHAnsi"/>
          <w:sz w:val="21"/>
          <w:szCs w:val="21"/>
        </w:rPr>
        <w:t xml:space="preserve">. Desde fines de 1961, </w:t>
      </w:r>
      <w:r w:rsidR="00ED03DA" w:rsidRPr="002C75BE">
        <w:rPr>
          <w:rFonts w:cstheme="minorHAnsi"/>
          <w:b/>
          <w:sz w:val="21"/>
          <w:szCs w:val="21"/>
        </w:rPr>
        <w:t>una serie de huelgas se extendieron a diversos lugares del país, y esto producto de la inflación</w:t>
      </w:r>
      <w:r w:rsidR="00E66B4E" w:rsidRPr="002C75BE">
        <w:rPr>
          <w:rFonts w:cstheme="minorHAnsi"/>
          <w:sz w:val="21"/>
          <w:szCs w:val="21"/>
        </w:rPr>
        <w:t>.</w:t>
      </w:r>
    </w:p>
    <w:p w14:paraId="174F0809" w14:textId="631AA307" w:rsidR="00C242AD" w:rsidRPr="002C75BE" w:rsidRDefault="00C242AD" w:rsidP="00112E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</w:p>
    <w:p w14:paraId="4845AC84" w14:textId="6EABF494" w:rsidR="00905242" w:rsidRPr="002C75BE" w:rsidRDefault="00ED03DA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C75BE">
        <w:rPr>
          <w:rFonts w:cstheme="minorHAnsi"/>
          <w:sz w:val="21"/>
          <w:szCs w:val="21"/>
        </w:rPr>
        <w:t>Fue así como</w:t>
      </w:r>
      <w:r w:rsidR="005A4A42" w:rsidRPr="002C75BE">
        <w:rPr>
          <w:rFonts w:cstheme="minorHAnsi"/>
          <w:sz w:val="21"/>
          <w:szCs w:val="21"/>
        </w:rPr>
        <w:t>,</w:t>
      </w:r>
      <w:r w:rsidRPr="002C75BE">
        <w:rPr>
          <w:rFonts w:cstheme="minorHAnsi"/>
          <w:sz w:val="21"/>
          <w:szCs w:val="21"/>
        </w:rPr>
        <w:t xml:space="preserve"> </w:t>
      </w:r>
      <w:r w:rsidRPr="002C75BE">
        <w:rPr>
          <w:rFonts w:cstheme="minorHAnsi"/>
          <w:b/>
          <w:sz w:val="21"/>
          <w:szCs w:val="21"/>
        </w:rPr>
        <w:t>en el año 1961, John F. Kennedy creará la “Alianza para el Progreso”</w:t>
      </w:r>
      <w:r w:rsidR="005A4A42" w:rsidRPr="002C75BE">
        <w:rPr>
          <w:rFonts w:cstheme="minorHAnsi"/>
          <w:b/>
          <w:sz w:val="21"/>
          <w:szCs w:val="21"/>
        </w:rPr>
        <w:t xml:space="preserve">, </w:t>
      </w:r>
      <w:r w:rsidR="00455608" w:rsidRPr="002C75BE">
        <w:rPr>
          <w:rFonts w:cstheme="minorHAnsi"/>
          <w:b/>
          <w:sz w:val="21"/>
          <w:szCs w:val="21"/>
          <w:lang w:val="es-CL"/>
        </w:rPr>
        <w:t xml:space="preserve">un </w:t>
      </w:r>
      <w:r w:rsidR="00830159" w:rsidRPr="002C75BE">
        <w:rPr>
          <w:rFonts w:cstheme="minorHAnsi"/>
          <w:b/>
          <w:sz w:val="21"/>
          <w:szCs w:val="21"/>
          <w:lang w:val="es-CL"/>
        </w:rPr>
        <w:t>programa de apoyo económico y técnico para aquellos g</w:t>
      </w:r>
      <w:r w:rsidR="00455608" w:rsidRPr="002C75BE">
        <w:rPr>
          <w:rFonts w:cstheme="minorHAnsi"/>
          <w:b/>
          <w:sz w:val="21"/>
          <w:szCs w:val="21"/>
          <w:lang w:val="es-CL"/>
        </w:rPr>
        <w:t xml:space="preserve">obiernos que pusiesen en marcha </w:t>
      </w:r>
      <w:r w:rsidR="005A4A42" w:rsidRPr="002C75BE">
        <w:rPr>
          <w:rFonts w:cstheme="minorHAnsi"/>
          <w:b/>
          <w:sz w:val="21"/>
          <w:szCs w:val="21"/>
          <w:lang w:val="es-CL"/>
        </w:rPr>
        <w:t>reformas políticas y sociales</w:t>
      </w:r>
      <w:r w:rsidR="007B3EB6" w:rsidRPr="002C75BE">
        <w:rPr>
          <w:rFonts w:cstheme="minorHAnsi"/>
          <w:color w:val="000000"/>
          <w:sz w:val="21"/>
          <w:szCs w:val="21"/>
          <w:lang w:val="es-CL"/>
        </w:rPr>
        <w:t>,</w:t>
      </w:r>
      <w:r w:rsidR="005A4A42" w:rsidRPr="002C75BE">
        <w:rPr>
          <w:rFonts w:cstheme="minorHAnsi"/>
          <w:color w:val="000000"/>
          <w:sz w:val="21"/>
          <w:szCs w:val="21"/>
          <w:lang w:val="es-CL"/>
        </w:rPr>
        <w:t xml:space="preserve"> </w:t>
      </w:r>
      <w:r w:rsidR="007B3EB6" w:rsidRPr="002C75BE">
        <w:rPr>
          <w:rFonts w:cstheme="minorHAnsi"/>
          <w:color w:val="000000"/>
          <w:sz w:val="21"/>
          <w:szCs w:val="21"/>
          <w:lang w:val="es-CL"/>
        </w:rPr>
        <w:t xml:space="preserve">contemplando la realización de la </w:t>
      </w:r>
      <w:r w:rsidR="007B3EB6" w:rsidRPr="002C75BE">
        <w:rPr>
          <w:rFonts w:cstheme="minorHAnsi"/>
          <w:b/>
          <w:color w:val="000000"/>
          <w:sz w:val="21"/>
          <w:szCs w:val="21"/>
          <w:lang w:val="es-CL"/>
        </w:rPr>
        <w:t>“Reforma A</w:t>
      </w:r>
      <w:r w:rsidR="005A4A42" w:rsidRPr="002C75BE">
        <w:rPr>
          <w:rFonts w:cstheme="minorHAnsi"/>
          <w:b/>
          <w:color w:val="000000"/>
          <w:sz w:val="21"/>
          <w:szCs w:val="21"/>
          <w:lang w:val="es-CL"/>
        </w:rPr>
        <w:t>graria”</w:t>
      </w:r>
      <w:r w:rsidR="005A4A42" w:rsidRPr="002C75BE">
        <w:rPr>
          <w:rFonts w:cstheme="minorHAnsi"/>
          <w:color w:val="000000"/>
          <w:sz w:val="21"/>
          <w:szCs w:val="21"/>
          <w:lang w:val="es-CL"/>
        </w:rPr>
        <w:t xml:space="preserve">, el financiamiento y asesoría para la implementación de múltiples programas sociales de vivienda, educación, salud y apoyo técnico para reducir la </w:t>
      </w:r>
      <w:r w:rsidR="005A4A42" w:rsidRPr="002C75BE">
        <w:rPr>
          <w:rFonts w:cstheme="minorHAnsi"/>
          <w:sz w:val="21"/>
          <w:szCs w:val="21"/>
          <w:lang w:val="es-CL"/>
        </w:rPr>
        <w:t xml:space="preserve">inflación. </w:t>
      </w:r>
      <w:r w:rsidRPr="002C75BE">
        <w:rPr>
          <w:rFonts w:cstheme="minorHAnsi"/>
          <w:b/>
          <w:sz w:val="21"/>
          <w:szCs w:val="21"/>
        </w:rPr>
        <w:t xml:space="preserve">Kennedy era </w:t>
      </w:r>
      <w:r w:rsidR="00830159" w:rsidRPr="002C75BE">
        <w:rPr>
          <w:rFonts w:cstheme="minorHAnsi"/>
          <w:b/>
          <w:sz w:val="21"/>
          <w:szCs w:val="21"/>
        </w:rPr>
        <w:t>u</w:t>
      </w:r>
      <w:r w:rsidRPr="002C75BE">
        <w:rPr>
          <w:rFonts w:cstheme="minorHAnsi"/>
          <w:b/>
          <w:sz w:val="21"/>
          <w:szCs w:val="21"/>
        </w:rPr>
        <w:t xml:space="preserve">n hombre convencido de </w:t>
      </w:r>
      <w:r w:rsidR="00830159" w:rsidRPr="002C75BE">
        <w:rPr>
          <w:rFonts w:cstheme="minorHAnsi"/>
          <w:b/>
          <w:sz w:val="21"/>
          <w:szCs w:val="21"/>
        </w:rPr>
        <w:t xml:space="preserve">que estas </w:t>
      </w:r>
      <w:r w:rsidRPr="002C75BE">
        <w:rPr>
          <w:rFonts w:cstheme="minorHAnsi"/>
          <w:b/>
          <w:sz w:val="21"/>
          <w:szCs w:val="21"/>
        </w:rPr>
        <w:t>reformas estructurales, iban a restarle fuerza a los impulsos revolucionarios</w:t>
      </w:r>
      <w:r w:rsidR="007B3EB6" w:rsidRPr="002C75BE">
        <w:rPr>
          <w:rFonts w:cstheme="minorHAnsi"/>
          <w:b/>
          <w:sz w:val="21"/>
          <w:szCs w:val="21"/>
        </w:rPr>
        <w:t xml:space="preserve"> de “Izquierda”</w:t>
      </w:r>
      <w:r w:rsidR="007B3EB6" w:rsidRPr="002C75BE">
        <w:rPr>
          <w:rFonts w:cstheme="minorHAnsi"/>
          <w:sz w:val="21"/>
          <w:szCs w:val="21"/>
        </w:rPr>
        <w:t xml:space="preserve">, </w:t>
      </w:r>
      <w:r w:rsidRPr="002C75BE">
        <w:rPr>
          <w:rFonts w:cstheme="minorHAnsi"/>
          <w:sz w:val="21"/>
          <w:szCs w:val="21"/>
        </w:rPr>
        <w:t xml:space="preserve">pues la </w:t>
      </w:r>
      <w:r w:rsidR="00830159" w:rsidRPr="002C75BE">
        <w:rPr>
          <w:rFonts w:cstheme="minorHAnsi"/>
          <w:sz w:val="21"/>
          <w:szCs w:val="21"/>
        </w:rPr>
        <w:t>“</w:t>
      </w:r>
      <w:r w:rsidRPr="002C75BE">
        <w:rPr>
          <w:rFonts w:cstheme="minorHAnsi"/>
          <w:sz w:val="21"/>
          <w:szCs w:val="21"/>
        </w:rPr>
        <w:t>Revolución Cubana</w:t>
      </w:r>
      <w:r w:rsidR="00830159" w:rsidRPr="002C75BE">
        <w:rPr>
          <w:rFonts w:cstheme="minorHAnsi"/>
          <w:sz w:val="21"/>
          <w:szCs w:val="21"/>
        </w:rPr>
        <w:t>”</w:t>
      </w:r>
      <w:r w:rsidRPr="002C75BE">
        <w:rPr>
          <w:rFonts w:cstheme="minorHAnsi"/>
          <w:sz w:val="21"/>
          <w:szCs w:val="21"/>
        </w:rPr>
        <w:t xml:space="preserve"> ejerció un atractivo inédito sobre amplios sectores</w:t>
      </w:r>
      <w:r w:rsidR="007B3EB6" w:rsidRPr="002C75BE">
        <w:rPr>
          <w:rFonts w:cstheme="minorHAnsi"/>
          <w:sz w:val="21"/>
          <w:szCs w:val="21"/>
        </w:rPr>
        <w:t xml:space="preserve"> </w:t>
      </w:r>
      <w:r w:rsidR="00830159" w:rsidRPr="002C75BE">
        <w:rPr>
          <w:rFonts w:cstheme="minorHAnsi"/>
          <w:b/>
          <w:sz w:val="21"/>
          <w:szCs w:val="21"/>
        </w:rPr>
        <w:t xml:space="preserve">debido </w:t>
      </w:r>
      <w:r w:rsidR="00455608" w:rsidRPr="002C75BE">
        <w:rPr>
          <w:rFonts w:cstheme="minorHAnsi"/>
          <w:b/>
          <w:sz w:val="21"/>
          <w:szCs w:val="21"/>
          <w:lang w:val="es-CL"/>
        </w:rPr>
        <w:t xml:space="preserve">a las paupérrimas </w:t>
      </w:r>
      <w:r w:rsidR="00830159" w:rsidRPr="002C75BE">
        <w:rPr>
          <w:rFonts w:cstheme="minorHAnsi"/>
          <w:b/>
          <w:sz w:val="21"/>
          <w:szCs w:val="21"/>
          <w:lang w:val="es-CL"/>
        </w:rPr>
        <w:t>condiciones de vida en que se encontraba la mayoría de la población</w:t>
      </w:r>
      <w:r w:rsidR="00830159" w:rsidRPr="002C75BE">
        <w:rPr>
          <w:rFonts w:cstheme="minorHAnsi"/>
          <w:sz w:val="21"/>
          <w:szCs w:val="21"/>
        </w:rPr>
        <w:t xml:space="preserve">. </w:t>
      </w:r>
      <w:r w:rsidRPr="002C75BE">
        <w:rPr>
          <w:rFonts w:cstheme="minorHAnsi"/>
          <w:sz w:val="21"/>
          <w:szCs w:val="21"/>
        </w:rPr>
        <w:t>Esta creación, extendió claramente</w:t>
      </w:r>
      <w:r w:rsidR="00830159" w:rsidRPr="002C75BE">
        <w:rPr>
          <w:rFonts w:cstheme="minorHAnsi"/>
          <w:sz w:val="21"/>
          <w:szCs w:val="21"/>
        </w:rPr>
        <w:t xml:space="preserve"> los propósitos de EE.UU para con Latinoamérica y la defensa del hemisferio occidental y, especialmente, hacia Chile.</w:t>
      </w:r>
    </w:p>
    <w:p w14:paraId="33F82955" w14:textId="77777777" w:rsidR="00905242" w:rsidRPr="002C75BE" w:rsidRDefault="00905242" w:rsidP="00112E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</w:p>
    <w:p w14:paraId="6BC928C1" w14:textId="1233D508" w:rsidR="005A4A42" w:rsidRPr="002C75BE" w:rsidRDefault="002C75BE" w:rsidP="00112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s-CL"/>
        </w:rPr>
      </w:pPr>
      <w:r w:rsidRPr="002C75BE">
        <w:rPr>
          <w:rFonts w:ascii="Arial" w:hAnsi="Arial" w:cs="Arial"/>
          <w:noProof/>
          <w:color w:val="2962FF"/>
          <w:sz w:val="21"/>
          <w:szCs w:val="21"/>
          <w:lang w:val="es-CL" w:eastAsia="es-CL"/>
        </w:rPr>
        <w:drawing>
          <wp:anchor distT="0" distB="0" distL="114300" distR="114300" simplePos="0" relativeHeight="251657216" behindDoc="0" locked="0" layoutInCell="1" allowOverlap="1" wp14:anchorId="59570839" wp14:editId="050613FA">
            <wp:simplePos x="0" y="0"/>
            <wp:positionH relativeFrom="margin">
              <wp:align>right</wp:align>
            </wp:positionH>
            <wp:positionV relativeFrom="paragraph">
              <wp:posOffset>2788285</wp:posOffset>
            </wp:positionV>
            <wp:extent cx="2009775" cy="990600"/>
            <wp:effectExtent l="38100" t="38100" r="47625" b="38100"/>
            <wp:wrapSquare wrapText="bothSides"/>
            <wp:docPr id="8" name="Imagen 8" descr="Cambios estructurales. Alessandri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bios estructurales. Alessandri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86" b="52433"/>
                    <a:stretch/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5BE">
        <w:rPr>
          <w:rFonts w:ascii="Arial" w:hAnsi="Arial" w:cs="Arial"/>
          <w:noProof/>
          <w:color w:val="2962FF"/>
          <w:sz w:val="21"/>
          <w:szCs w:val="21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CD1C26E" wp14:editId="69804FFF">
            <wp:simplePos x="0" y="0"/>
            <wp:positionH relativeFrom="margin">
              <wp:posOffset>1783715</wp:posOffset>
            </wp:positionH>
            <wp:positionV relativeFrom="paragraph">
              <wp:posOffset>6985</wp:posOffset>
            </wp:positionV>
            <wp:extent cx="4867275" cy="2790825"/>
            <wp:effectExtent l="0" t="0" r="9525" b="9525"/>
            <wp:wrapSquare wrapText="bothSides"/>
            <wp:docPr id="12" name="Imagen 12" descr="Politicidad en el gobierno de Jorge Alessandri Rodriguez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liticidad en el gobierno de Jorge Alessandri Rodriguez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" r="4974" b="22692"/>
                    <a:stretch/>
                  </pic:blipFill>
                  <pic:spPr bwMode="auto">
                    <a:xfrm>
                      <a:off x="0" y="0"/>
                      <a:ext cx="4867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EB6" w:rsidRPr="002C75BE">
        <w:rPr>
          <w:rFonts w:cstheme="minorHAnsi"/>
          <w:b/>
          <w:sz w:val="21"/>
          <w:szCs w:val="21"/>
          <w:lang w:val="es-CL"/>
        </w:rPr>
        <w:t>O</w:t>
      </w:r>
      <w:r w:rsidR="005A4A42" w:rsidRPr="002C75BE">
        <w:rPr>
          <w:rFonts w:cstheme="minorHAnsi"/>
          <w:b/>
          <w:sz w:val="21"/>
          <w:szCs w:val="21"/>
          <w:lang w:val="es-CL"/>
        </w:rPr>
        <w:t>bligados en cierta manera por Estados Unidos, el gobierno de Alessandri promoverá la primera ley de “Reforma Agraria” en 1962.</w:t>
      </w:r>
      <w:r w:rsidR="005A4A42" w:rsidRPr="002C75BE">
        <w:rPr>
          <w:rFonts w:cstheme="minorHAnsi"/>
          <w:sz w:val="21"/>
          <w:szCs w:val="21"/>
          <w:lang w:val="es-CL"/>
        </w:rPr>
        <w:t xml:space="preserve"> Si bien sus alcances fueron, en esta época, muy reducidos, esta primera iniciativa creó la institucionalidad que sirvió a los gobiernos posteriores para prof</w:t>
      </w:r>
      <w:r w:rsidR="007B3EB6" w:rsidRPr="002C75BE">
        <w:rPr>
          <w:rFonts w:cstheme="minorHAnsi"/>
          <w:sz w:val="21"/>
          <w:szCs w:val="21"/>
          <w:lang w:val="es-CL"/>
        </w:rPr>
        <w:t>undizar los cambios en el campo</w:t>
      </w:r>
      <w:r w:rsidR="005A4A42" w:rsidRPr="002C75BE">
        <w:rPr>
          <w:rFonts w:cstheme="minorHAnsi"/>
          <w:sz w:val="21"/>
          <w:szCs w:val="21"/>
          <w:lang w:val="es-CL"/>
        </w:rPr>
        <w:t>.</w:t>
      </w:r>
      <w:r w:rsidR="00276EFD" w:rsidRPr="002C75BE">
        <w:rPr>
          <w:rFonts w:cstheme="minorHAnsi"/>
          <w:sz w:val="21"/>
          <w:szCs w:val="21"/>
          <w:lang w:val="es-CL"/>
        </w:rPr>
        <w:t xml:space="preserve"> Y</w:t>
      </w:r>
      <w:r w:rsidR="00112EA5" w:rsidRPr="002C75BE">
        <w:rPr>
          <w:rFonts w:cstheme="minorHAnsi"/>
          <w:sz w:val="21"/>
          <w:szCs w:val="21"/>
          <w:lang w:val="es-CL"/>
        </w:rPr>
        <w:t xml:space="preserve"> </w:t>
      </w:r>
      <w:r w:rsidR="00276EFD" w:rsidRPr="002C75BE">
        <w:rPr>
          <w:rFonts w:cstheme="minorHAnsi"/>
          <w:b/>
          <w:sz w:val="21"/>
          <w:szCs w:val="21"/>
          <w:lang w:val="es-CL"/>
        </w:rPr>
        <w:t xml:space="preserve">la </w:t>
      </w:r>
      <w:r w:rsidR="00112EA5" w:rsidRPr="002C75BE">
        <w:rPr>
          <w:rFonts w:cstheme="minorHAnsi"/>
          <w:b/>
          <w:sz w:val="21"/>
          <w:szCs w:val="21"/>
          <w:lang w:val="es-CL"/>
        </w:rPr>
        <w:t>aceptación de la “Reforma Agraria”</w:t>
      </w:r>
      <w:r w:rsidR="00276EFD" w:rsidRPr="002C75BE">
        <w:rPr>
          <w:rFonts w:cstheme="minorHAnsi"/>
          <w:b/>
          <w:sz w:val="21"/>
          <w:szCs w:val="21"/>
          <w:lang w:val="es-CL"/>
        </w:rPr>
        <w:t xml:space="preserve"> será a “regañadientes”</w:t>
      </w:r>
      <w:r w:rsidR="00276EFD" w:rsidRPr="002C75BE">
        <w:rPr>
          <w:rFonts w:cstheme="minorHAnsi"/>
          <w:sz w:val="21"/>
          <w:szCs w:val="21"/>
          <w:lang w:val="es-CL"/>
        </w:rPr>
        <w:t xml:space="preserve"> </w:t>
      </w:r>
      <w:r w:rsidR="007B3EB6" w:rsidRPr="002C75BE">
        <w:rPr>
          <w:rFonts w:cstheme="minorHAnsi"/>
          <w:sz w:val="21"/>
          <w:szCs w:val="21"/>
          <w:lang w:val="es-CL"/>
        </w:rPr>
        <w:t>puesto que,</w:t>
      </w:r>
      <w:r w:rsidR="00276EFD" w:rsidRPr="002C75BE">
        <w:rPr>
          <w:rFonts w:cstheme="minorHAnsi"/>
          <w:sz w:val="21"/>
          <w:szCs w:val="21"/>
          <w:lang w:val="es-CL"/>
        </w:rPr>
        <w:t xml:space="preserve"> la </w:t>
      </w:r>
      <w:r w:rsidR="00112EA5" w:rsidRPr="002C75BE">
        <w:rPr>
          <w:rFonts w:cstheme="minorHAnsi"/>
          <w:sz w:val="21"/>
          <w:szCs w:val="21"/>
          <w:lang w:val="es-CL"/>
        </w:rPr>
        <w:t>apropiación</w:t>
      </w:r>
      <w:r w:rsidR="00276EFD" w:rsidRPr="002C75BE">
        <w:rPr>
          <w:rFonts w:cstheme="minorHAnsi"/>
          <w:sz w:val="21"/>
          <w:szCs w:val="21"/>
          <w:lang w:val="es-CL"/>
        </w:rPr>
        <w:t xml:space="preserve"> del Estado de la propiedad privada en el campo y la urgencia por tener que intervenir </w:t>
      </w:r>
      <w:r w:rsidR="007B3EB6" w:rsidRPr="002C75BE">
        <w:rPr>
          <w:rFonts w:cstheme="minorHAnsi"/>
          <w:sz w:val="21"/>
          <w:szCs w:val="21"/>
          <w:lang w:val="es-CL"/>
        </w:rPr>
        <w:t xml:space="preserve">y ayudar a </w:t>
      </w:r>
      <w:r w:rsidR="00276EFD" w:rsidRPr="002C75BE">
        <w:rPr>
          <w:rFonts w:cstheme="minorHAnsi"/>
          <w:sz w:val="21"/>
          <w:szCs w:val="21"/>
          <w:lang w:val="es-CL"/>
        </w:rPr>
        <w:t>empresas privadas en crisis</w:t>
      </w:r>
      <w:r w:rsidR="007B3EB6" w:rsidRPr="002C75BE">
        <w:rPr>
          <w:rFonts w:cstheme="minorHAnsi"/>
          <w:sz w:val="21"/>
          <w:szCs w:val="21"/>
          <w:lang w:val="es-CL"/>
        </w:rPr>
        <w:t>,</w:t>
      </w:r>
      <w:r w:rsidR="00276EFD" w:rsidRPr="002C75BE">
        <w:rPr>
          <w:rFonts w:cstheme="minorHAnsi"/>
          <w:sz w:val="21"/>
          <w:szCs w:val="21"/>
          <w:lang w:val="es-CL"/>
        </w:rPr>
        <w:t xml:space="preserve"> producto de situaciones coyunturales como el terremoto del ’60 y la crisis del “Modelo ISI” –por no poder sustituir las importaciones de maquinaria pesada que permitían la creación de “productos livianos” y por no encontrar mercados donde vender sus productos industriales- </w:t>
      </w:r>
      <w:r w:rsidR="00276EFD" w:rsidRPr="002C75BE">
        <w:rPr>
          <w:rFonts w:cstheme="minorHAnsi"/>
          <w:b/>
          <w:sz w:val="21"/>
          <w:szCs w:val="21"/>
          <w:lang w:val="es-CL"/>
        </w:rPr>
        <w:t>provocará que la idea “pro capitalista” tienda a ser desplazada</w:t>
      </w:r>
      <w:r w:rsidR="00276EFD" w:rsidRPr="002C75BE">
        <w:rPr>
          <w:rFonts w:cstheme="minorHAnsi"/>
          <w:sz w:val="21"/>
          <w:szCs w:val="21"/>
          <w:lang w:val="es-CL"/>
        </w:rPr>
        <w:t>, contraviniendo el modelo político y ec</w:t>
      </w:r>
      <w:r w:rsidR="007B3EB6" w:rsidRPr="002C75BE">
        <w:rPr>
          <w:rFonts w:cstheme="minorHAnsi"/>
          <w:sz w:val="21"/>
          <w:szCs w:val="21"/>
          <w:lang w:val="es-CL"/>
        </w:rPr>
        <w:t>onómico de la “derecha chilena” y haciéndole un “flaco favor” a la mentalidad de “Izquierda”</w:t>
      </w:r>
    </w:p>
    <w:p w14:paraId="52567280" w14:textId="4F946D02" w:rsidR="00905242" w:rsidRPr="002C75BE" w:rsidRDefault="00905242" w:rsidP="00112E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</w:p>
    <w:p w14:paraId="2DABE135" w14:textId="25759657" w:rsidR="00276EFD" w:rsidRPr="002C75BE" w:rsidRDefault="00276EFD" w:rsidP="00112E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C75BE">
        <w:rPr>
          <w:rFonts w:asciiTheme="minorHAnsi" w:hAnsiTheme="minorHAnsi" w:cstheme="minorHAnsi"/>
          <w:b/>
          <w:sz w:val="21"/>
          <w:szCs w:val="21"/>
        </w:rPr>
        <w:t xml:space="preserve">Estas situaciones nos permiten concluir </w:t>
      </w:r>
      <w:r w:rsidR="007B3EB6" w:rsidRPr="002C75BE">
        <w:rPr>
          <w:rFonts w:asciiTheme="minorHAnsi" w:hAnsiTheme="minorHAnsi" w:cstheme="minorHAnsi"/>
          <w:b/>
          <w:sz w:val="21"/>
          <w:szCs w:val="21"/>
        </w:rPr>
        <w:t xml:space="preserve">en </w:t>
      </w:r>
      <w:r w:rsidRPr="002C75BE">
        <w:rPr>
          <w:rFonts w:asciiTheme="minorHAnsi" w:hAnsiTheme="minorHAnsi" w:cstheme="minorHAnsi"/>
          <w:b/>
          <w:sz w:val="21"/>
          <w:szCs w:val="21"/>
        </w:rPr>
        <w:t>la imposibilidad chilena por buscar neutralizarse de los conflictos internacionales</w:t>
      </w:r>
      <w:r w:rsidRPr="002C75BE">
        <w:rPr>
          <w:rFonts w:asciiTheme="minorHAnsi" w:hAnsiTheme="minorHAnsi" w:cstheme="minorHAnsi"/>
          <w:sz w:val="21"/>
          <w:szCs w:val="21"/>
        </w:rPr>
        <w:t xml:space="preserve"> (ya sean </w:t>
      </w:r>
      <w:r w:rsidR="00112EA5" w:rsidRPr="002C75BE">
        <w:rPr>
          <w:rFonts w:asciiTheme="minorHAnsi" w:hAnsiTheme="minorHAnsi" w:cstheme="minorHAnsi"/>
          <w:sz w:val="21"/>
          <w:szCs w:val="21"/>
        </w:rPr>
        <w:t>políticos</w:t>
      </w:r>
      <w:r w:rsidRPr="002C75BE">
        <w:rPr>
          <w:rFonts w:asciiTheme="minorHAnsi" w:hAnsiTheme="minorHAnsi" w:cstheme="minorHAnsi"/>
          <w:sz w:val="21"/>
          <w:szCs w:val="21"/>
        </w:rPr>
        <w:t xml:space="preserve"> y económicos). </w:t>
      </w:r>
      <w:r w:rsidRPr="002C75BE">
        <w:rPr>
          <w:rFonts w:asciiTheme="minorHAnsi" w:hAnsiTheme="minorHAnsi" w:cstheme="minorHAnsi"/>
          <w:b/>
          <w:sz w:val="21"/>
          <w:szCs w:val="21"/>
        </w:rPr>
        <w:t xml:space="preserve">Alessandri vivirá un período en donde el concepto de “poder popular” comenzará a </w:t>
      </w:r>
      <w:r w:rsidR="00112EA5" w:rsidRPr="002C75BE">
        <w:rPr>
          <w:rFonts w:asciiTheme="minorHAnsi" w:hAnsiTheme="minorHAnsi" w:cstheme="minorHAnsi"/>
          <w:b/>
          <w:sz w:val="21"/>
          <w:szCs w:val="21"/>
        </w:rPr>
        <w:t>aflorar</w:t>
      </w:r>
      <w:r w:rsidRPr="002C75BE">
        <w:rPr>
          <w:rFonts w:asciiTheme="minorHAnsi" w:hAnsiTheme="minorHAnsi" w:cstheme="minorHAnsi"/>
          <w:b/>
          <w:sz w:val="21"/>
          <w:szCs w:val="21"/>
        </w:rPr>
        <w:t xml:space="preserve"> fuertemente</w:t>
      </w:r>
      <w:r w:rsidRPr="002C75BE">
        <w:rPr>
          <w:rFonts w:asciiTheme="minorHAnsi" w:hAnsiTheme="minorHAnsi" w:cstheme="minorHAnsi"/>
          <w:sz w:val="21"/>
          <w:szCs w:val="21"/>
        </w:rPr>
        <w:t>, basándose</w:t>
      </w:r>
      <w:r w:rsidR="0091372F" w:rsidRPr="002C75BE">
        <w:rPr>
          <w:rFonts w:asciiTheme="minorHAnsi" w:hAnsiTheme="minorHAnsi" w:cstheme="minorHAnsi"/>
          <w:sz w:val="21"/>
          <w:szCs w:val="21"/>
        </w:rPr>
        <w:t xml:space="preserve"> en el</w:t>
      </w:r>
      <w:r w:rsidRPr="002C75BE">
        <w:rPr>
          <w:rFonts w:asciiTheme="minorHAnsi" w:hAnsiTheme="minorHAnsi" w:cstheme="minorHAnsi"/>
          <w:sz w:val="21"/>
          <w:szCs w:val="21"/>
        </w:rPr>
        <w:t xml:space="preserve"> discurso permanente de las “injusticias </w:t>
      </w:r>
      <w:r w:rsidR="00112EA5" w:rsidRPr="002C75BE">
        <w:rPr>
          <w:rFonts w:asciiTheme="minorHAnsi" w:hAnsiTheme="minorHAnsi" w:cstheme="minorHAnsi"/>
          <w:sz w:val="21"/>
          <w:szCs w:val="21"/>
        </w:rPr>
        <w:t>sociales</w:t>
      </w:r>
      <w:r w:rsidRPr="002C75BE">
        <w:rPr>
          <w:rFonts w:asciiTheme="minorHAnsi" w:hAnsiTheme="minorHAnsi" w:cstheme="minorHAnsi"/>
          <w:sz w:val="21"/>
          <w:szCs w:val="21"/>
        </w:rPr>
        <w:t>” y el llamado a la “revolución”, inspirándose en Cuba como ejemplo de “libertad an</w:t>
      </w:r>
      <w:r w:rsidR="00112EA5" w:rsidRPr="002C75BE">
        <w:rPr>
          <w:rFonts w:asciiTheme="minorHAnsi" w:hAnsiTheme="minorHAnsi" w:cstheme="minorHAnsi"/>
          <w:sz w:val="21"/>
          <w:szCs w:val="21"/>
        </w:rPr>
        <w:t>ticapitalista”. Y mientras ello</w:t>
      </w:r>
      <w:r w:rsidRPr="002C75BE">
        <w:rPr>
          <w:rFonts w:asciiTheme="minorHAnsi" w:hAnsiTheme="minorHAnsi" w:cstheme="minorHAnsi"/>
          <w:sz w:val="21"/>
          <w:szCs w:val="21"/>
        </w:rPr>
        <w:t xml:space="preserve"> </w:t>
      </w:r>
      <w:r w:rsidR="00112EA5" w:rsidRPr="002C75BE">
        <w:rPr>
          <w:rFonts w:asciiTheme="minorHAnsi" w:hAnsiTheme="minorHAnsi" w:cstheme="minorHAnsi"/>
          <w:sz w:val="21"/>
          <w:szCs w:val="21"/>
        </w:rPr>
        <w:t xml:space="preserve">sucedía, la </w:t>
      </w:r>
      <w:r w:rsidR="00112EA5" w:rsidRPr="002C75BE">
        <w:rPr>
          <w:rFonts w:asciiTheme="minorHAnsi" w:hAnsiTheme="minorHAnsi" w:cstheme="minorHAnsi"/>
          <w:b/>
          <w:sz w:val="21"/>
          <w:szCs w:val="21"/>
        </w:rPr>
        <w:t>necesidad por establecer redes de apoyo y conexión internacional obligaba a buscar el amparo estadounidense</w:t>
      </w:r>
      <w:r w:rsidR="00112EA5" w:rsidRPr="002C75BE">
        <w:rPr>
          <w:rFonts w:asciiTheme="minorHAnsi" w:hAnsiTheme="minorHAnsi" w:cstheme="minorHAnsi"/>
          <w:sz w:val="21"/>
          <w:szCs w:val="21"/>
        </w:rPr>
        <w:t>, viéndose obligados a acatar sus condiciones cuando se pretendía asegurar ese “apoyo”. Así fue Chile al menos, hasta 1964.</w:t>
      </w:r>
    </w:p>
    <w:p w14:paraId="77D7C3C6" w14:textId="77777777" w:rsidR="0091372F" w:rsidRPr="0091372F" w:rsidRDefault="0091372F" w:rsidP="0091372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91372F">
        <w:rPr>
          <w:rFonts w:asciiTheme="minorHAnsi" w:hAnsiTheme="minorHAnsi" w:cstheme="minorHAnsi"/>
          <w:b/>
          <w:sz w:val="16"/>
          <w:szCs w:val="16"/>
        </w:rPr>
        <w:t xml:space="preserve">Fuentes: </w:t>
      </w:r>
    </w:p>
    <w:p w14:paraId="5973836C" w14:textId="6C91DC11" w:rsidR="00905242" w:rsidRPr="0091372F" w:rsidRDefault="0091372F" w:rsidP="0091372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91372F">
        <w:rPr>
          <w:rFonts w:asciiTheme="minorHAnsi" w:hAnsiTheme="minorHAnsi" w:cstheme="minorHAnsi"/>
          <w:b/>
          <w:sz w:val="16"/>
          <w:szCs w:val="16"/>
        </w:rPr>
        <w:t>http://repobib.ubiobio.cl/jspui/bitstream/123456789/1779/1/Villar_Vargas_Victor.pdf</w:t>
      </w:r>
    </w:p>
    <w:p w14:paraId="2EEF874F" w14:textId="4FBA5B93" w:rsidR="0091372F" w:rsidRPr="0091372F" w:rsidRDefault="0091372F" w:rsidP="0091372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91372F">
        <w:rPr>
          <w:rFonts w:asciiTheme="minorHAnsi" w:hAnsiTheme="minorHAnsi" w:cstheme="minorHAnsi"/>
          <w:b/>
          <w:sz w:val="16"/>
          <w:szCs w:val="16"/>
        </w:rPr>
        <w:t>http://repositorio.uchile.cl/bitstream/handle/2250/114757/de-olivares_m.pdf?sequence=1</w:t>
      </w:r>
    </w:p>
    <w:p w14:paraId="6F5F01D6" w14:textId="38B95FE9" w:rsidR="0091372F" w:rsidRPr="0091372F" w:rsidRDefault="0091372F" w:rsidP="0091372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91372F">
        <w:rPr>
          <w:rFonts w:asciiTheme="minorHAnsi" w:hAnsiTheme="minorHAnsi" w:cstheme="minorHAnsi"/>
          <w:b/>
          <w:sz w:val="16"/>
          <w:szCs w:val="16"/>
        </w:rPr>
        <w:t>http://ellibero.cl/wp-content/uploads/2016/12/La-crisis-chilena-y-el-camino-a-las-revoluciones.pdf</w:t>
      </w:r>
    </w:p>
    <w:p w14:paraId="3AA13F2B" w14:textId="77777777" w:rsidR="0091372F" w:rsidRPr="00A4305F" w:rsidRDefault="0091372F" w:rsidP="00A4305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C50257" w14:paraId="3C5551B2" w14:textId="77777777" w:rsidTr="008B1353">
        <w:tc>
          <w:tcPr>
            <w:tcW w:w="9492" w:type="dxa"/>
          </w:tcPr>
          <w:p w14:paraId="7598E861" w14:textId="57895B3F" w:rsidR="00C50257" w:rsidRPr="00326877" w:rsidRDefault="00C50257" w:rsidP="00D31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6877">
              <w:rPr>
                <w:rFonts w:ascii="Times New Roman" w:hAnsi="Times New Roman" w:cs="Times New Roman"/>
                <w:b/>
                <w:bCs/>
              </w:rPr>
              <w:t>Actividad</w:t>
            </w:r>
          </w:p>
          <w:p w14:paraId="2A496188" w14:textId="4D00F68D" w:rsidR="00326877" w:rsidRPr="00326877" w:rsidRDefault="00326877" w:rsidP="00326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 su cuaderno o en esta misma guía, desarrolle lo siguiente:</w:t>
            </w:r>
          </w:p>
          <w:p w14:paraId="21649A3F" w14:textId="33E8B5BB" w:rsidR="00326877" w:rsidRPr="00326877" w:rsidRDefault="00326877" w:rsidP="00326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6877">
              <w:rPr>
                <w:rFonts w:ascii="Times New Roman" w:hAnsi="Times New Roman" w:cs="Times New Roman"/>
                <w:bCs/>
              </w:rPr>
              <w:t>1- Señale a grandes rasgos el porqué se hace necesario comprender el desarrollo de las “elecciones presidenciales de 1958” para entender los efectos de la “Guerra Fría” en nuestro país.</w:t>
            </w:r>
          </w:p>
          <w:p w14:paraId="5C2F65E3" w14:textId="77777777" w:rsidR="00326877" w:rsidRPr="00326877" w:rsidRDefault="00326877" w:rsidP="00326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5F5748BB" w14:textId="17E9C5A2" w:rsidR="00326877" w:rsidRPr="00326877" w:rsidRDefault="00326877" w:rsidP="00326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6877">
              <w:rPr>
                <w:rFonts w:ascii="Times New Roman" w:hAnsi="Times New Roman" w:cs="Times New Roman"/>
                <w:bCs/>
              </w:rPr>
              <w:t xml:space="preserve">2- </w:t>
            </w:r>
            <w:r w:rsidR="0091372F" w:rsidRPr="00326877">
              <w:rPr>
                <w:rFonts w:ascii="Times New Roman" w:hAnsi="Times New Roman" w:cs="Times New Roman"/>
                <w:bCs/>
              </w:rPr>
              <w:t xml:space="preserve">En </w:t>
            </w:r>
            <w:r w:rsidRPr="00326877">
              <w:rPr>
                <w:rFonts w:ascii="Times New Roman" w:hAnsi="Times New Roman" w:cs="Times New Roman"/>
                <w:bCs/>
              </w:rPr>
              <w:t xml:space="preserve">base al documento leído, elabore dos “cartas al director” en donde indicarás brevemente la importancia o la utilidad que dejará para Chile el suceso de “La revolución cubana” y el programa de la “alianza para el progreso”. Esto, junto con entregar (posteriormente) tu opinión sobre estos temas (si fue algo positivo o negativo para nuestro país </w:t>
            </w:r>
            <w:r w:rsidR="00E27024">
              <w:rPr>
                <w:rFonts w:ascii="Times New Roman" w:hAnsi="Times New Roman" w:cs="Times New Roman"/>
                <w:bCs/>
              </w:rPr>
              <w:t>esta</w:t>
            </w:r>
            <w:r w:rsidRPr="00326877">
              <w:rPr>
                <w:rFonts w:ascii="Times New Roman" w:hAnsi="Times New Roman" w:cs="Times New Roman"/>
                <w:bCs/>
              </w:rPr>
              <w:t xml:space="preserve"> “revolución” y “alianza”)</w:t>
            </w:r>
          </w:p>
          <w:p w14:paraId="0D4E8E4C" w14:textId="77777777" w:rsidR="00326877" w:rsidRDefault="00326877" w:rsidP="00326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3C59FF" w14:textId="4D5AAA70" w:rsidR="00C50257" w:rsidRPr="0091372F" w:rsidRDefault="00C50257" w:rsidP="00326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2C23D7" w14:paraId="479040BB" w14:textId="77777777" w:rsidTr="008B1353">
        <w:tc>
          <w:tcPr>
            <w:tcW w:w="9492" w:type="dxa"/>
          </w:tcPr>
          <w:p w14:paraId="09EF9769" w14:textId="07C0D139" w:rsidR="002C23D7" w:rsidRDefault="008B1353" w:rsidP="00A4305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 la medida de lo posible, ojala puedas imprimir esta</w:t>
            </w:r>
            <w:r w:rsidR="00326877">
              <w:rPr>
                <w:rFonts w:cstheme="minorHAnsi"/>
                <w:b/>
                <w:bCs/>
              </w:rPr>
              <w:t xml:space="preserve"> guía y guardarla en el cuaderno, ya que será evidencia de material de trabajo y contenido del ramo. (No es obligatorio)</w:t>
            </w:r>
          </w:p>
        </w:tc>
      </w:tr>
    </w:tbl>
    <w:p w14:paraId="31C24919" w14:textId="77777777" w:rsidR="00E05B48" w:rsidRPr="00A4305F" w:rsidRDefault="00E05B48" w:rsidP="00A430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sectPr w:rsidR="00E05B48" w:rsidRPr="00A4305F" w:rsidSect="00E27024">
      <w:footerReference w:type="default" r:id="rId23"/>
      <w:pgSz w:w="12240" w:h="18720" w:code="133"/>
      <w:pgMar w:top="851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8606B" w14:textId="77777777" w:rsidR="00DC1EE0" w:rsidRDefault="00DC1EE0" w:rsidP="00917ADA">
      <w:pPr>
        <w:spacing w:after="0" w:line="240" w:lineRule="auto"/>
      </w:pPr>
      <w:r>
        <w:separator/>
      </w:r>
    </w:p>
  </w:endnote>
  <w:endnote w:type="continuationSeparator" w:id="0">
    <w:p w14:paraId="652E8698" w14:textId="77777777" w:rsidR="00DC1EE0" w:rsidRDefault="00DC1EE0" w:rsidP="0091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81580"/>
      <w:docPartObj>
        <w:docPartGallery w:val="Page Numbers (Bottom of Page)"/>
        <w:docPartUnique/>
      </w:docPartObj>
    </w:sdtPr>
    <w:sdtContent>
      <w:p w14:paraId="44D9B46B" w14:textId="016281F6" w:rsidR="00276EFD" w:rsidRDefault="00E27024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384FDB" wp14:editId="198FA9C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5C630C" w14:textId="05757C52" w:rsidR="00E27024" w:rsidRDefault="00E2702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E2702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384FDB" id="Grupo 2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ErayQh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265C630C" w14:textId="05757C52" w:rsidR="00E27024" w:rsidRDefault="00E2702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2702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B86E3" w14:textId="77777777" w:rsidR="00DC1EE0" w:rsidRDefault="00DC1EE0" w:rsidP="00917ADA">
      <w:pPr>
        <w:spacing w:after="0" w:line="240" w:lineRule="auto"/>
      </w:pPr>
      <w:r>
        <w:separator/>
      </w:r>
    </w:p>
  </w:footnote>
  <w:footnote w:type="continuationSeparator" w:id="0">
    <w:p w14:paraId="543B6217" w14:textId="77777777" w:rsidR="00DC1EE0" w:rsidRDefault="00DC1EE0" w:rsidP="0091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DE7"/>
    <w:multiLevelType w:val="hybridMultilevel"/>
    <w:tmpl w:val="C2942F84"/>
    <w:lvl w:ilvl="0" w:tplc="98BC0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9E2"/>
    <w:multiLevelType w:val="hybridMultilevel"/>
    <w:tmpl w:val="CE648B42"/>
    <w:lvl w:ilvl="0" w:tplc="AA983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3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572"/>
    <w:multiLevelType w:val="hybridMultilevel"/>
    <w:tmpl w:val="73D420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50167"/>
    <w:multiLevelType w:val="hybridMultilevel"/>
    <w:tmpl w:val="F5928804"/>
    <w:lvl w:ilvl="0" w:tplc="B6EC1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3EB5"/>
    <w:multiLevelType w:val="hybridMultilevel"/>
    <w:tmpl w:val="21648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6F3E"/>
    <w:multiLevelType w:val="hybridMultilevel"/>
    <w:tmpl w:val="4ABA51DC"/>
    <w:lvl w:ilvl="0" w:tplc="22382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67C35"/>
    <w:multiLevelType w:val="hybridMultilevel"/>
    <w:tmpl w:val="90B2640E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D4B73"/>
    <w:multiLevelType w:val="hybridMultilevel"/>
    <w:tmpl w:val="14241340"/>
    <w:lvl w:ilvl="0" w:tplc="BAD28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6AD0"/>
    <w:multiLevelType w:val="hybridMultilevel"/>
    <w:tmpl w:val="1D5EF90C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E0A"/>
    <w:multiLevelType w:val="hybridMultilevel"/>
    <w:tmpl w:val="CD0E5180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F49BA"/>
    <w:multiLevelType w:val="hybridMultilevel"/>
    <w:tmpl w:val="5FFE1972"/>
    <w:lvl w:ilvl="0" w:tplc="B2BA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E087C"/>
    <w:rsid w:val="00112EA5"/>
    <w:rsid w:val="00133933"/>
    <w:rsid w:val="001B2A2A"/>
    <w:rsid w:val="001C41F1"/>
    <w:rsid w:val="00201205"/>
    <w:rsid w:val="00224C43"/>
    <w:rsid w:val="00276EFD"/>
    <w:rsid w:val="00292551"/>
    <w:rsid w:val="002C23D7"/>
    <w:rsid w:val="002C75BE"/>
    <w:rsid w:val="002C7CDE"/>
    <w:rsid w:val="002D194A"/>
    <w:rsid w:val="00326877"/>
    <w:rsid w:val="00370610"/>
    <w:rsid w:val="003979B8"/>
    <w:rsid w:val="003E4BC9"/>
    <w:rsid w:val="003F1DD3"/>
    <w:rsid w:val="003F23B1"/>
    <w:rsid w:val="0040579E"/>
    <w:rsid w:val="00415EFE"/>
    <w:rsid w:val="00443745"/>
    <w:rsid w:val="00455608"/>
    <w:rsid w:val="0049637B"/>
    <w:rsid w:val="004A3687"/>
    <w:rsid w:val="004B5D86"/>
    <w:rsid w:val="004C4B81"/>
    <w:rsid w:val="004E5411"/>
    <w:rsid w:val="005A4A42"/>
    <w:rsid w:val="0060595F"/>
    <w:rsid w:val="0066072C"/>
    <w:rsid w:val="006629A1"/>
    <w:rsid w:val="0066705E"/>
    <w:rsid w:val="006A31C6"/>
    <w:rsid w:val="006C1E51"/>
    <w:rsid w:val="006E4F6A"/>
    <w:rsid w:val="007268F4"/>
    <w:rsid w:val="007A3A00"/>
    <w:rsid w:val="007B3EB6"/>
    <w:rsid w:val="007D17FE"/>
    <w:rsid w:val="007D5AC8"/>
    <w:rsid w:val="008235C4"/>
    <w:rsid w:val="00830159"/>
    <w:rsid w:val="008328B7"/>
    <w:rsid w:val="00864B5D"/>
    <w:rsid w:val="0089277A"/>
    <w:rsid w:val="008B1353"/>
    <w:rsid w:val="008F1CEB"/>
    <w:rsid w:val="0090126B"/>
    <w:rsid w:val="00905242"/>
    <w:rsid w:val="0091372F"/>
    <w:rsid w:val="00917ADA"/>
    <w:rsid w:val="00933B78"/>
    <w:rsid w:val="00940665"/>
    <w:rsid w:val="00955B99"/>
    <w:rsid w:val="009A486B"/>
    <w:rsid w:val="009B62F6"/>
    <w:rsid w:val="009D01AC"/>
    <w:rsid w:val="009F4F8F"/>
    <w:rsid w:val="00A4305F"/>
    <w:rsid w:val="00A43D42"/>
    <w:rsid w:val="00A52248"/>
    <w:rsid w:val="00A579EE"/>
    <w:rsid w:val="00A66188"/>
    <w:rsid w:val="00AB6CFE"/>
    <w:rsid w:val="00B06C91"/>
    <w:rsid w:val="00B4783B"/>
    <w:rsid w:val="00B619B4"/>
    <w:rsid w:val="00B85707"/>
    <w:rsid w:val="00BB0286"/>
    <w:rsid w:val="00BC20BC"/>
    <w:rsid w:val="00BD2BAE"/>
    <w:rsid w:val="00C242AD"/>
    <w:rsid w:val="00C24E5D"/>
    <w:rsid w:val="00C46EB9"/>
    <w:rsid w:val="00C50257"/>
    <w:rsid w:val="00C702EB"/>
    <w:rsid w:val="00C71CC5"/>
    <w:rsid w:val="00C801EC"/>
    <w:rsid w:val="00CB1DBD"/>
    <w:rsid w:val="00D079D5"/>
    <w:rsid w:val="00D1433C"/>
    <w:rsid w:val="00D31359"/>
    <w:rsid w:val="00D55719"/>
    <w:rsid w:val="00DB01FB"/>
    <w:rsid w:val="00DC1EE0"/>
    <w:rsid w:val="00DE032D"/>
    <w:rsid w:val="00E023F3"/>
    <w:rsid w:val="00E05B48"/>
    <w:rsid w:val="00E27024"/>
    <w:rsid w:val="00E4427A"/>
    <w:rsid w:val="00E66B4E"/>
    <w:rsid w:val="00E75DC9"/>
    <w:rsid w:val="00E82975"/>
    <w:rsid w:val="00EA6ED0"/>
    <w:rsid w:val="00ED03DA"/>
    <w:rsid w:val="00F030BE"/>
    <w:rsid w:val="00F03862"/>
    <w:rsid w:val="00F35950"/>
    <w:rsid w:val="00F47D58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,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E05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63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unhideWhenUsed/>
    <w:rsid w:val="00C801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C801EC"/>
  </w:style>
  <w:style w:type="paragraph" w:styleId="Encabezado">
    <w:name w:val="header"/>
    <w:basedOn w:val="Normal"/>
    <w:link w:val="EncabezadoCar"/>
    <w:uiPriority w:val="99"/>
    <w:unhideWhenUsed/>
    <w:rsid w:val="0091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A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ADA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05B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nfasis">
    <w:name w:val="Emphasis"/>
    <w:basedOn w:val="Fuentedeprrafopredeter"/>
    <w:uiPriority w:val="20"/>
    <w:qFormat/>
    <w:rsid w:val="00CB1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google.cl/url?sa=i&amp;url=https://www.flickr.com/photos/92181012@N03/8512451476&amp;psig=AOvVaw1iPe_avaVVEQKwrapBN2D5&amp;ust=1590540776862000&amp;source=images&amp;cd=vfe&amp;ved=0CAIQjRxqFwoTCLiVpLao0OkCFQAAAAAdAAAAABAX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google.cl/url?sa=i&amp;url=https://transformacionesestructuraleschile.wordpress.com/2015/07/05/politicidad-en-el-gobierno-de-eduardo-frei-montalva/&amp;psig=AOvVaw3VTNn826F2t7X9dAe7fM35&amp;ust=1590541434974000&amp;source=images&amp;cd=vfe&amp;ved=0CAIQjRxqFwoTCLCh4umq0OkCFQAAAAAdAAAAABA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ogle.cl/url?sa=i&amp;url=https://www.biobiochile.cl/noticias/artes-y-cultura/actualidad-cultural/2020/05/21/1960-ano-chile-tuvo-6-grandes-terremotos-rinihuazo.shtml&amp;psig=AOvVaw10bK5cAo9pP5rKfNLCpA4_&amp;ust=1590541191485000&amp;source=images&amp;cd=vfe&amp;ved=0CAIQjRxqFwoTCNCu8emp0OkCFQAAAAAdAAAAABA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l/url?sa=i&amp;url=http://www.diarioeldia.cl/mundo/dia-70-anos-70-historias-kennedy-impulsa-alianza-para-progreso-chile-tiene-nuevo-cardenal&amp;psig=AOvVaw1iPe_avaVVEQKwrapBN2D5&amp;ust=1590540776862000&amp;source=images&amp;cd=vfe&amp;ved=0CAIQjRxqFwoTCLiVpLao0OkCFQAAAAAdAAAAABAc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ogle.cl/url?sa=i&amp;url=https://slideplayer.es/slide/7052479/&amp;psig=AOvVaw3EbTX-mgC_hpdpWsysIZrt&amp;ust=1590538897317000&amp;source=images&amp;cd=vfe&amp;ved=0CAIQjRxqFwoTCICL7qOh0OkCFQAAAAAdAAAAABAg" TargetMode="External"/><Relationship Id="rId19" Type="http://schemas.openxmlformats.org/officeDocument/2006/relationships/hyperlink" Target="https://www.google.cl/url?sa=i&amp;url=https://es.slideshare.net/bethsy_moz/cambios-estructurales-alessandri&amp;psig=AOvVaw2nqSDYRcbFQnCczVPXUp6O&amp;ust=1590540256398000&amp;source=images&amp;cd=vfe&amp;ved=0CAIQjRxqFwoTCKipyLOm0OkCFQAAAAAdAAAAABA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2024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Sra paz</cp:lastModifiedBy>
  <cp:revision>3</cp:revision>
  <dcterms:created xsi:type="dcterms:W3CDTF">2020-05-28T21:41:00Z</dcterms:created>
  <dcterms:modified xsi:type="dcterms:W3CDTF">2020-05-29T13:15:00Z</dcterms:modified>
</cp:coreProperties>
</file>