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A9B84" w14:textId="79D1A32E" w:rsidR="00B44309" w:rsidRDefault="00B44309" w:rsidP="00B44309">
      <w:pPr>
        <w:spacing w:after="0" w:line="240" w:lineRule="auto"/>
      </w:pPr>
      <w:r>
        <w:rPr>
          <w:noProof/>
          <w:lang w:val="es-CL" w:eastAsia="es-CL"/>
        </w:rPr>
        <w:drawing>
          <wp:anchor distT="0" distB="0" distL="114300" distR="114300" simplePos="0" relativeHeight="251654144" behindDoc="1" locked="0" layoutInCell="1" allowOverlap="1" wp14:anchorId="0DA15DA6" wp14:editId="1B6BA8E7">
            <wp:simplePos x="0" y="0"/>
            <wp:positionH relativeFrom="margin">
              <wp:posOffset>4104640</wp:posOffset>
            </wp:positionH>
            <wp:positionV relativeFrom="paragraph">
              <wp:posOffset>-140970</wp:posOffset>
            </wp:positionV>
            <wp:extent cx="2418080" cy="1059550"/>
            <wp:effectExtent l="0" t="0" r="1270" b="7620"/>
            <wp:wrapNone/>
            <wp:docPr id="2" name="Imagen 2" descr="Mensajes con emoticon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ajes con emoticones | Vector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8080" cy="105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A7">
        <w:rPr>
          <w:noProof/>
          <w:lang w:eastAsia="es-ES"/>
        </w:rPr>
        <w:object w:dxaOrig="1440" w:dyaOrig="1440" w14:anchorId="67C44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5168;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49605065" r:id="rId9"/>
        </w:object>
      </w:r>
      <w:r>
        <w:t xml:space="preserve">                                Liceo José Victorino Lastarria</w:t>
      </w:r>
    </w:p>
    <w:p w14:paraId="671D174E" w14:textId="58C34176" w:rsidR="00B44309" w:rsidRDefault="00B44309" w:rsidP="00B44309">
      <w:pPr>
        <w:spacing w:after="0" w:line="240" w:lineRule="auto"/>
      </w:pPr>
      <w:r>
        <w:t xml:space="preserve">                                                 Rancagua</w:t>
      </w:r>
    </w:p>
    <w:p w14:paraId="6213EB05" w14:textId="115EC85C" w:rsidR="00B44309" w:rsidRDefault="00B44309" w:rsidP="00B44309">
      <w:pPr>
        <w:spacing w:after="0" w:line="240" w:lineRule="auto"/>
        <w:rPr>
          <w:i/>
        </w:rPr>
      </w:pPr>
      <w:r>
        <w:t xml:space="preserve">                           “</w:t>
      </w:r>
      <w:r>
        <w:rPr>
          <w:i/>
        </w:rPr>
        <w:t>Formando Técnicos para el mañana”</w:t>
      </w:r>
    </w:p>
    <w:p w14:paraId="312BF6EF" w14:textId="151281B1" w:rsidR="00B44309" w:rsidRPr="005952DE" w:rsidRDefault="00B44309" w:rsidP="00B44309">
      <w:pPr>
        <w:spacing w:after="0" w:line="240" w:lineRule="auto"/>
      </w:pPr>
      <w:r>
        <w:rPr>
          <w:i/>
        </w:rPr>
        <w:t xml:space="preserve">                                   </w:t>
      </w:r>
      <w:r>
        <w:t>Unidad Técnico-Pedagógica</w:t>
      </w:r>
    </w:p>
    <w:p w14:paraId="7EACF9AD" w14:textId="78FE7138" w:rsidR="00B44309" w:rsidRDefault="00B44309" w:rsidP="00B44309"/>
    <w:p w14:paraId="1396340E" w14:textId="33C7CCC2" w:rsidR="006F5E01" w:rsidRDefault="005A16E3" w:rsidP="005A16E3">
      <w:pPr>
        <w:spacing w:after="0"/>
        <w:jc w:val="center"/>
        <w:rPr>
          <w:b/>
          <w:sz w:val="24"/>
          <w:szCs w:val="24"/>
          <w:u w:val="single"/>
        </w:rPr>
      </w:pPr>
      <w:r w:rsidRPr="009A1156">
        <w:rPr>
          <w:b/>
          <w:sz w:val="24"/>
          <w:szCs w:val="24"/>
          <w:u w:val="single"/>
        </w:rPr>
        <w:t>GUÍA</w:t>
      </w:r>
      <w:r>
        <w:rPr>
          <w:b/>
          <w:sz w:val="24"/>
          <w:szCs w:val="24"/>
          <w:u w:val="single"/>
        </w:rPr>
        <w:t xml:space="preserve"> </w:t>
      </w:r>
      <w:r w:rsidR="0039318E">
        <w:rPr>
          <w:b/>
          <w:sz w:val="24"/>
          <w:szCs w:val="24"/>
          <w:u w:val="single"/>
        </w:rPr>
        <w:t xml:space="preserve">N° 5 </w:t>
      </w:r>
      <w:r>
        <w:rPr>
          <w:b/>
          <w:sz w:val="24"/>
          <w:szCs w:val="24"/>
          <w:u w:val="single"/>
        </w:rPr>
        <w:t>DE EDUCACIÓN CIUDADANA</w:t>
      </w:r>
      <w:r w:rsidR="006F5E01">
        <w:rPr>
          <w:b/>
          <w:sz w:val="24"/>
          <w:szCs w:val="24"/>
          <w:u w:val="single"/>
        </w:rPr>
        <w:t xml:space="preserve"> </w:t>
      </w:r>
    </w:p>
    <w:p w14:paraId="748D561A" w14:textId="1306F1B1" w:rsidR="005A16E3" w:rsidRDefault="005A16E3" w:rsidP="005A16E3">
      <w:pPr>
        <w:spacing w:after="0"/>
        <w:jc w:val="center"/>
        <w:rPr>
          <w:b/>
          <w:sz w:val="24"/>
          <w:szCs w:val="24"/>
          <w:u w:val="single"/>
        </w:rPr>
      </w:pPr>
      <w:r>
        <w:rPr>
          <w:b/>
          <w:sz w:val="24"/>
          <w:szCs w:val="24"/>
          <w:u w:val="single"/>
        </w:rPr>
        <w:t>III</w:t>
      </w:r>
      <w:r w:rsidRPr="009A1156">
        <w:rPr>
          <w:b/>
          <w:sz w:val="24"/>
          <w:szCs w:val="24"/>
          <w:u w:val="single"/>
        </w:rPr>
        <w:t xml:space="preserve"> AÑO MEDIO</w:t>
      </w:r>
    </w:p>
    <w:p w14:paraId="0C72C428" w14:textId="4EFA951F" w:rsidR="0039318E" w:rsidRPr="0039318E" w:rsidRDefault="0039318E" w:rsidP="005A16E3">
      <w:pPr>
        <w:spacing w:after="0"/>
        <w:jc w:val="center"/>
        <w:rPr>
          <w:bCs/>
          <w:sz w:val="24"/>
          <w:szCs w:val="24"/>
        </w:rPr>
      </w:pPr>
      <w:r>
        <w:rPr>
          <w:bCs/>
          <w:sz w:val="24"/>
          <w:szCs w:val="24"/>
        </w:rPr>
        <w:t>Nombre: ___________________________________________________________ Curso: ___________</w:t>
      </w:r>
    </w:p>
    <w:p w14:paraId="6D2D170F" w14:textId="77777777" w:rsidR="005A16E3" w:rsidRDefault="005A16E3" w:rsidP="005A16E3">
      <w:pPr>
        <w:spacing w:after="0"/>
      </w:pPr>
    </w:p>
    <w:p w14:paraId="75DA7EC6" w14:textId="0CB93761" w:rsidR="005A16E3" w:rsidRDefault="005A16E3" w:rsidP="005A16E3">
      <w:pPr>
        <w:spacing w:after="0"/>
        <w:jc w:val="both"/>
      </w:pPr>
      <w:r w:rsidRPr="009A1156">
        <w:rPr>
          <w:b/>
        </w:rPr>
        <w:t>OA</w:t>
      </w:r>
      <w:r>
        <w:rPr>
          <w:b/>
        </w:rPr>
        <w:t>1</w:t>
      </w:r>
      <w:r w:rsidRPr="009A1156">
        <w:rPr>
          <w:b/>
        </w:rPr>
        <w:t xml:space="preserve">: </w:t>
      </w:r>
      <w:r w:rsidRPr="006423FE">
        <w:t>Identificar los fundamentos, atributos y dimensiones de la democracia y ciudadanía, considerando</w:t>
      </w:r>
      <w:r>
        <w:t xml:space="preserve"> </w:t>
      </w:r>
      <w:r w:rsidRPr="006423FE">
        <w:t xml:space="preserve">las libertades fundamentales de las personas como un principio de estas </w:t>
      </w:r>
      <w:r>
        <w:t xml:space="preserve">y reconociendo sus implicancias </w:t>
      </w:r>
      <w:r w:rsidRPr="006423FE">
        <w:t>en los deberes del Estado y en los derechos y responsabilidades ciudadanas.</w:t>
      </w:r>
    </w:p>
    <w:p w14:paraId="5BD64602" w14:textId="77777777" w:rsidR="00CF0F45" w:rsidRDefault="00CF0F45" w:rsidP="005A16E3">
      <w:pPr>
        <w:spacing w:after="0"/>
        <w:jc w:val="both"/>
        <w:rPr>
          <w:b/>
        </w:rPr>
      </w:pPr>
    </w:p>
    <w:p w14:paraId="1A622B3B" w14:textId="1CDB59A2" w:rsidR="006F5E01" w:rsidRPr="006F5E01" w:rsidRDefault="006F5E01" w:rsidP="005A16E3">
      <w:pPr>
        <w:spacing w:after="0"/>
        <w:jc w:val="both"/>
        <w:rPr>
          <w:b/>
        </w:rPr>
      </w:pPr>
      <w:r w:rsidRPr="00016954">
        <w:rPr>
          <w:b/>
          <w:u w:val="single"/>
        </w:rPr>
        <w:t>Objetivo de clase:</w:t>
      </w:r>
      <w:r w:rsidRPr="006F5E01">
        <w:rPr>
          <w:b/>
        </w:rPr>
        <w:t xml:space="preserve"> </w:t>
      </w:r>
      <w:r w:rsidR="00016954">
        <w:rPr>
          <w:b/>
        </w:rPr>
        <w:t xml:space="preserve">Reconocer los atributos y características de la democracia contemporánea. </w:t>
      </w:r>
    </w:p>
    <w:p w14:paraId="71A7EF1E" w14:textId="78D44C5F" w:rsidR="0039318E" w:rsidRPr="0039318E" w:rsidRDefault="0039318E" w:rsidP="0039318E">
      <w:pPr>
        <w:spacing w:after="0"/>
        <w:rPr>
          <w:b/>
          <w:u w:val="single"/>
        </w:rPr>
      </w:pPr>
      <w:r w:rsidRPr="0039318E">
        <w:rPr>
          <w:b/>
          <w:u w:val="single"/>
        </w:rPr>
        <w:t>SEMANA</w:t>
      </w:r>
      <w:r w:rsidRPr="0039318E">
        <w:rPr>
          <w:bCs/>
        </w:rPr>
        <w:t>:  DEL 27 AL 30 DE ABRIL</w:t>
      </w:r>
    </w:p>
    <w:p w14:paraId="5A3E7A86" w14:textId="77777777" w:rsidR="005A16E3" w:rsidRDefault="005A16E3" w:rsidP="005A16E3">
      <w:pPr>
        <w:spacing w:after="0"/>
        <w:jc w:val="both"/>
      </w:pPr>
    </w:p>
    <w:p w14:paraId="29EF459E" w14:textId="77777777" w:rsidR="005A16E3" w:rsidRPr="00105F56" w:rsidRDefault="005A16E3" w:rsidP="005A16E3">
      <w:pPr>
        <w:spacing w:after="0"/>
        <w:jc w:val="both"/>
        <w:rPr>
          <w:b/>
          <w:u w:val="single"/>
        </w:rPr>
      </w:pPr>
      <w:r w:rsidRPr="00105F56">
        <w:rPr>
          <w:b/>
          <w:u w:val="single"/>
        </w:rPr>
        <w:t xml:space="preserve">Instrucciones: </w:t>
      </w:r>
    </w:p>
    <w:p w14:paraId="5B4E7731" w14:textId="5CC52692" w:rsidR="005A16E3" w:rsidRDefault="005A16E3" w:rsidP="00641EA7">
      <w:pPr>
        <w:pStyle w:val="ListParagraph"/>
        <w:numPr>
          <w:ilvl w:val="0"/>
          <w:numId w:val="2"/>
        </w:numPr>
        <w:spacing w:after="0"/>
        <w:jc w:val="both"/>
      </w:pPr>
      <w:r>
        <w:t xml:space="preserve">Desarrollar la presente guía en este archivo Word y de manera individual y posteriormente enviar el documento completo, con nombre y curso, al correo </w:t>
      </w:r>
      <w:hyperlink r:id="rId10" w:history="1">
        <w:r w:rsidRPr="007D019D">
          <w:rPr>
            <w:rStyle w:val="Hyperlink"/>
          </w:rPr>
          <w:t>pabloortz.09@gmail.com</w:t>
        </w:r>
      </w:hyperlink>
      <w:r>
        <w:t xml:space="preserve"> . En caso de no disponer de internet o pc puede imprimirla en el liceo y posteriormente enviar las fotos de la guía desarrollada.</w:t>
      </w:r>
    </w:p>
    <w:p w14:paraId="1DB2779E" w14:textId="6D94F1EA" w:rsidR="00641EA7" w:rsidRDefault="00641EA7" w:rsidP="00641EA7">
      <w:pPr>
        <w:pStyle w:val="ListParagraph"/>
        <w:numPr>
          <w:ilvl w:val="0"/>
          <w:numId w:val="2"/>
        </w:numPr>
      </w:pPr>
      <w:r>
        <w:rPr>
          <w:noProof/>
        </w:rPr>
        <mc:AlternateContent>
          <mc:Choice Requires="wps">
            <w:drawing>
              <wp:anchor distT="0" distB="0" distL="114300" distR="114300" simplePos="0" relativeHeight="251655168" behindDoc="0" locked="0" layoutInCell="1" allowOverlap="1" wp14:anchorId="31348937" wp14:editId="1F93EC4D">
                <wp:simplePos x="0" y="0"/>
                <wp:positionH relativeFrom="margin">
                  <wp:align>left</wp:align>
                </wp:positionH>
                <wp:positionV relativeFrom="paragraph">
                  <wp:posOffset>295911</wp:posOffset>
                </wp:positionV>
                <wp:extent cx="6019165" cy="5867400"/>
                <wp:effectExtent l="0" t="0" r="1968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867400"/>
                        </a:xfrm>
                        <a:prstGeom prst="rect">
                          <a:avLst/>
                        </a:prstGeom>
                        <a:solidFill>
                          <a:srgbClr val="FFFFFF"/>
                        </a:solidFill>
                        <a:ln w="9525">
                          <a:solidFill>
                            <a:srgbClr val="000000"/>
                          </a:solidFill>
                          <a:miter lim="800000"/>
                          <a:headEnd/>
                          <a:tailEnd/>
                        </a:ln>
                      </wps:spPr>
                      <wps:txbx>
                        <w:txbxContent>
                          <w:p w14:paraId="780B5A1F" w14:textId="6CF59CC4" w:rsidR="00D9544B" w:rsidRDefault="00641EA7" w:rsidP="00CF0F45">
                            <w:pPr>
                              <w:rPr>
                                <w:b/>
                              </w:rPr>
                            </w:pPr>
                            <w:r w:rsidRPr="00641EA7">
                              <w:rPr>
                                <w:b/>
                              </w:rPr>
                              <w:t xml:space="preserve">Recurso 1: </w:t>
                            </w:r>
                            <w:r w:rsidR="00CF0F45" w:rsidRPr="00641EA7">
                              <w:rPr>
                                <w:b/>
                              </w:rPr>
                              <w:t>La democracia en concreto, según Giovanni Sartori</w:t>
                            </w:r>
                          </w:p>
                          <w:p w14:paraId="55F738B7" w14:textId="42F01A59" w:rsidR="00D9544B" w:rsidRPr="00D9544B" w:rsidRDefault="00D9544B" w:rsidP="00D9544B">
                            <w:pPr>
                              <w:rPr>
                                <w:b/>
                              </w:rPr>
                            </w:pPr>
                            <w:r w:rsidRPr="00D9544B">
                              <w:t xml:space="preserve">Giovanni Sartori (1924-2017) fue uno de los pensadores contemporáneos más relevantes en el análisis de la democracia y los sistemas de partidos políticos. Controversial y a veces irreverente, se caracterizó por su forma lógica de ver la ciencia política, opuesta al idealismo y concentrada en la relevancia de las ideas en la realidad. En su libro Teoría de la democracia distinguió tres aspectos fundamentales para definirla.      </w:t>
                            </w:r>
                          </w:p>
                          <w:p w14:paraId="29990CCA" w14:textId="3D8330D8" w:rsidR="00CF0F45" w:rsidRPr="00D9544B" w:rsidRDefault="00CF0F45" w:rsidP="00D9544B">
                            <w:pPr>
                              <w:jc w:val="both"/>
                            </w:pPr>
                            <w:r w:rsidRPr="00641EA7">
                              <w:rPr>
                                <w:b/>
                              </w:rPr>
                              <w:t>Legítima:</w:t>
                            </w:r>
                            <w:r>
                              <w:t xml:space="preserve"> que el poder político provenga del consenso verificado del pueblo y, a su v</w:t>
                            </w:r>
                            <w:r w:rsidR="00D9544B">
                              <w:t xml:space="preserve">ez, que esté </w:t>
                            </w:r>
                            <w:r>
                              <w:t xml:space="preserve">condicionado y sea revocado mediante elecciones libres. Jamás debe provenir de la </w:t>
                            </w:r>
                            <w:proofErr w:type="spellStart"/>
                            <w:r>
                              <w:t>autoinvestidura</w:t>
                            </w:r>
                            <w:proofErr w:type="spellEnd"/>
                            <w:r>
                              <w:t xml:space="preserve"> o el uso de la fuerza.</w:t>
                            </w:r>
                          </w:p>
                          <w:p w14:paraId="13847475" w14:textId="7A88B0FE" w:rsidR="00CF0F45" w:rsidRDefault="00CF0F45" w:rsidP="00D9544B">
                            <w:pPr>
                              <w:jc w:val="both"/>
                            </w:pPr>
                            <w:r w:rsidRPr="00641EA7">
                              <w:rPr>
                                <w:b/>
                              </w:rPr>
                              <w:t>Representativa</w:t>
                            </w:r>
                            <w:r>
                              <w:t>: que el poder se ejerza desde el pueblo, pero de forma representativa y no directa, evitando mecanismos como el plebiscito para tomar decisiones como, por ejemplo, si un país aplicará o no la pena de muerte.</w:t>
                            </w:r>
                          </w:p>
                          <w:p w14:paraId="7A0D29E5" w14:textId="7A0E74D3" w:rsidR="00CF0F45" w:rsidRDefault="00CF0F45" w:rsidP="00D9544B">
                            <w:pPr>
                              <w:jc w:val="both"/>
                            </w:pPr>
                            <w:r w:rsidRPr="00641EA7">
                              <w:rPr>
                                <w:b/>
                              </w:rPr>
                              <w:t>Ideal</w:t>
                            </w:r>
                            <w:r>
                              <w:t>: definir democracia desde lo que debería ser y no desde lo que existe, de manera que la democratización de una socie</w:t>
                            </w:r>
                            <w:r w:rsidR="00641EA7">
                              <w:t xml:space="preserve">dad no sea una meta alcanzable, </w:t>
                            </w:r>
                            <w:r>
                              <w:t>sino un proceso constante y siempre perfectible.</w:t>
                            </w:r>
                          </w:p>
                          <w:p w14:paraId="03504E00" w14:textId="2BFD55B8" w:rsidR="00CF0F45" w:rsidRDefault="00CF0F45" w:rsidP="00D9544B">
                            <w:pPr>
                              <w:jc w:val="right"/>
                            </w:pPr>
                            <w:r>
                              <w:t>Sartori, G. (1986). Teoría de la democracia. Madrid: Alianza Editorial. (Adaptación).</w:t>
                            </w:r>
                          </w:p>
                          <w:p w14:paraId="30CE2BD1" w14:textId="7073BEB3" w:rsidR="00846401" w:rsidRDefault="00846401" w:rsidP="00846401"/>
                          <w:p w14:paraId="2367C7B3" w14:textId="7403BF62" w:rsidR="00846401" w:rsidRDefault="00846401" w:rsidP="00BC4163">
                            <w:pPr>
                              <w:jc w:val="center"/>
                            </w:pPr>
                            <w:r w:rsidRPr="00846401">
                              <w:rPr>
                                <w:noProof/>
                                <w:lang w:val="es-CL"/>
                              </w:rPr>
                              <w:drawing>
                                <wp:inline distT="0" distB="0" distL="0" distR="0" wp14:anchorId="01C40C57" wp14:editId="3628202D">
                                  <wp:extent cx="3321336" cy="1868805"/>
                                  <wp:effectExtent l="0" t="0" r="0" b="0"/>
                                  <wp:docPr id="27" name="Imagen 27" descr="Sociedad: Muere Giovanni Sartori, un politólogo contra la socie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iedad: Muere Giovanni Sartori, un politólogo contra la socied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0610" cy="1874023"/>
                                          </a:xfrm>
                                          <a:prstGeom prst="rect">
                                            <a:avLst/>
                                          </a:prstGeom>
                                          <a:noFill/>
                                          <a:ln>
                                            <a:noFill/>
                                          </a:ln>
                                        </pic:spPr>
                                      </pic:pic>
                                    </a:graphicData>
                                  </a:graphic>
                                </wp:inline>
                              </w:drawing>
                            </w:r>
                          </w:p>
                          <w:p w14:paraId="435932F0" w14:textId="77777777" w:rsidR="00846401" w:rsidRDefault="00846401" w:rsidP="00D9544B">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48937" id="_x0000_t202" coordsize="21600,21600" o:spt="202" path="m,l,21600r21600,l21600,xe">
                <v:stroke joinstyle="miter"/>
                <v:path gradientshapeok="t" o:connecttype="rect"/>
              </v:shapetype>
              <v:shape id="Cuadro de texto 2" o:spid="_x0000_s1026" type="#_x0000_t202" style="position:absolute;left:0;text-align:left;margin-left:0;margin-top:23.3pt;width:473.95pt;height:46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">
                <v:textbox>
                  <w:txbxContent>
                    <w:p w14:paraId="780B5A1F" w14:textId="6CF59CC4" w:rsidR="00D9544B" w:rsidRDefault="00641EA7" w:rsidP="00CF0F45">
                      <w:pPr>
                        <w:rPr>
                          <w:b/>
                        </w:rPr>
                      </w:pPr>
                      <w:r w:rsidRPr="00641EA7">
                        <w:rPr>
                          <w:b/>
                        </w:rPr>
                        <w:t xml:space="preserve">Recurso 1: </w:t>
                      </w:r>
                      <w:r w:rsidR="00CF0F45" w:rsidRPr="00641EA7">
                        <w:rPr>
                          <w:b/>
                        </w:rPr>
                        <w:t>La democracia en concreto, según Giovanni Sartori</w:t>
                      </w:r>
                    </w:p>
                    <w:p w14:paraId="55F738B7" w14:textId="42F01A59" w:rsidR="00D9544B" w:rsidRPr="00D9544B" w:rsidRDefault="00D9544B" w:rsidP="00D9544B">
                      <w:pPr>
                        <w:rPr>
                          <w:b/>
                        </w:rPr>
                      </w:pPr>
                      <w:r w:rsidRPr="00D9544B">
                        <w:t xml:space="preserve">Giovanni Sartori (1924-2017) fue uno de los pensadores contemporáneos más relevantes en el análisis de la democracia y los sistemas de partidos políticos. Controversial y a veces irreverente, se caracterizó por su forma lógica de ver la ciencia política, opuesta al idealismo y concentrada en la relevancia de las ideas en la realidad. En su libro Teoría de la democracia distinguió tres aspectos fundamentales para definirla.      </w:t>
                      </w:r>
                    </w:p>
                    <w:p w14:paraId="29990CCA" w14:textId="3D8330D8" w:rsidR="00CF0F45" w:rsidRPr="00D9544B" w:rsidRDefault="00CF0F45" w:rsidP="00D9544B">
                      <w:pPr>
                        <w:jc w:val="both"/>
                      </w:pPr>
                      <w:r w:rsidRPr="00641EA7">
                        <w:rPr>
                          <w:b/>
                        </w:rPr>
                        <w:t>Legítima:</w:t>
                      </w:r>
                      <w:r>
                        <w:t xml:space="preserve"> que el poder político provenga del consenso verificado del pueblo y, a su v</w:t>
                      </w:r>
                      <w:r w:rsidR="00D9544B">
                        <w:t xml:space="preserve">ez, que esté </w:t>
                      </w:r>
                      <w:r>
                        <w:t xml:space="preserve">condicionado y sea revocado mediante elecciones libres. Jamás debe provenir de la </w:t>
                      </w:r>
                      <w:proofErr w:type="spellStart"/>
                      <w:r>
                        <w:t>autoinvestidura</w:t>
                      </w:r>
                      <w:proofErr w:type="spellEnd"/>
                      <w:r>
                        <w:t xml:space="preserve"> o el uso de la fuerza.</w:t>
                      </w:r>
                    </w:p>
                    <w:p w14:paraId="13847475" w14:textId="7A88B0FE" w:rsidR="00CF0F45" w:rsidRDefault="00CF0F45" w:rsidP="00D9544B">
                      <w:pPr>
                        <w:jc w:val="both"/>
                      </w:pPr>
                      <w:r w:rsidRPr="00641EA7">
                        <w:rPr>
                          <w:b/>
                        </w:rPr>
                        <w:t>Representativa</w:t>
                      </w:r>
                      <w:r>
                        <w:t>: que el poder se ejerza desde el pueblo, pero de forma representativa y no directa, evitando mecanismos como el plebiscito para tomar decisiones como, por ejemplo, si un país aplicará o no la pena de muerte.</w:t>
                      </w:r>
                    </w:p>
                    <w:p w14:paraId="7A0D29E5" w14:textId="7A0E74D3" w:rsidR="00CF0F45" w:rsidRDefault="00CF0F45" w:rsidP="00D9544B">
                      <w:pPr>
                        <w:jc w:val="both"/>
                      </w:pPr>
                      <w:r w:rsidRPr="00641EA7">
                        <w:rPr>
                          <w:b/>
                        </w:rPr>
                        <w:t>Ideal</w:t>
                      </w:r>
                      <w:r>
                        <w:t>: definir democracia desde lo que debería ser y no desde lo que existe, de manera que la democratización de una socie</w:t>
                      </w:r>
                      <w:r w:rsidR="00641EA7">
                        <w:t xml:space="preserve">dad no sea una meta alcanzable, </w:t>
                      </w:r>
                      <w:r>
                        <w:t>sino un proceso constante y siempre perfectible.</w:t>
                      </w:r>
                    </w:p>
                    <w:p w14:paraId="03504E00" w14:textId="2BFD55B8" w:rsidR="00CF0F45" w:rsidRDefault="00CF0F45" w:rsidP="00D9544B">
                      <w:pPr>
                        <w:jc w:val="right"/>
                      </w:pPr>
                      <w:r>
                        <w:t>Sartori, G. (1986). Teoría de la democracia. Madrid: Alianza Editorial. (Adaptación).</w:t>
                      </w:r>
                    </w:p>
                    <w:p w14:paraId="30CE2BD1" w14:textId="7073BEB3" w:rsidR="00846401" w:rsidRDefault="00846401" w:rsidP="00846401"/>
                    <w:p w14:paraId="2367C7B3" w14:textId="7403BF62" w:rsidR="00846401" w:rsidRDefault="00846401" w:rsidP="00BC4163">
                      <w:pPr>
                        <w:jc w:val="center"/>
                      </w:pPr>
                      <w:r w:rsidRPr="00846401">
                        <w:rPr>
                          <w:noProof/>
                          <w:lang w:val="es-CL"/>
                        </w:rPr>
                        <w:drawing>
                          <wp:inline distT="0" distB="0" distL="0" distR="0" wp14:anchorId="01C40C57" wp14:editId="3628202D">
                            <wp:extent cx="3321336" cy="1868805"/>
                            <wp:effectExtent l="0" t="0" r="0" b="0"/>
                            <wp:docPr id="27" name="Imagen 27" descr="Sociedad: Muere Giovanni Sartori, un politólogo contra la socie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iedad: Muere Giovanni Sartori, un politólogo contra la socieda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0610" cy="1874023"/>
                                    </a:xfrm>
                                    <a:prstGeom prst="rect">
                                      <a:avLst/>
                                    </a:prstGeom>
                                    <a:noFill/>
                                    <a:ln>
                                      <a:noFill/>
                                    </a:ln>
                                  </pic:spPr>
                                </pic:pic>
                              </a:graphicData>
                            </a:graphic>
                          </wp:inline>
                        </w:drawing>
                      </w:r>
                    </w:p>
                    <w:p w14:paraId="435932F0" w14:textId="77777777" w:rsidR="00846401" w:rsidRDefault="00846401" w:rsidP="00D9544B">
                      <w:pPr>
                        <w:jc w:val="right"/>
                      </w:pPr>
                    </w:p>
                  </w:txbxContent>
                </v:textbox>
                <w10:wrap anchorx="margin"/>
              </v:shape>
            </w:pict>
          </mc:Fallback>
        </mc:AlternateContent>
      </w:r>
      <w:r w:rsidRPr="00641EA7">
        <w:t>La guía será e</w:t>
      </w:r>
      <w:r w:rsidR="00016954">
        <w:t>valuada con nota acumulativa (22</w:t>
      </w:r>
      <w:r w:rsidRPr="00641EA7">
        <w:t xml:space="preserve"> puntos en total)</w:t>
      </w:r>
    </w:p>
    <w:p w14:paraId="170CB289" w14:textId="4BC1D682" w:rsidR="00C57BED" w:rsidRDefault="00C57BED" w:rsidP="00641EA7">
      <w:pPr>
        <w:spacing w:after="0"/>
        <w:jc w:val="both"/>
      </w:pPr>
    </w:p>
    <w:p w14:paraId="28CEEBF8" w14:textId="28B8D6EB" w:rsidR="00CF0F45" w:rsidRDefault="00CF0F45" w:rsidP="00CA09E5"/>
    <w:p w14:paraId="53758F87" w14:textId="11765958" w:rsidR="00846401" w:rsidRDefault="00846401" w:rsidP="00CA09E5"/>
    <w:p w14:paraId="7E994D41" w14:textId="77777777" w:rsidR="00846401" w:rsidRPr="00846401" w:rsidRDefault="00846401" w:rsidP="00846401"/>
    <w:p w14:paraId="5AE11404" w14:textId="77777777" w:rsidR="00846401" w:rsidRPr="00846401" w:rsidRDefault="00846401" w:rsidP="00846401"/>
    <w:p w14:paraId="649CFAF9" w14:textId="77777777" w:rsidR="00846401" w:rsidRPr="00846401" w:rsidRDefault="00846401" w:rsidP="00846401"/>
    <w:p w14:paraId="585721AB" w14:textId="77777777" w:rsidR="00846401" w:rsidRPr="00846401" w:rsidRDefault="00846401" w:rsidP="00846401"/>
    <w:p w14:paraId="7EB37858" w14:textId="77777777" w:rsidR="00846401" w:rsidRPr="00846401" w:rsidRDefault="00846401" w:rsidP="00846401"/>
    <w:p w14:paraId="5812DEEC" w14:textId="77777777" w:rsidR="00846401" w:rsidRPr="00846401" w:rsidRDefault="00846401" w:rsidP="00846401"/>
    <w:p w14:paraId="5B41F9AB" w14:textId="77777777" w:rsidR="00846401" w:rsidRPr="00846401" w:rsidRDefault="00846401" w:rsidP="00846401"/>
    <w:p w14:paraId="50CBC4A6" w14:textId="77777777" w:rsidR="00846401" w:rsidRPr="00846401" w:rsidRDefault="00846401" w:rsidP="00846401"/>
    <w:p w14:paraId="30E80704" w14:textId="77777777" w:rsidR="00846401" w:rsidRPr="00846401" w:rsidRDefault="00846401" w:rsidP="00846401"/>
    <w:p w14:paraId="56B39F77" w14:textId="77777777" w:rsidR="00846401" w:rsidRPr="00846401" w:rsidRDefault="00846401" w:rsidP="00846401"/>
    <w:p w14:paraId="557FB85B" w14:textId="77777777" w:rsidR="00846401" w:rsidRPr="00846401" w:rsidRDefault="00846401" w:rsidP="00846401"/>
    <w:p w14:paraId="29FAD2C9" w14:textId="1FD04E88" w:rsidR="00846401" w:rsidRDefault="00846401" w:rsidP="00846401"/>
    <w:p w14:paraId="15617839" w14:textId="024302FF" w:rsidR="00F01160" w:rsidRDefault="00F01160" w:rsidP="00846401"/>
    <w:p w14:paraId="5FD6A2E9" w14:textId="77777777" w:rsidR="00846401" w:rsidRDefault="00846401" w:rsidP="00846401"/>
    <w:p w14:paraId="0DA58A90" w14:textId="22CB74FD" w:rsidR="0039318E" w:rsidRDefault="0039318E" w:rsidP="0039318E">
      <w:pPr>
        <w:rPr>
          <w:b/>
          <w:sz w:val="28"/>
          <w:szCs w:val="28"/>
          <w:u w:val="single"/>
        </w:rPr>
      </w:pPr>
      <w:r>
        <w:rPr>
          <w:noProof/>
        </w:rPr>
        <w:lastRenderedPageBreak/>
        <mc:AlternateContent>
          <mc:Choice Requires="wps">
            <w:drawing>
              <wp:anchor distT="45720" distB="45720" distL="114300" distR="114300" simplePos="0" relativeHeight="251658240" behindDoc="0" locked="0" layoutInCell="1" allowOverlap="1" wp14:anchorId="4F942EBF" wp14:editId="7253D012">
                <wp:simplePos x="0" y="0"/>
                <wp:positionH relativeFrom="page">
                  <wp:align>center</wp:align>
                </wp:positionH>
                <wp:positionV relativeFrom="paragraph">
                  <wp:posOffset>5156835</wp:posOffset>
                </wp:positionV>
                <wp:extent cx="6115050" cy="5448300"/>
                <wp:effectExtent l="0" t="0" r="19050"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448300"/>
                        </a:xfrm>
                        <a:prstGeom prst="rect">
                          <a:avLst/>
                        </a:prstGeom>
                        <a:solidFill>
                          <a:srgbClr val="FFFFFF"/>
                        </a:solidFill>
                        <a:ln w="9525">
                          <a:solidFill>
                            <a:srgbClr val="000000"/>
                          </a:solidFill>
                          <a:miter lim="800000"/>
                          <a:headEnd/>
                          <a:tailEnd/>
                        </a:ln>
                      </wps:spPr>
                      <wps:txbx>
                        <w:txbxContent>
                          <w:p w14:paraId="4B7D715F" w14:textId="77777777" w:rsidR="00BC4163" w:rsidRPr="00F237D8" w:rsidRDefault="00BC4163" w:rsidP="00BC4163">
                            <w:pPr>
                              <w:rPr>
                                <w:b/>
                              </w:rPr>
                            </w:pPr>
                            <w:r>
                              <w:rPr>
                                <w:b/>
                              </w:rPr>
                              <w:t xml:space="preserve">RECURSO 3: </w:t>
                            </w:r>
                            <w:r w:rsidRPr="00F237D8">
                              <w:rPr>
                                <w:b/>
                              </w:rPr>
                              <w:t>¿Se puede medir la democracia?</w:t>
                            </w:r>
                          </w:p>
                          <w:p w14:paraId="267330FD" w14:textId="77777777" w:rsidR="00BC4163" w:rsidRDefault="00BC4163" w:rsidP="00BC4163">
                            <w:r>
                              <w:t>Robert Dahl (1915-2014) fue un teórico político estadounidense que quiso definir las «condiciones procedimentales mínimas de una democracia». Es decir, una lista con ciertos requerimientos básicos para poder hablar de sistemas políticos democráticos.</w:t>
                            </w:r>
                          </w:p>
                          <w:p w14:paraId="2C2B2DD5" w14:textId="5D4A6AF8" w:rsidR="00BC4163" w:rsidRDefault="00BC4163" w:rsidP="00BC4163">
                            <w:pPr>
                              <w:spacing w:line="240" w:lineRule="auto"/>
                            </w:pPr>
                            <w:r>
                              <w:t xml:space="preserve">1. Derecho a voto.                                                          </w:t>
                            </w:r>
                          </w:p>
                          <w:p w14:paraId="0F8A08A4" w14:textId="77777777" w:rsidR="00BC4163" w:rsidRDefault="00BC4163" w:rsidP="00BC4163">
                            <w:pPr>
                              <w:spacing w:line="240" w:lineRule="auto"/>
                            </w:pPr>
                            <w:r>
                              <w:t>2. Derecho a ser elegido.</w:t>
                            </w:r>
                          </w:p>
                          <w:p w14:paraId="3D7A4143" w14:textId="77777777" w:rsidR="00BC4163" w:rsidRDefault="00BC4163" w:rsidP="00BC4163">
                            <w:pPr>
                              <w:spacing w:line="240" w:lineRule="auto"/>
                            </w:pPr>
                            <w:r>
                              <w:t>3. Derecho a competir por apoyo electoral.</w:t>
                            </w:r>
                          </w:p>
                          <w:p w14:paraId="16267E56" w14:textId="77777777" w:rsidR="00BC4163" w:rsidRDefault="00BC4163" w:rsidP="00BC4163">
                            <w:pPr>
                              <w:spacing w:line="240" w:lineRule="auto"/>
                            </w:pPr>
                            <w:r>
                              <w:t>4. Elecciones periódicas, libres y justas.</w:t>
                            </w:r>
                          </w:p>
                          <w:p w14:paraId="5DC9584C" w14:textId="77777777" w:rsidR="00BC4163" w:rsidRDefault="00BC4163" w:rsidP="00BC4163">
                            <w:pPr>
                              <w:spacing w:line="240" w:lineRule="auto"/>
                            </w:pPr>
                            <w:r>
                              <w:t>5. Libertad de asociación y organización.</w:t>
                            </w:r>
                          </w:p>
                          <w:p w14:paraId="104D3826" w14:textId="77777777" w:rsidR="00BC4163" w:rsidRDefault="00BC4163" w:rsidP="00BC4163">
                            <w:pPr>
                              <w:spacing w:line="240" w:lineRule="auto"/>
                            </w:pPr>
                            <w:r>
                              <w:t>6. Libertad de pensamiento y expresión.</w:t>
                            </w:r>
                          </w:p>
                          <w:p w14:paraId="7D6FC9CA" w14:textId="77777777" w:rsidR="00BC4163" w:rsidRDefault="00BC4163" w:rsidP="00BC4163">
                            <w:pPr>
                              <w:spacing w:line="240" w:lineRule="auto"/>
                            </w:pPr>
                            <w:r>
                              <w:t>7. Acceso a fuentes alternativas de información.</w:t>
                            </w:r>
                          </w:p>
                          <w:p w14:paraId="449D4F3B" w14:textId="77777777" w:rsidR="00BC4163" w:rsidRDefault="00BC4163" w:rsidP="00BC4163">
                            <w:pPr>
                              <w:spacing w:line="240" w:lineRule="auto"/>
                            </w:pPr>
                            <w:r>
                              <w:t>8. Políticas públicas que dependan del voto y otras expresiones de la preferencia.</w:t>
                            </w:r>
                          </w:p>
                          <w:p w14:paraId="61F56638" w14:textId="77777777" w:rsidR="00BC4163" w:rsidRDefault="00BC4163" w:rsidP="00BC4163">
                            <w:pPr>
                              <w:jc w:val="right"/>
                            </w:pPr>
                            <w:r>
                              <w:t>Dahl, R. (1992). La democracia y sus críticos. Barcelona: Paidós. (Adaptación).</w:t>
                            </w:r>
                          </w:p>
                          <w:p w14:paraId="4536CAF3" w14:textId="16615276" w:rsidR="00BC4163" w:rsidRDefault="002C1F20" w:rsidP="002C1F20">
                            <w:pPr>
                              <w:jc w:val="center"/>
                            </w:pPr>
                            <w:r w:rsidRPr="002C1F20">
                              <w:rPr>
                                <w:noProof/>
                              </w:rPr>
                              <w:drawing>
                                <wp:inline distT="0" distB="0" distL="0" distR="0" wp14:anchorId="1890E6FF" wp14:editId="7DC1FF05">
                                  <wp:extent cx="2790825" cy="1562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562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2EBF" id="_x0000_s1027" type="#_x0000_t202" style="position:absolute;margin-left:0;margin-top:406.05pt;width:481.5pt;height:429pt;z-index:2516582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">
                <v:textbox>
                  <w:txbxContent>
                    <w:p w14:paraId="4B7D715F" w14:textId="77777777" w:rsidR="00BC4163" w:rsidRPr="00F237D8" w:rsidRDefault="00BC4163" w:rsidP="00BC4163">
                      <w:pPr>
                        <w:rPr>
                          <w:b/>
                        </w:rPr>
                      </w:pPr>
                      <w:r>
                        <w:rPr>
                          <w:b/>
                        </w:rPr>
                        <w:t xml:space="preserve">RECURSO 3: </w:t>
                      </w:r>
                      <w:r w:rsidRPr="00F237D8">
                        <w:rPr>
                          <w:b/>
                        </w:rPr>
                        <w:t>¿Se puede medir la democracia?</w:t>
                      </w:r>
                    </w:p>
                    <w:p w14:paraId="267330FD" w14:textId="77777777" w:rsidR="00BC4163" w:rsidRDefault="00BC4163" w:rsidP="00BC4163">
                      <w:r>
                        <w:t>Robert Dahl (1915-2014) fue un teórico político estadounidense que quiso definir las «condiciones procedimentales mínimas de una democracia». Es decir, una lista con ciertos requerimientos básicos para poder hablar de sistemas políticos democráticos.</w:t>
                      </w:r>
                    </w:p>
                    <w:p w14:paraId="2C2B2DD5" w14:textId="5D4A6AF8" w:rsidR="00BC4163" w:rsidRDefault="00BC4163" w:rsidP="00BC4163">
                      <w:pPr>
                        <w:spacing w:line="240" w:lineRule="auto"/>
                      </w:pPr>
                      <w:r>
                        <w:t xml:space="preserve">1. Derecho a voto.                                                          </w:t>
                      </w:r>
                    </w:p>
                    <w:p w14:paraId="0F8A08A4" w14:textId="77777777" w:rsidR="00BC4163" w:rsidRDefault="00BC4163" w:rsidP="00BC4163">
                      <w:pPr>
                        <w:spacing w:line="240" w:lineRule="auto"/>
                      </w:pPr>
                      <w:r>
                        <w:t>2. Derecho a ser elegido.</w:t>
                      </w:r>
                    </w:p>
                    <w:p w14:paraId="3D7A4143" w14:textId="77777777" w:rsidR="00BC4163" w:rsidRDefault="00BC4163" w:rsidP="00BC4163">
                      <w:pPr>
                        <w:spacing w:line="240" w:lineRule="auto"/>
                      </w:pPr>
                      <w:r>
                        <w:t>3. Derecho a competir por apoyo electoral.</w:t>
                      </w:r>
                    </w:p>
                    <w:p w14:paraId="16267E56" w14:textId="77777777" w:rsidR="00BC4163" w:rsidRDefault="00BC4163" w:rsidP="00BC4163">
                      <w:pPr>
                        <w:spacing w:line="240" w:lineRule="auto"/>
                      </w:pPr>
                      <w:r>
                        <w:t>4. Elecciones periódicas, libres y justas.</w:t>
                      </w:r>
                    </w:p>
                    <w:p w14:paraId="5DC9584C" w14:textId="77777777" w:rsidR="00BC4163" w:rsidRDefault="00BC4163" w:rsidP="00BC4163">
                      <w:pPr>
                        <w:spacing w:line="240" w:lineRule="auto"/>
                      </w:pPr>
                      <w:r>
                        <w:t>5. Libertad de asociación y organización.</w:t>
                      </w:r>
                    </w:p>
                    <w:p w14:paraId="104D3826" w14:textId="77777777" w:rsidR="00BC4163" w:rsidRDefault="00BC4163" w:rsidP="00BC4163">
                      <w:pPr>
                        <w:spacing w:line="240" w:lineRule="auto"/>
                      </w:pPr>
                      <w:r>
                        <w:t>6. Libertad de pensamiento y expresión.</w:t>
                      </w:r>
                    </w:p>
                    <w:p w14:paraId="7D6FC9CA" w14:textId="77777777" w:rsidR="00BC4163" w:rsidRDefault="00BC4163" w:rsidP="00BC4163">
                      <w:pPr>
                        <w:spacing w:line="240" w:lineRule="auto"/>
                      </w:pPr>
                      <w:r>
                        <w:t>7. Acceso a fuentes alternativas de información.</w:t>
                      </w:r>
                    </w:p>
                    <w:p w14:paraId="449D4F3B" w14:textId="77777777" w:rsidR="00BC4163" w:rsidRDefault="00BC4163" w:rsidP="00BC4163">
                      <w:pPr>
                        <w:spacing w:line="240" w:lineRule="auto"/>
                      </w:pPr>
                      <w:r>
                        <w:t>8. Políticas públicas que dependan del voto y otras expresiones de la preferencia.</w:t>
                      </w:r>
                    </w:p>
                    <w:p w14:paraId="61F56638" w14:textId="77777777" w:rsidR="00BC4163" w:rsidRDefault="00BC4163" w:rsidP="00BC4163">
                      <w:pPr>
                        <w:jc w:val="right"/>
                      </w:pPr>
                      <w:r>
                        <w:t>Dahl, R. (1992). La democracia y sus críticos. Barcelona: Paidós. (Adaptación).</w:t>
                      </w:r>
                    </w:p>
                    <w:p w14:paraId="4536CAF3" w14:textId="16615276" w:rsidR="00BC4163" w:rsidRDefault="002C1F20" w:rsidP="002C1F20">
                      <w:pPr>
                        <w:jc w:val="center"/>
                      </w:pPr>
                      <w:r w:rsidRPr="002C1F20">
                        <w:rPr>
                          <w:noProof/>
                        </w:rPr>
                        <w:drawing>
                          <wp:inline distT="0" distB="0" distL="0" distR="0" wp14:anchorId="1890E6FF" wp14:editId="7DC1FF05">
                            <wp:extent cx="2790825" cy="1562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562100"/>
                                    </a:xfrm>
                                    <a:prstGeom prst="rect">
                                      <a:avLst/>
                                    </a:prstGeom>
                                    <a:noFill/>
                                    <a:ln>
                                      <a:noFill/>
                                    </a:ln>
                                  </pic:spPr>
                                </pic:pic>
                              </a:graphicData>
                            </a:graphic>
                          </wp:inline>
                        </w:drawing>
                      </w:r>
                    </w:p>
                  </w:txbxContent>
                </v:textbox>
                <w10:wrap type="square" anchorx="page"/>
              </v:shape>
            </w:pict>
          </mc:Fallback>
        </mc:AlternateContent>
      </w:r>
      <w:r w:rsidR="00846401">
        <w:rPr>
          <w:noProof/>
        </w:rPr>
        <mc:AlternateContent>
          <mc:Choice Requires="wps">
            <w:drawing>
              <wp:anchor distT="45720" distB="45720" distL="114300" distR="114300" simplePos="0" relativeHeight="251656192" behindDoc="0" locked="0" layoutInCell="1" allowOverlap="1" wp14:anchorId="4C89933B" wp14:editId="7A635B3D">
                <wp:simplePos x="0" y="0"/>
                <wp:positionH relativeFrom="margin">
                  <wp:align>center</wp:align>
                </wp:positionH>
                <wp:positionV relativeFrom="paragraph">
                  <wp:posOffset>20955</wp:posOffset>
                </wp:positionV>
                <wp:extent cx="5991225" cy="4800600"/>
                <wp:effectExtent l="0" t="0" r="28575"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800600"/>
                        </a:xfrm>
                        <a:prstGeom prst="rect">
                          <a:avLst/>
                        </a:prstGeom>
                        <a:solidFill>
                          <a:srgbClr val="FFFFFF"/>
                        </a:solidFill>
                        <a:ln w="9525">
                          <a:solidFill>
                            <a:srgbClr val="000000"/>
                          </a:solidFill>
                          <a:miter lim="800000"/>
                          <a:headEnd/>
                          <a:tailEnd/>
                        </a:ln>
                      </wps:spPr>
                      <wps:txbx>
                        <w:txbxContent>
                          <w:p w14:paraId="5395D270" w14:textId="523B5EF1" w:rsidR="0050406F" w:rsidRPr="0050406F" w:rsidRDefault="0050406F" w:rsidP="0050406F">
                            <w:pPr>
                              <w:rPr>
                                <w:b/>
                              </w:rPr>
                            </w:pPr>
                            <w:r>
                              <w:rPr>
                                <w:b/>
                              </w:rPr>
                              <w:t xml:space="preserve">Recurso 2: </w:t>
                            </w:r>
                            <w:r w:rsidRPr="0050406F">
                              <w:rPr>
                                <w:b/>
                              </w:rPr>
                              <w:t>Hannah Arendt sobre la igualdad</w:t>
                            </w:r>
                          </w:p>
                          <w:p w14:paraId="07A8F1D1" w14:textId="6E4268DB" w:rsidR="0050406F" w:rsidRDefault="0050406F" w:rsidP="00F237D8">
                            <w:pPr>
                              <w:spacing w:before="240"/>
                              <w:ind w:firstLine="708"/>
                              <w:jc w:val="both"/>
                            </w:pPr>
                            <w:r>
                              <w:t xml:space="preserve">Hannah Arendt (1906-1975), filósofa y teórica política de origen alemán, es considerada por muchos una de </w:t>
                            </w:r>
                            <w:r w:rsidR="00016954">
                              <w:t>las filósofas más importantes</w:t>
                            </w:r>
                            <w:r>
                              <w:t xml:space="preserve"> del siglo XX. Trabajó sobre variados temas, aunque es más conocida por sus escritos acerca del poder, el totalitarismo y la naturaleza del mal.</w:t>
                            </w:r>
                          </w:p>
                          <w:p w14:paraId="03D0C67E" w14:textId="2FE46717" w:rsidR="00846401" w:rsidRDefault="00846401" w:rsidP="00016954">
                            <w:pPr>
                              <w:spacing w:before="240"/>
                              <w:ind w:firstLine="708"/>
                              <w:jc w:val="center"/>
                            </w:pPr>
                            <w:r w:rsidRPr="00846401">
                              <w:rPr>
                                <w:noProof/>
                              </w:rPr>
                              <w:drawing>
                                <wp:inline distT="0" distB="0" distL="0" distR="0" wp14:anchorId="07DD63CB" wp14:editId="3440AAC7">
                                  <wp:extent cx="3905250" cy="2047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14:paraId="4DAD984A" w14:textId="208709D3" w:rsidR="0050406F" w:rsidRPr="00F237D8" w:rsidRDefault="0050406F" w:rsidP="00F237D8">
                            <w:pPr>
                              <w:spacing w:before="240" w:line="240" w:lineRule="auto"/>
                              <w:jc w:val="both"/>
                              <w:rPr>
                                <w:i/>
                              </w:rPr>
                            </w:pPr>
                            <w:r w:rsidRPr="00F237D8">
                              <w:rPr>
                                <w:i/>
                              </w:rPr>
                              <w:t>“La esfera pública está basada en la ley de la igualdad (…). La igualdad, en contraste con la simple existencia, no se nos otorga, sino que es el resultado de la organización humana, en tanto que la guía el principio de la justicia. No nacemos iguales, llegamos a ser iguales como miembros de un grupo por la fuerza de nuestra decisión de concedernos mutuamente los mismos derechos. Nuestra vida política descansa en esta presunción.</w:t>
                            </w:r>
                            <w:r w:rsidR="00F237D8">
                              <w:rPr>
                                <w:i/>
                              </w:rPr>
                              <w:t>”</w:t>
                            </w:r>
                          </w:p>
                          <w:p w14:paraId="2A4D0269" w14:textId="17B82115" w:rsidR="0050406F" w:rsidRDefault="0050406F" w:rsidP="00F237D8">
                            <w:pPr>
                              <w:jc w:val="right"/>
                            </w:pPr>
                            <w:r>
                              <w:t xml:space="preserve">Arendt, H. (1951). El origen del totalitarismo. Nueva York: </w:t>
                            </w:r>
                            <w:proofErr w:type="spellStart"/>
                            <w:r>
                              <w:t>Schocken</w:t>
                            </w:r>
                            <w:proofErr w:type="spellEnd"/>
                            <w:r>
                              <w:t xml:space="preserve"> </w:t>
                            </w:r>
                            <w:proofErr w:type="spellStart"/>
                            <w:r>
                              <w:t>Books</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9933B" id="_x0000_s1028" type="#_x0000_t202" style="position:absolute;margin-left:0;margin-top:1.65pt;width:471.75pt;height:378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">
                <v:textbox>
                  <w:txbxContent>
                    <w:p w14:paraId="5395D270" w14:textId="523B5EF1" w:rsidR="0050406F" w:rsidRPr="0050406F" w:rsidRDefault="0050406F" w:rsidP="0050406F">
                      <w:pPr>
                        <w:rPr>
                          <w:b/>
                        </w:rPr>
                      </w:pPr>
                      <w:r>
                        <w:rPr>
                          <w:b/>
                        </w:rPr>
                        <w:t xml:space="preserve">Recurso 2: </w:t>
                      </w:r>
                      <w:r w:rsidRPr="0050406F">
                        <w:rPr>
                          <w:b/>
                        </w:rPr>
                        <w:t>Hannah Arendt sobre la igualdad</w:t>
                      </w:r>
                    </w:p>
                    <w:p w14:paraId="07A8F1D1" w14:textId="6E4268DB" w:rsidR="0050406F" w:rsidRDefault="0050406F" w:rsidP="00F237D8">
                      <w:pPr>
                        <w:spacing w:before="240"/>
                        <w:ind w:firstLine="708"/>
                        <w:jc w:val="both"/>
                      </w:pPr>
                      <w:r>
                        <w:t xml:space="preserve">Hannah Arendt (1906-1975), filósofa y teórica política de origen alemán, es considerada por muchos una de </w:t>
                      </w:r>
                      <w:r w:rsidR="00016954">
                        <w:t>las filósofas más importantes</w:t>
                      </w:r>
                      <w:r>
                        <w:t xml:space="preserve"> del siglo XX. Trabajó sobre variados temas, aunque es más conocida por sus escritos acerca del poder, el totalitarismo y la naturaleza del mal.</w:t>
                      </w:r>
                    </w:p>
                    <w:p w14:paraId="03D0C67E" w14:textId="2FE46717" w:rsidR="00846401" w:rsidRDefault="00846401" w:rsidP="00016954">
                      <w:pPr>
                        <w:spacing w:before="240"/>
                        <w:ind w:firstLine="708"/>
                        <w:jc w:val="center"/>
                      </w:pPr>
                      <w:r w:rsidRPr="00846401">
                        <w:rPr>
                          <w:noProof/>
                        </w:rPr>
                        <w:drawing>
                          <wp:inline distT="0" distB="0" distL="0" distR="0" wp14:anchorId="07DD63CB" wp14:editId="3440AAC7">
                            <wp:extent cx="3905250" cy="2047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14:paraId="4DAD984A" w14:textId="208709D3" w:rsidR="0050406F" w:rsidRPr="00F237D8" w:rsidRDefault="0050406F" w:rsidP="00F237D8">
                      <w:pPr>
                        <w:spacing w:before="240" w:line="240" w:lineRule="auto"/>
                        <w:jc w:val="both"/>
                        <w:rPr>
                          <w:i/>
                        </w:rPr>
                      </w:pPr>
                      <w:r w:rsidRPr="00F237D8">
                        <w:rPr>
                          <w:i/>
                        </w:rPr>
                        <w:t>“La esfera pública está basada en la ley de la igualdad (…). La igualdad, en contraste con la simple existencia, no se nos otorga, sino que es el resultado de la organización humana, en tanto que la guía el principio de la justicia. No nacemos iguales, llegamos a ser iguales como miembros de un grupo por la fuerza de nuestra decisión de concedernos mutuamente los mismos derechos. Nuestra vida política descansa en esta presunción.</w:t>
                      </w:r>
                      <w:r w:rsidR="00F237D8">
                        <w:rPr>
                          <w:i/>
                        </w:rPr>
                        <w:t>”</w:t>
                      </w:r>
                    </w:p>
                    <w:p w14:paraId="2A4D0269" w14:textId="17B82115" w:rsidR="0050406F" w:rsidRDefault="0050406F" w:rsidP="00F237D8">
                      <w:pPr>
                        <w:jc w:val="right"/>
                      </w:pPr>
                      <w:r>
                        <w:t xml:space="preserve">Arendt, H. (1951). El origen del totalitarismo. Nueva York: </w:t>
                      </w:r>
                      <w:proofErr w:type="spellStart"/>
                      <w:r>
                        <w:t>Schocken</w:t>
                      </w:r>
                      <w:proofErr w:type="spellEnd"/>
                      <w:r>
                        <w:t xml:space="preserve"> </w:t>
                      </w:r>
                      <w:proofErr w:type="spellStart"/>
                      <w:r>
                        <w:t>Books</w:t>
                      </w:r>
                      <w:proofErr w:type="spellEnd"/>
                      <w:r>
                        <w:t>.</w:t>
                      </w:r>
                    </w:p>
                  </w:txbxContent>
                </v:textbox>
                <w10:wrap type="square" anchorx="margin"/>
              </v:shape>
            </w:pict>
          </mc:Fallback>
        </mc:AlternateContent>
      </w:r>
    </w:p>
    <w:p w14:paraId="24F46776" w14:textId="02036477" w:rsidR="0039318E" w:rsidRDefault="0039318E" w:rsidP="0039318E">
      <w:pPr>
        <w:rPr>
          <w:b/>
          <w:sz w:val="28"/>
          <w:szCs w:val="28"/>
          <w:u w:val="single"/>
        </w:rPr>
      </w:pPr>
      <w:r>
        <w:rPr>
          <w:noProof/>
        </w:rPr>
        <w:lastRenderedPageBreak/>
        <mc:AlternateContent>
          <mc:Choice Requires="wps">
            <w:drawing>
              <wp:anchor distT="45720" distB="45720" distL="114300" distR="114300" simplePos="0" relativeHeight="251657216" behindDoc="0" locked="0" layoutInCell="1" allowOverlap="1" wp14:anchorId="034D0E88" wp14:editId="109D3C61">
                <wp:simplePos x="0" y="0"/>
                <wp:positionH relativeFrom="margin">
                  <wp:posOffset>161290</wp:posOffset>
                </wp:positionH>
                <wp:positionV relativeFrom="paragraph">
                  <wp:posOffset>459740</wp:posOffset>
                </wp:positionV>
                <wp:extent cx="6400800" cy="5305425"/>
                <wp:effectExtent l="0" t="0" r="19050"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05425"/>
                        </a:xfrm>
                        <a:prstGeom prst="rect">
                          <a:avLst/>
                        </a:prstGeom>
                        <a:solidFill>
                          <a:srgbClr val="FFFFFF"/>
                        </a:solidFill>
                        <a:ln w="9525">
                          <a:solidFill>
                            <a:srgbClr val="000000"/>
                          </a:solidFill>
                          <a:miter lim="800000"/>
                          <a:headEnd/>
                          <a:tailEnd/>
                        </a:ln>
                      </wps:spPr>
                      <wps:txbx>
                        <w:txbxContent>
                          <w:p w14:paraId="3E7DA798" w14:textId="3825F9CF" w:rsidR="00F237D8" w:rsidRPr="00F237D8" w:rsidRDefault="00F237D8" w:rsidP="00F237D8">
                            <w:pPr>
                              <w:rPr>
                                <w:b/>
                              </w:rPr>
                            </w:pPr>
                            <w:r w:rsidRPr="00F237D8">
                              <w:rPr>
                                <w:b/>
                              </w:rPr>
                              <w:t>RECURSO 4: Separación de poderes</w:t>
                            </w:r>
                          </w:p>
                          <w:p w14:paraId="17D01771" w14:textId="39695120" w:rsidR="00F237D8" w:rsidRDefault="00F237D8" w:rsidP="00F237D8">
                            <w:pPr>
                              <w:ind w:firstLine="708"/>
                              <w:jc w:val="both"/>
                            </w:pPr>
                            <w:r>
                              <w:t>En la actualidad, una de las cualidades fundamentales de la democracia es la separación de poderes del Estado, un mecanismo que evita la excesiva concentración de poder en una sola persona o institución. Uno de los referentes de esta teoría fue el filósofo francés Montesquieu.</w:t>
                            </w:r>
                          </w:p>
                          <w:p w14:paraId="77152031" w14:textId="2F3A3DDB" w:rsidR="00F237D8" w:rsidRPr="00F237D8" w:rsidRDefault="00F237D8" w:rsidP="00F237D8">
                            <w:pPr>
                              <w:jc w:val="both"/>
                              <w:rPr>
                                <w:i/>
                              </w:rPr>
                            </w:pPr>
                            <w:r w:rsidRPr="00F237D8">
                              <w:rPr>
                                <w:i/>
                              </w:rPr>
                              <w:t xml:space="preserve">“En cada Estado hay tres clases de poderes: el legislativo, el ejecutivo de las cosas pertenecientes al derecho de gentes y el ejecutivo de las que pertenecen al civil. Por el primero, el príncipe o el magistrado hace las leyes para cierto tiempo o para siempre, y corrige o deroga las que están hechas. Por el segundo, hace la paz o la guerra, envía o recibe embajadores, establece la seguridad y previene las invasiones; y por el tercero, castiga los crímenes o decide las contiendas de los particulares. Este último se llamará poder judicial; </w:t>
                            </w:r>
                            <w:r>
                              <w:rPr>
                                <w:i/>
                              </w:rPr>
                              <w:t xml:space="preserve">y el otro, </w:t>
                            </w:r>
                            <w:r w:rsidRPr="00F237D8">
                              <w:rPr>
                                <w:i/>
                              </w:rPr>
                              <w:t>simplemente, poder ejecutivo del Estado (…). En el Estado en que un hombre solo, o una sola corporación de próceres, o de nobles, o del pueblo administrase los tres poderes, y tuviese la facultad de hacer las leyes, de ejecutar las resoluciones públicas y de juzgar los crímenes y contiendas de los particulares, todo se perdería enteramente.”</w:t>
                            </w:r>
                          </w:p>
                          <w:p w14:paraId="12E7FD9B" w14:textId="2ACA044F" w:rsidR="00BC4163" w:rsidRDefault="00F237D8" w:rsidP="00BC4163">
                            <w:pPr>
                              <w:jc w:val="right"/>
                            </w:pPr>
                            <w:r>
                              <w:t>Montesquieu (1748). El espíritu de las leyes. Francia.</w:t>
                            </w:r>
                          </w:p>
                          <w:p w14:paraId="5D457E80" w14:textId="1163E2EC" w:rsidR="00BC4163" w:rsidRDefault="00BC4163" w:rsidP="00BC4163">
                            <w:pPr>
                              <w:jc w:val="center"/>
                            </w:pPr>
                            <w:r w:rsidRPr="00BC4163">
                              <w:rPr>
                                <w:noProof/>
                                <w:lang w:val="es-CL"/>
                              </w:rPr>
                              <w:drawing>
                                <wp:inline distT="0" distB="0" distL="0" distR="0" wp14:anchorId="76390BC1" wp14:editId="32AC896D">
                                  <wp:extent cx="3846830" cy="1923415"/>
                                  <wp:effectExtent l="0" t="0" r="1270" b="635"/>
                                  <wp:docPr id="31" name="Imagen 31" descr="Montesquieu |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esquieu | Historia Univers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830" cy="1923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D0E88" id="_x0000_s1029" type="#_x0000_t202" style="position:absolute;margin-left:12.7pt;margin-top:36.2pt;width:7in;height:41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">
                <v:textbox>
                  <w:txbxContent>
                    <w:p w14:paraId="3E7DA798" w14:textId="3825F9CF" w:rsidR="00F237D8" w:rsidRPr="00F237D8" w:rsidRDefault="00F237D8" w:rsidP="00F237D8">
                      <w:pPr>
                        <w:rPr>
                          <w:b/>
                        </w:rPr>
                      </w:pPr>
                      <w:r w:rsidRPr="00F237D8">
                        <w:rPr>
                          <w:b/>
                        </w:rPr>
                        <w:t>RECURSO 4: Separación de poderes</w:t>
                      </w:r>
                    </w:p>
                    <w:p w14:paraId="17D01771" w14:textId="39695120" w:rsidR="00F237D8" w:rsidRDefault="00F237D8" w:rsidP="00F237D8">
                      <w:pPr>
                        <w:ind w:firstLine="708"/>
                        <w:jc w:val="both"/>
                      </w:pPr>
                      <w:r>
                        <w:t>En la actualidad, una de las cualidades fundamentales de la democracia es la separación de poderes del Estado, un mecanismo que evita la excesiva concentración de poder en una sola persona o institución. Uno de los referentes de esta teoría fue el filósofo francés Montesquieu.</w:t>
                      </w:r>
                    </w:p>
                    <w:p w14:paraId="77152031" w14:textId="2F3A3DDB" w:rsidR="00F237D8" w:rsidRPr="00F237D8" w:rsidRDefault="00F237D8" w:rsidP="00F237D8">
                      <w:pPr>
                        <w:jc w:val="both"/>
                        <w:rPr>
                          <w:i/>
                        </w:rPr>
                      </w:pPr>
                      <w:r w:rsidRPr="00F237D8">
                        <w:rPr>
                          <w:i/>
                        </w:rPr>
                        <w:t xml:space="preserve">“En cada Estado hay tres clases de poderes: el legislativo, el ejecutivo de las cosas pertenecientes al derecho de gentes y el ejecutivo de las que pertenecen al civil. Por el primero, el príncipe o el magistrado hace las leyes para cierto tiempo o para siempre, y corrige o deroga las que están hechas. Por el segundo, hace la paz o la guerra, envía o recibe embajadores, establece la seguridad y previene las invasiones; y por el tercero, castiga los crímenes o decide las contiendas de los particulares. Este último se llamará poder judicial; </w:t>
                      </w:r>
                      <w:r>
                        <w:rPr>
                          <w:i/>
                        </w:rPr>
                        <w:t xml:space="preserve">y el otro, </w:t>
                      </w:r>
                      <w:r w:rsidRPr="00F237D8">
                        <w:rPr>
                          <w:i/>
                        </w:rPr>
                        <w:t>simplemente, poder ejecutivo del Estado (…). En el Estado en que un hombre solo, o una sola corporación de próceres, o de nobles, o del pueblo administrase los tres poderes, y tuviese la facultad de hacer las leyes, de ejecutar las resoluciones públicas y de juzgar los crímenes y contiendas de los particulares, todo se perdería enteramente.”</w:t>
                      </w:r>
                    </w:p>
                    <w:p w14:paraId="12E7FD9B" w14:textId="2ACA044F" w:rsidR="00BC4163" w:rsidRDefault="00F237D8" w:rsidP="00BC4163">
                      <w:pPr>
                        <w:jc w:val="right"/>
                      </w:pPr>
                      <w:r>
                        <w:t>Montesquieu (1748). El espíritu de las leyes. Francia.</w:t>
                      </w:r>
                    </w:p>
                    <w:p w14:paraId="5D457E80" w14:textId="1163E2EC" w:rsidR="00BC4163" w:rsidRDefault="00BC4163" w:rsidP="00BC4163">
                      <w:pPr>
                        <w:jc w:val="center"/>
                      </w:pPr>
                      <w:r w:rsidRPr="00BC4163">
                        <w:rPr>
                          <w:noProof/>
                          <w:lang w:val="es-CL"/>
                        </w:rPr>
                        <w:drawing>
                          <wp:inline distT="0" distB="0" distL="0" distR="0" wp14:anchorId="76390BC1" wp14:editId="32AC896D">
                            <wp:extent cx="3846830" cy="1923415"/>
                            <wp:effectExtent l="0" t="0" r="1270" b="635"/>
                            <wp:docPr id="31" name="Imagen 31" descr="Montesquieu |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esquieu | Historia Univers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6830" cy="1923415"/>
                                    </a:xfrm>
                                    <a:prstGeom prst="rect">
                                      <a:avLst/>
                                    </a:prstGeom>
                                    <a:noFill/>
                                    <a:ln>
                                      <a:noFill/>
                                    </a:ln>
                                  </pic:spPr>
                                </pic:pic>
                              </a:graphicData>
                            </a:graphic>
                          </wp:inline>
                        </w:drawing>
                      </w:r>
                    </w:p>
                  </w:txbxContent>
                </v:textbox>
                <w10:wrap type="square" anchorx="margin"/>
              </v:shape>
            </w:pict>
          </mc:Fallback>
        </mc:AlternateContent>
      </w:r>
    </w:p>
    <w:p w14:paraId="5A0B836A" w14:textId="40188BBA" w:rsidR="00F01160" w:rsidRPr="0039318E" w:rsidRDefault="00F01160" w:rsidP="0039318E">
      <w:pPr>
        <w:jc w:val="center"/>
        <w:rPr>
          <w:b/>
          <w:sz w:val="28"/>
          <w:szCs w:val="28"/>
          <w:u w:val="single"/>
        </w:rPr>
      </w:pPr>
      <w:r w:rsidRPr="00F01160">
        <w:rPr>
          <w:b/>
          <w:sz w:val="28"/>
          <w:szCs w:val="28"/>
          <w:u w:val="single"/>
        </w:rPr>
        <w:t>ACTIVIDAD</w:t>
      </w:r>
    </w:p>
    <w:p w14:paraId="77278C81" w14:textId="1AA12183" w:rsidR="00F01160" w:rsidRDefault="00F01160" w:rsidP="00F01160">
      <w:pPr>
        <w:jc w:val="both"/>
        <w:rPr>
          <w:b/>
        </w:rPr>
      </w:pPr>
      <w:r w:rsidRPr="00F01160">
        <w:rPr>
          <w:b/>
        </w:rPr>
        <w:t xml:space="preserve">1. Completa el siguiente cuadro, señalando </w:t>
      </w:r>
      <w:r w:rsidR="00AD4C15">
        <w:rPr>
          <w:b/>
        </w:rPr>
        <w:t>dos</w:t>
      </w:r>
      <w:r w:rsidRPr="00F01160">
        <w:rPr>
          <w:b/>
        </w:rPr>
        <w:t xml:space="preserve"> ideas de cada uno de los textos </w:t>
      </w:r>
      <w:r w:rsidR="00846401" w:rsidRPr="00F01160">
        <w:rPr>
          <w:b/>
        </w:rPr>
        <w:t>anteriores,</w:t>
      </w:r>
      <w:r w:rsidRPr="00F01160">
        <w:rPr>
          <w:b/>
        </w:rPr>
        <w:t xml:space="preserve"> en relación a la democracia. </w:t>
      </w:r>
      <w:r>
        <w:rPr>
          <w:b/>
        </w:rPr>
        <w:t>(12 puntos)</w:t>
      </w:r>
    </w:p>
    <w:tbl>
      <w:tblPr>
        <w:tblStyle w:val="TableGrid"/>
        <w:tblW w:w="0" w:type="auto"/>
        <w:tblLook w:val="04A0" w:firstRow="1" w:lastRow="0" w:firstColumn="1" w:lastColumn="0" w:noHBand="0" w:noVBand="1"/>
      </w:tblPr>
      <w:tblGrid>
        <w:gridCol w:w="2476"/>
        <w:gridCol w:w="2476"/>
        <w:gridCol w:w="2476"/>
        <w:gridCol w:w="2476"/>
      </w:tblGrid>
      <w:tr w:rsidR="00F01160" w14:paraId="0D676E37" w14:textId="77777777" w:rsidTr="0039318E">
        <w:trPr>
          <w:trHeight w:val="511"/>
        </w:trPr>
        <w:tc>
          <w:tcPr>
            <w:tcW w:w="2476" w:type="dxa"/>
          </w:tcPr>
          <w:p w14:paraId="6CF9A40D" w14:textId="40465E86" w:rsidR="00F01160" w:rsidRDefault="00F01160" w:rsidP="00F01160">
            <w:pPr>
              <w:jc w:val="center"/>
              <w:rPr>
                <w:b/>
              </w:rPr>
            </w:pPr>
            <w:bookmarkStart w:id="0" w:name="_Hlk38991909"/>
            <w:r>
              <w:rPr>
                <w:b/>
              </w:rPr>
              <w:t>SARTORI</w:t>
            </w:r>
          </w:p>
          <w:p w14:paraId="635F2790" w14:textId="46848D13" w:rsidR="00F01160" w:rsidRDefault="00F01160" w:rsidP="002C1F20">
            <w:pPr>
              <w:rPr>
                <w:b/>
              </w:rPr>
            </w:pPr>
          </w:p>
        </w:tc>
        <w:tc>
          <w:tcPr>
            <w:tcW w:w="2476" w:type="dxa"/>
          </w:tcPr>
          <w:p w14:paraId="547DB58C" w14:textId="5232FD70" w:rsidR="00F01160" w:rsidRDefault="00F01160" w:rsidP="00F01160">
            <w:pPr>
              <w:jc w:val="center"/>
              <w:rPr>
                <w:b/>
              </w:rPr>
            </w:pPr>
            <w:r>
              <w:rPr>
                <w:b/>
              </w:rPr>
              <w:t>ARENDT</w:t>
            </w:r>
          </w:p>
        </w:tc>
        <w:tc>
          <w:tcPr>
            <w:tcW w:w="2476" w:type="dxa"/>
          </w:tcPr>
          <w:p w14:paraId="75AAADD3" w14:textId="0BD48C19" w:rsidR="00F01160" w:rsidRDefault="00F01160" w:rsidP="00F01160">
            <w:pPr>
              <w:jc w:val="center"/>
              <w:rPr>
                <w:b/>
              </w:rPr>
            </w:pPr>
            <w:r>
              <w:rPr>
                <w:b/>
              </w:rPr>
              <w:t>DAHL</w:t>
            </w:r>
          </w:p>
        </w:tc>
        <w:tc>
          <w:tcPr>
            <w:tcW w:w="2476" w:type="dxa"/>
          </w:tcPr>
          <w:p w14:paraId="2FDB5C0F" w14:textId="6ACD2BE6" w:rsidR="00F01160" w:rsidRDefault="00F01160" w:rsidP="00F01160">
            <w:pPr>
              <w:jc w:val="center"/>
              <w:rPr>
                <w:b/>
              </w:rPr>
            </w:pPr>
            <w:r>
              <w:rPr>
                <w:b/>
              </w:rPr>
              <w:t>MONTESQUIEU</w:t>
            </w:r>
          </w:p>
        </w:tc>
      </w:tr>
      <w:tr w:rsidR="00F01160" w14:paraId="13583ECC" w14:textId="77777777" w:rsidTr="0039318E">
        <w:trPr>
          <w:trHeight w:val="1825"/>
        </w:trPr>
        <w:tc>
          <w:tcPr>
            <w:tcW w:w="2476" w:type="dxa"/>
          </w:tcPr>
          <w:p w14:paraId="7503232F" w14:textId="32D071E9" w:rsidR="00F01160" w:rsidRDefault="00F01160" w:rsidP="00F01160">
            <w:pPr>
              <w:jc w:val="both"/>
              <w:rPr>
                <w:b/>
              </w:rPr>
            </w:pPr>
          </w:p>
          <w:p w14:paraId="01AEBE88" w14:textId="77777777" w:rsidR="00F01160" w:rsidRDefault="00F01160" w:rsidP="00F01160">
            <w:pPr>
              <w:jc w:val="both"/>
              <w:rPr>
                <w:b/>
              </w:rPr>
            </w:pPr>
          </w:p>
          <w:p w14:paraId="34D0F7B0" w14:textId="77777777" w:rsidR="00F01160" w:rsidRDefault="00F01160" w:rsidP="00F01160">
            <w:pPr>
              <w:jc w:val="both"/>
              <w:rPr>
                <w:b/>
              </w:rPr>
            </w:pPr>
          </w:p>
          <w:p w14:paraId="4ED50FED" w14:textId="77777777" w:rsidR="00F01160" w:rsidRDefault="00F01160" w:rsidP="00F01160">
            <w:pPr>
              <w:jc w:val="both"/>
              <w:rPr>
                <w:b/>
              </w:rPr>
            </w:pPr>
          </w:p>
          <w:p w14:paraId="0CF7ACD6" w14:textId="77777777" w:rsidR="00F01160" w:rsidRDefault="00F01160" w:rsidP="00F01160">
            <w:pPr>
              <w:jc w:val="both"/>
              <w:rPr>
                <w:b/>
              </w:rPr>
            </w:pPr>
          </w:p>
          <w:p w14:paraId="7C05F324" w14:textId="77777777" w:rsidR="00F01160" w:rsidRDefault="00F01160" w:rsidP="00F01160">
            <w:pPr>
              <w:jc w:val="both"/>
              <w:rPr>
                <w:b/>
              </w:rPr>
            </w:pPr>
          </w:p>
          <w:p w14:paraId="53FBE163" w14:textId="14AE4125" w:rsidR="00F01160" w:rsidRDefault="00F01160" w:rsidP="00F01160">
            <w:pPr>
              <w:jc w:val="both"/>
              <w:rPr>
                <w:b/>
              </w:rPr>
            </w:pPr>
          </w:p>
        </w:tc>
        <w:tc>
          <w:tcPr>
            <w:tcW w:w="2476" w:type="dxa"/>
          </w:tcPr>
          <w:p w14:paraId="01026FA8" w14:textId="77777777" w:rsidR="00F01160" w:rsidRDefault="00F01160" w:rsidP="00F01160">
            <w:pPr>
              <w:jc w:val="both"/>
              <w:rPr>
                <w:b/>
              </w:rPr>
            </w:pPr>
          </w:p>
        </w:tc>
        <w:tc>
          <w:tcPr>
            <w:tcW w:w="2476" w:type="dxa"/>
          </w:tcPr>
          <w:p w14:paraId="55822798" w14:textId="77777777" w:rsidR="00F01160" w:rsidRDefault="00F01160" w:rsidP="00F01160">
            <w:pPr>
              <w:jc w:val="both"/>
              <w:rPr>
                <w:b/>
              </w:rPr>
            </w:pPr>
          </w:p>
        </w:tc>
        <w:tc>
          <w:tcPr>
            <w:tcW w:w="2476" w:type="dxa"/>
          </w:tcPr>
          <w:p w14:paraId="7D35C875" w14:textId="77777777" w:rsidR="00F01160" w:rsidRDefault="00F01160" w:rsidP="00F01160">
            <w:pPr>
              <w:jc w:val="both"/>
              <w:rPr>
                <w:b/>
              </w:rPr>
            </w:pPr>
          </w:p>
        </w:tc>
      </w:tr>
      <w:tr w:rsidR="00F01160" w14:paraId="4B88D239" w14:textId="77777777" w:rsidTr="0039318E">
        <w:trPr>
          <w:trHeight w:val="1825"/>
        </w:trPr>
        <w:tc>
          <w:tcPr>
            <w:tcW w:w="2476" w:type="dxa"/>
          </w:tcPr>
          <w:p w14:paraId="4979A08B" w14:textId="53805720" w:rsidR="00F01160" w:rsidRDefault="00F01160" w:rsidP="00F01160">
            <w:pPr>
              <w:jc w:val="both"/>
              <w:rPr>
                <w:b/>
              </w:rPr>
            </w:pPr>
          </w:p>
          <w:p w14:paraId="7D9B55AA" w14:textId="4B32624E" w:rsidR="00F01160" w:rsidRDefault="00F01160" w:rsidP="00F01160">
            <w:pPr>
              <w:jc w:val="both"/>
              <w:rPr>
                <w:b/>
              </w:rPr>
            </w:pPr>
          </w:p>
          <w:p w14:paraId="66F21470" w14:textId="7006FF2D" w:rsidR="00F01160" w:rsidRDefault="00F01160" w:rsidP="00F01160">
            <w:pPr>
              <w:jc w:val="both"/>
              <w:rPr>
                <w:b/>
              </w:rPr>
            </w:pPr>
          </w:p>
          <w:p w14:paraId="5778502A" w14:textId="3DA84DF9" w:rsidR="00F01160" w:rsidRDefault="00F01160" w:rsidP="00F01160">
            <w:pPr>
              <w:jc w:val="both"/>
              <w:rPr>
                <w:b/>
              </w:rPr>
            </w:pPr>
          </w:p>
          <w:p w14:paraId="7CC426D0" w14:textId="0C120635" w:rsidR="00F01160" w:rsidRDefault="00F01160" w:rsidP="00F01160">
            <w:pPr>
              <w:jc w:val="both"/>
              <w:rPr>
                <w:b/>
              </w:rPr>
            </w:pPr>
          </w:p>
          <w:p w14:paraId="2A84D07C" w14:textId="77777777" w:rsidR="00F01160" w:rsidRDefault="00F01160" w:rsidP="00F01160">
            <w:pPr>
              <w:jc w:val="both"/>
              <w:rPr>
                <w:b/>
              </w:rPr>
            </w:pPr>
          </w:p>
          <w:p w14:paraId="3B6DC930" w14:textId="2EDCBA3C" w:rsidR="00F01160" w:rsidRDefault="00F01160" w:rsidP="00F01160">
            <w:pPr>
              <w:jc w:val="both"/>
              <w:rPr>
                <w:b/>
              </w:rPr>
            </w:pPr>
          </w:p>
        </w:tc>
        <w:tc>
          <w:tcPr>
            <w:tcW w:w="2476" w:type="dxa"/>
          </w:tcPr>
          <w:p w14:paraId="7DCC0F4D" w14:textId="77777777" w:rsidR="00F01160" w:rsidRDefault="00F01160" w:rsidP="00F01160">
            <w:pPr>
              <w:jc w:val="both"/>
              <w:rPr>
                <w:b/>
              </w:rPr>
            </w:pPr>
          </w:p>
        </w:tc>
        <w:tc>
          <w:tcPr>
            <w:tcW w:w="2476" w:type="dxa"/>
          </w:tcPr>
          <w:p w14:paraId="1873E726" w14:textId="77777777" w:rsidR="00F01160" w:rsidRDefault="00F01160" w:rsidP="00F01160">
            <w:pPr>
              <w:jc w:val="both"/>
              <w:rPr>
                <w:b/>
              </w:rPr>
            </w:pPr>
          </w:p>
        </w:tc>
        <w:tc>
          <w:tcPr>
            <w:tcW w:w="2476" w:type="dxa"/>
          </w:tcPr>
          <w:p w14:paraId="31775F1E" w14:textId="77777777" w:rsidR="00F01160" w:rsidRDefault="00F01160" w:rsidP="00F01160">
            <w:pPr>
              <w:jc w:val="both"/>
              <w:rPr>
                <w:b/>
              </w:rPr>
            </w:pPr>
          </w:p>
        </w:tc>
      </w:tr>
    </w:tbl>
    <w:p w14:paraId="1CE834AD" w14:textId="2FBC23A1" w:rsidR="00F01160" w:rsidRDefault="00F01160" w:rsidP="00F01160">
      <w:pPr>
        <w:jc w:val="both"/>
        <w:rPr>
          <w:b/>
        </w:rPr>
      </w:pPr>
    </w:p>
    <w:bookmarkEnd w:id="0"/>
    <w:p w14:paraId="5FAF9753" w14:textId="6E4D4210" w:rsidR="00AD4C15" w:rsidRDefault="00AD4C15" w:rsidP="00F01160">
      <w:pPr>
        <w:jc w:val="both"/>
        <w:rPr>
          <w:b/>
        </w:rPr>
      </w:pPr>
    </w:p>
    <w:p w14:paraId="24EC43C5" w14:textId="16F09C09" w:rsidR="00AD4C15" w:rsidRDefault="00AD4C15" w:rsidP="00F01160">
      <w:pPr>
        <w:jc w:val="both"/>
        <w:rPr>
          <w:b/>
        </w:rPr>
      </w:pPr>
    </w:p>
    <w:p w14:paraId="279EB2FA" w14:textId="77777777" w:rsidR="00AD4C15" w:rsidRPr="00F01160" w:rsidRDefault="00AD4C15" w:rsidP="00F01160">
      <w:pPr>
        <w:jc w:val="both"/>
        <w:rPr>
          <w:b/>
        </w:rPr>
      </w:pPr>
    </w:p>
    <w:p w14:paraId="099B9DB6" w14:textId="1C091BFC" w:rsidR="002C1F20" w:rsidRPr="00016954" w:rsidRDefault="00016954" w:rsidP="002C1F20">
      <w:pPr>
        <w:rPr>
          <w:b/>
        </w:rPr>
      </w:pPr>
      <w:r w:rsidRPr="00016954">
        <w:rPr>
          <w:b/>
        </w:rPr>
        <w:lastRenderedPageBreak/>
        <w:t xml:space="preserve">2. </w:t>
      </w:r>
      <w:r w:rsidR="00AD4C15">
        <w:rPr>
          <w:b/>
        </w:rPr>
        <w:t xml:space="preserve">Nombre aspectos importantes de la </w:t>
      </w:r>
      <w:r w:rsidRPr="00016954">
        <w:rPr>
          <w:b/>
        </w:rPr>
        <w:t>democracia? (4 puntos)</w:t>
      </w:r>
    </w:p>
    <w:p w14:paraId="2A6AB5AB" w14:textId="17AF54AF" w:rsidR="00016954" w:rsidRDefault="0039318E" w:rsidP="002C1F20">
      <w:r w:rsidRPr="00016954">
        <w:rPr>
          <w:b/>
          <w:noProof/>
        </w:rPr>
        <mc:AlternateContent>
          <mc:Choice Requires="wps">
            <w:drawing>
              <wp:anchor distT="45720" distB="45720" distL="114300" distR="114300" simplePos="0" relativeHeight="251660288" behindDoc="0" locked="0" layoutInCell="1" allowOverlap="1" wp14:anchorId="1DA2EF80" wp14:editId="197A9F38">
                <wp:simplePos x="0" y="0"/>
                <wp:positionH relativeFrom="margin">
                  <wp:posOffset>321310</wp:posOffset>
                </wp:positionH>
                <wp:positionV relativeFrom="paragraph">
                  <wp:posOffset>116205</wp:posOffset>
                </wp:positionV>
                <wp:extent cx="5553075" cy="1790700"/>
                <wp:effectExtent l="0" t="0" r="28575"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790700"/>
                        </a:xfrm>
                        <a:prstGeom prst="rect">
                          <a:avLst/>
                        </a:prstGeom>
                        <a:solidFill>
                          <a:srgbClr val="FFFFFF"/>
                        </a:solidFill>
                        <a:ln w="9525">
                          <a:solidFill>
                            <a:srgbClr val="000000"/>
                          </a:solidFill>
                          <a:miter lim="800000"/>
                          <a:headEnd/>
                          <a:tailEnd/>
                        </a:ln>
                      </wps:spPr>
                      <wps:txbx>
                        <w:txbxContent>
                          <w:p w14:paraId="2F1A9FA0" w14:textId="75C4756B" w:rsidR="00016954" w:rsidRDefault="00016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EF80" id="_x0000_s1030" type="#_x0000_t202" style="position:absolute;margin-left:25.3pt;margin-top:9.15pt;width:437.25pt;height:14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">
                <v:textbox>
                  <w:txbxContent>
                    <w:p w14:paraId="2F1A9FA0" w14:textId="75C4756B" w:rsidR="00016954" w:rsidRDefault="00016954"/>
                  </w:txbxContent>
                </v:textbox>
                <w10:wrap type="square" anchorx="margin"/>
              </v:shape>
            </w:pict>
          </mc:Fallback>
        </mc:AlternateContent>
      </w:r>
    </w:p>
    <w:p w14:paraId="0B4DF2A0" w14:textId="4861A862" w:rsidR="0039318E" w:rsidRDefault="0039318E" w:rsidP="002C1F20"/>
    <w:p w14:paraId="6585A3A5" w14:textId="52E3EE4C" w:rsidR="0039318E" w:rsidRDefault="0039318E" w:rsidP="002C1F20"/>
    <w:p w14:paraId="0D39AF08" w14:textId="78FC7C14" w:rsidR="0039318E" w:rsidRDefault="0039318E" w:rsidP="002C1F20"/>
    <w:p w14:paraId="0930F19F" w14:textId="35B21909" w:rsidR="0039318E" w:rsidRDefault="0039318E" w:rsidP="002C1F20"/>
    <w:p w14:paraId="0C77318F" w14:textId="77777777" w:rsidR="0039318E" w:rsidRDefault="0039318E" w:rsidP="002C1F20"/>
    <w:p w14:paraId="776C561B" w14:textId="103AEB28" w:rsidR="0039318E" w:rsidRDefault="0039318E" w:rsidP="002C1F20">
      <w:pPr>
        <w:rPr>
          <w:b/>
        </w:rPr>
      </w:pPr>
    </w:p>
    <w:p w14:paraId="3F5C1FC5" w14:textId="77777777" w:rsidR="0039318E" w:rsidRDefault="0039318E" w:rsidP="002C1F20">
      <w:pPr>
        <w:rPr>
          <w:b/>
        </w:rPr>
      </w:pPr>
    </w:p>
    <w:p w14:paraId="709AE428" w14:textId="165577DF" w:rsidR="00F237D8" w:rsidRPr="00016954" w:rsidRDefault="0039318E" w:rsidP="002C1F20">
      <w:pPr>
        <w:rPr>
          <w:b/>
        </w:rPr>
      </w:pPr>
      <w:r>
        <w:rPr>
          <w:b/>
        </w:rPr>
        <w:t>3</w:t>
      </w:r>
      <w:r w:rsidR="002C1F20" w:rsidRPr="00016954">
        <w:rPr>
          <w:b/>
        </w:rPr>
        <w:t xml:space="preserve">. </w:t>
      </w:r>
      <w:r w:rsidR="00AD4C15">
        <w:rPr>
          <w:b/>
        </w:rPr>
        <w:t>Que conceptos de</w:t>
      </w:r>
      <w:r w:rsidR="002C1F20" w:rsidRPr="00016954">
        <w:rPr>
          <w:b/>
        </w:rPr>
        <w:t xml:space="preserve"> los </w:t>
      </w:r>
      <w:r w:rsidR="00AD4C15">
        <w:rPr>
          <w:b/>
        </w:rPr>
        <w:t>textos</w:t>
      </w:r>
      <w:r w:rsidR="002C1F20" w:rsidRPr="00016954">
        <w:rPr>
          <w:b/>
        </w:rPr>
        <w:t xml:space="preserve"> 1,</w:t>
      </w:r>
      <w:r>
        <w:rPr>
          <w:b/>
        </w:rPr>
        <w:t xml:space="preserve"> </w:t>
      </w:r>
      <w:r w:rsidR="002C1F20" w:rsidRPr="00016954">
        <w:rPr>
          <w:b/>
        </w:rPr>
        <w:t>3 y 4</w:t>
      </w:r>
      <w:r w:rsidR="00AD4C15">
        <w:rPr>
          <w:b/>
        </w:rPr>
        <w:t xml:space="preserve"> (</w:t>
      </w:r>
      <w:r w:rsidR="002C1F20" w:rsidRPr="00016954">
        <w:rPr>
          <w:b/>
        </w:rPr>
        <w:t xml:space="preserve">G. Sartori, R. Dahl y </w:t>
      </w:r>
      <w:proofErr w:type="gramStart"/>
      <w:r w:rsidR="002C1F20" w:rsidRPr="00016954">
        <w:rPr>
          <w:b/>
        </w:rPr>
        <w:t>Montesquieu</w:t>
      </w:r>
      <w:r w:rsidR="00AD4C15">
        <w:rPr>
          <w:b/>
        </w:rPr>
        <w:t>)  se</w:t>
      </w:r>
      <w:proofErr w:type="gramEnd"/>
      <w:r w:rsidR="00AD4C15">
        <w:rPr>
          <w:b/>
        </w:rPr>
        <w:t xml:space="preserve"> pueden evidenciar en</w:t>
      </w:r>
      <w:r w:rsidR="002C1F20" w:rsidRPr="00016954">
        <w:rPr>
          <w:b/>
        </w:rPr>
        <w:t xml:space="preserve"> la democracia chilena? (6 puntos)</w:t>
      </w:r>
    </w:p>
    <w:tbl>
      <w:tblPr>
        <w:tblStyle w:val="TableGrid"/>
        <w:tblW w:w="10571" w:type="dxa"/>
        <w:tblLook w:val="04A0" w:firstRow="1" w:lastRow="0" w:firstColumn="1" w:lastColumn="0" w:noHBand="0" w:noVBand="1"/>
      </w:tblPr>
      <w:tblGrid>
        <w:gridCol w:w="1627"/>
        <w:gridCol w:w="2135"/>
        <w:gridCol w:w="6809"/>
      </w:tblGrid>
      <w:tr w:rsidR="00AD4C15" w14:paraId="25D1063F" w14:textId="77777777" w:rsidTr="00216140">
        <w:trPr>
          <w:trHeight w:val="512"/>
        </w:trPr>
        <w:tc>
          <w:tcPr>
            <w:tcW w:w="1586" w:type="dxa"/>
          </w:tcPr>
          <w:p w14:paraId="7C98A5E2" w14:textId="21719976" w:rsidR="00AD4C15" w:rsidRDefault="00AD4C15" w:rsidP="00AD4C15">
            <w:pPr>
              <w:jc w:val="center"/>
              <w:rPr>
                <w:b/>
              </w:rPr>
            </w:pPr>
            <w:r>
              <w:rPr>
                <w:b/>
              </w:rPr>
              <w:t xml:space="preserve">Autor </w:t>
            </w:r>
          </w:p>
        </w:tc>
        <w:tc>
          <w:tcPr>
            <w:tcW w:w="2141" w:type="dxa"/>
          </w:tcPr>
          <w:p w14:paraId="0720D321" w14:textId="605B19F3" w:rsidR="00AD4C15" w:rsidRDefault="00AD4C15" w:rsidP="005744D4">
            <w:pPr>
              <w:jc w:val="center"/>
              <w:rPr>
                <w:b/>
              </w:rPr>
            </w:pPr>
            <w:r>
              <w:rPr>
                <w:b/>
              </w:rPr>
              <w:t>Conceptos</w:t>
            </w:r>
          </w:p>
        </w:tc>
        <w:tc>
          <w:tcPr>
            <w:tcW w:w="6844" w:type="dxa"/>
          </w:tcPr>
          <w:p w14:paraId="11504E91" w14:textId="1853B3CF" w:rsidR="00AD4C15" w:rsidRDefault="00AD4C15" w:rsidP="005744D4">
            <w:pPr>
              <w:jc w:val="center"/>
              <w:rPr>
                <w:b/>
              </w:rPr>
            </w:pPr>
            <w:r>
              <w:rPr>
                <w:b/>
              </w:rPr>
              <w:t xml:space="preserve">Que conceptos aparecen en la democracia </w:t>
            </w:r>
            <w:proofErr w:type="gramStart"/>
            <w:r>
              <w:rPr>
                <w:b/>
              </w:rPr>
              <w:t>Chilena</w:t>
            </w:r>
            <w:proofErr w:type="gramEnd"/>
          </w:p>
        </w:tc>
      </w:tr>
      <w:tr w:rsidR="00AD4C15" w14:paraId="3B83C60F" w14:textId="77777777" w:rsidTr="00216140">
        <w:trPr>
          <w:trHeight w:val="1830"/>
        </w:trPr>
        <w:tc>
          <w:tcPr>
            <w:tcW w:w="1586" w:type="dxa"/>
          </w:tcPr>
          <w:p w14:paraId="6F60360D" w14:textId="77777777" w:rsidR="00AD4C15" w:rsidRDefault="00AD4C15" w:rsidP="00AD4C15">
            <w:pPr>
              <w:rPr>
                <w:b/>
              </w:rPr>
            </w:pPr>
            <w:r>
              <w:rPr>
                <w:b/>
              </w:rPr>
              <w:t>SARTORI</w:t>
            </w:r>
          </w:p>
          <w:p w14:paraId="3D9E2B2F" w14:textId="77777777" w:rsidR="00AD4C15" w:rsidRDefault="00AD4C15" w:rsidP="005744D4">
            <w:pPr>
              <w:jc w:val="both"/>
              <w:rPr>
                <w:b/>
              </w:rPr>
            </w:pPr>
          </w:p>
          <w:p w14:paraId="77EB748D" w14:textId="77777777" w:rsidR="00AD4C15" w:rsidRDefault="00AD4C15" w:rsidP="005744D4">
            <w:pPr>
              <w:jc w:val="both"/>
              <w:rPr>
                <w:b/>
              </w:rPr>
            </w:pPr>
          </w:p>
          <w:p w14:paraId="1EE33432" w14:textId="77777777" w:rsidR="00AD4C15" w:rsidRDefault="00AD4C15" w:rsidP="005744D4">
            <w:pPr>
              <w:jc w:val="both"/>
              <w:rPr>
                <w:b/>
              </w:rPr>
            </w:pPr>
          </w:p>
          <w:p w14:paraId="0D561618" w14:textId="77777777" w:rsidR="00AD4C15" w:rsidRDefault="00AD4C15" w:rsidP="005744D4">
            <w:pPr>
              <w:jc w:val="both"/>
              <w:rPr>
                <w:b/>
              </w:rPr>
            </w:pPr>
          </w:p>
          <w:p w14:paraId="3A9A457A" w14:textId="77777777" w:rsidR="00AD4C15" w:rsidRDefault="00AD4C15" w:rsidP="005744D4">
            <w:pPr>
              <w:jc w:val="both"/>
              <w:rPr>
                <w:b/>
              </w:rPr>
            </w:pPr>
          </w:p>
          <w:p w14:paraId="4B6819FC" w14:textId="77777777" w:rsidR="00AD4C15" w:rsidRDefault="00AD4C15" w:rsidP="005744D4">
            <w:pPr>
              <w:jc w:val="both"/>
              <w:rPr>
                <w:b/>
              </w:rPr>
            </w:pPr>
          </w:p>
        </w:tc>
        <w:tc>
          <w:tcPr>
            <w:tcW w:w="2141" w:type="dxa"/>
          </w:tcPr>
          <w:p w14:paraId="2844405C" w14:textId="092025C7" w:rsidR="00AD4C15" w:rsidRDefault="00D16D2D" w:rsidP="005744D4">
            <w:pPr>
              <w:jc w:val="both"/>
              <w:rPr>
                <w:b/>
              </w:rPr>
            </w:pPr>
            <w:r>
              <w:rPr>
                <w:b/>
              </w:rPr>
              <w:t>1-</w:t>
            </w:r>
          </w:p>
          <w:p w14:paraId="3155EEE7" w14:textId="77777777" w:rsidR="00D16D2D" w:rsidRDefault="00D16D2D" w:rsidP="005744D4">
            <w:pPr>
              <w:jc w:val="both"/>
              <w:rPr>
                <w:b/>
              </w:rPr>
            </w:pPr>
          </w:p>
          <w:p w14:paraId="612FDEA3" w14:textId="48BAE2D1" w:rsidR="00D16D2D" w:rsidRDefault="00D16D2D" w:rsidP="005744D4">
            <w:pPr>
              <w:jc w:val="both"/>
              <w:rPr>
                <w:b/>
              </w:rPr>
            </w:pPr>
            <w:r>
              <w:rPr>
                <w:b/>
              </w:rPr>
              <w:t>2-</w:t>
            </w:r>
          </w:p>
          <w:p w14:paraId="449C5008" w14:textId="77777777" w:rsidR="00D16D2D" w:rsidRDefault="00D16D2D" w:rsidP="005744D4">
            <w:pPr>
              <w:jc w:val="both"/>
              <w:rPr>
                <w:b/>
              </w:rPr>
            </w:pPr>
          </w:p>
          <w:p w14:paraId="73B9A904" w14:textId="47BBC277" w:rsidR="00D16D2D" w:rsidRDefault="00D16D2D" w:rsidP="005744D4">
            <w:pPr>
              <w:jc w:val="both"/>
              <w:rPr>
                <w:b/>
              </w:rPr>
            </w:pPr>
            <w:r>
              <w:rPr>
                <w:b/>
              </w:rPr>
              <w:t>3-</w:t>
            </w:r>
          </w:p>
        </w:tc>
        <w:tc>
          <w:tcPr>
            <w:tcW w:w="6844" w:type="dxa"/>
          </w:tcPr>
          <w:p w14:paraId="6C8C6FA9" w14:textId="77777777" w:rsidR="00332F74" w:rsidRDefault="00332F74" w:rsidP="00332F74">
            <w:pPr>
              <w:jc w:val="both"/>
              <w:rPr>
                <w:b/>
              </w:rPr>
            </w:pPr>
            <w:r>
              <w:rPr>
                <w:b/>
              </w:rPr>
              <w:t>1-</w:t>
            </w:r>
          </w:p>
          <w:p w14:paraId="62A48C98" w14:textId="77777777" w:rsidR="00332F74" w:rsidRDefault="00332F74" w:rsidP="00332F74">
            <w:pPr>
              <w:jc w:val="both"/>
              <w:rPr>
                <w:b/>
              </w:rPr>
            </w:pPr>
          </w:p>
          <w:p w14:paraId="5DB29A21" w14:textId="77777777" w:rsidR="00332F74" w:rsidRDefault="00332F74" w:rsidP="00332F74">
            <w:pPr>
              <w:jc w:val="both"/>
              <w:rPr>
                <w:b/>
              </w:rPr>
            </w:pPr>
            <w:r>
              <w:rPr>
                <w:b/>
              </w:rPr>
              <w:t>2-</w:t>
            </w:r>
          </w:p>
          <w:p w14:paraId="27CFC7F2" w14:textId="77777777" w:rsidR="00332F74" w:rsidRDefault="00332F74" w:rsidP="00332F74">
            <w:pPr>
              <w:jc w:val="both"/>
              <w:rPr>
                <w:b/>
              </w:rPr>
            </w:pPr>
          </w:p>
          <w:p w14:paraId="349601CE" w14:textId="69364E3A" w:rsidR="00AD4C15" w:rsidRDefault="00332F74" w:rsidP="00332F74">
            <w:pPr>
              <w:jc w:val="both"/>
              <w:rPr>
                <w:b/>
              </w:rPr>
            </w:pPr>
            <w:r>
              <w:rPr>
                <w:b/>
              </w:rPr>
              <w:t>3-</w:t>
            </w:r>
          </w:p>
        </w:tc>
      </w:tr>
      <w:tr w:rsidR="00AD4C15" w14:paraId="57D40A7B" w14:textId="77777777" w:rsidTr="00216140">
        <w:trPr>
          <w:trHeight w:val="3082"/>
        </w:trPr>
        <w:tc>
          <w:tcPr>
            <w:tcW w:w="1586" w:type="dxa"/>
          </w:tcPr>
          <w:p w14:paraId="4952074A" w14:textId="587BA1C8" w:rsidR="00AD4C15" w:rsidRDefault="00AD4C15" w:rsidP="005744D4">
            <w:pPr>
              <w:jc w:val="both"/>
              <w:rPr>
                <w:b/>
              </w:rPr>
            </w:pPr>
            <w:r>
              <w:rPr>
                <w:b/>
              </w:rPr>
              <w:t>DAHL</w:t>
            </w:r>
          </w:p>
          <w:p w14:paraId="6AEE738D" w14:textId="77777777" w:rsidR="00AD4C15" w:rsidRDefault="00AD4C15" w:rsidP="005744D4">
            <w:pPr>
              <w:jc w:val="both"/>
              <w:rPr>
                <w:b/>
              </w:rPr>
            </w:pPr>
          </w:p>
          <w:p w14:paraId="58D3E7F9" w14:textId="77777777" w:rsidR="00AD4C15" w:rsidRDefault="00AD4C15" w:rsidP="005744D4">
            <w:pPr>
              <w:jc w:val="both"/>
              <w:rPr>
                <w:b/>
              </w:rPr>
            </w:pPr>
          </w:p>
          <w:p w14:paraId="5477301F" w14:textId="77777777" w:rsidR="00AD4C15" w:rsidRDefault="00AD4C15" w:rsidP="005744D4">
            <w:pPr>
              <w:jc w:val="both"/>
              <w:rPr>
                <w:b/>
              </w:rPr>
            </w:pPr>
          </w:p>
          <w:p w14:paraId="7B7DE7FB" w14:textId="77777777" w:rsidR="00AD4C15" w:rsidRDefault="00AD4C15" w:rsidP="005744D4">
            <w:pPr>
              <w:jc w:val="both"/>
              <w:rPr>
                <w:b/>
              </w:rPr>
            </w:pPr>
          </w:p>
          <w:p w14:paraId="28397668" w14:textId="77777777" w:rsidR="00AD4C15" w:rsidRDefault="00AD4C15" w:rsidP="005744D4">
            <w:pPr>
              <w:jc w:val="both"/>
              <w:rPr>
                <w:b/>
              </w:rPr>
            </w:pPr>
          </w:p>
          <w:p w14:paraId="3F802EC0" w14:textId="77777777" w:rsidR="00AD4C15" w:rsidRDefault="00AD4C15" w:rsidP="005744D4">
            <w:pPr>
              <w:jc w:val="both"/>
              <w:rPr>
                <w:b/>
              </w:rPr>
            </w:pPr>
          </w:p>
        </w:tc>
        <w:tc>
          <w:tcPr>
            <w:tcW w:w="2141" w:type="dxa"/>
          </w:tcPr>
          <w:p w14:paraId="0A8E6158" w14:textId="41D02859" w:rsidR="00AD4C15" w:rsidRDefault="00D16D2D" w:rsidP="005744D4">
            <w:pPr>
              <w:jc w:val="both"/>
              <w:rPr>
                <w:b/>
              </w:rPr>
            </w:pPr>
            <w:r>
              <w:rPr>
                <w:b/>
              </w:rPr>
              <w:t>1-</w:t>
            </w:r>
          </w:p>
          <w:p w14:paraId="69A8C5BB" w14:textId="77777777" w:rsidR="00332F74" w:rsidRDefault="00332F74" w:rsidP="005744D4">
            <w:pPr>
              <w:jc w:val="both"/>
              <w:rPr>
                <w:b/>
              </w:rPr>
            </w:pPr>
          </w:p>
          <w:p w14:paraId="7CABD65C" w14:textId="0AB68A40" w:rsidR="00D16D2D" w:rsidRDefault="00D16D2D" w:rsidP="005744D4">
            <w:pPr>
              <w:jc w:val="both"/>
              <w:rPr>
                <w:b/>
              </w:rPr>
            </w:pPr>
            <w:r>
              <w:rPr>
                <w:b/>
              </w:rPr>
              <w:t>2-</w:t>
            </w:r>
          </w:p>
          <w:p w14:paraId="17E281A2" w14:textId="77777777" w:rsidR="00332F74" w:rsidRDefault="00332F74" w:rsidP="005744D4">
            <w:pPr>
              <w:jc w:val="both"/>
              <w:rPr>
                <w:b/>
              </w:rPr>
            </w:pPr>
          </w:p>
          <w:p w14:paraId="040BC075" w14:textId="6793E928" w:rsidR="00D16D2D" w:rsidRDefault="00D16D2D" w:rsidP="005744D4">
            <w:pPr>
              <w:jc w:val="both"/>
              <w:rPr>
                <w:b/>
              </w:rPr>
            </w:pPr>
            <w:r>
              <w:rPr>
                <w:b/>
              </w:rPr>
              <w:t>3-</w:t>
            </w:r>
          </w:p>
          <w:p w14:paraId="3064A469" w14:textId="77777777" w:rsidR="00332F74" w:rsidRDefault="00332F74" w:rsidP="005744D4">
            <w:pPr>
              <w:jc w:val="both"/>
              <w:rPr>
                <w:b/>
              </w:rPr>
            </w:pPr>
          </w:p>
          <w:p w14:paraId="521B8937" w14:textId="200413CF" w:rsidR="00D16D2D" w:rsidRDefault="00D16D2D" w:rsidP="005744D4">
            <w:pPr>
              <w:jc w:val="both"/>
              <w:rPr>
                <w:b/>
              </w:rPr>
            </w:pPr>
            <w:r>
              <w:rPr>
                <w:b/>
              </w:rPr>
              <w:t>4-</w:t>
            </w:r>
          </w:p>
          <w:p w14:paraId="5778A080" w14:textId="77777777" w:rsidR="00332F74" w:rsidRDefault="00332F74" w:rsidP="005744D4">
            <w:pPr>
              <w:jc w:val="both"/>
              <w:rPr>
                <w:b/>
              </w:rPr>
            </w:pPr>
          </w:p>
          <w:p w14:paraId="40622121" w14:textId="356D24D3" w:rsidR="00332F74" w:rsidRDefault="00D16D2D" w:rsidP="005744D4">
            <w:pPr>
              <w:jc w:val="both"/>
              <w:rPr>
                <w:b/>
              </w:rPr>
            </w:pPr>
            <w:r>
              <w:rPr>
                <w:b/>
              </w:rPr>
              <w:t>5-</w:t>
            </w:r>
          </w:p>
          <w:p w14:paraId="372A7976" w14:textId="77777777" w:rsidR="00332F74" w:rsidRDefault="00332F74" w:rsidP="005744D4">
            <w:pPr>
              <w:jc w:val="both"/>
              <w:rPr>
                <w:b/>
              </w:rPr>
            </w:pPr>
          </w:p>
          <w:p w14:paraId="75F176A9" w14:textId="7382704B" w:rsidR="00D16D2D" w:rsidRDefault="00D16D2D" w:rsidP="005744D4">
            <w:pPr>
              <w:jc w:val="both"/>
              <w:rPr>
                <w:b/>
              </w:rPr>
            </w:pPr>
            <w:r>
              <w:rPr>
                <w:b/>
              </w:rPr>
              <w:t>6-</w:t>
            </w:r>
          </w:p>
          <w:p w14:paraId="6E1AD193" w14:textId="77777777" w:rsidR="00332F74" w:rsidRDefault="00332F74" w:rsidP="005744D4">
            <w:pPr>
              <w:jc w:val="both"/>
              <w:rPr>
                <w:b/>
              </w:rPr>
            </w:pPr>
          </w:p>
          <w:p w14:paraId="5864F33B" w14:textId="15E6D6A3" w:rsidR="00D16D2D" w:rsidRDefault="00D16D2D" w:rsidP="005744D4">
            <w:pPr>
              <w:jc w:val="both"/>
              <w:rPr>
                <w:b/>
              </w:rPr>
            </w:pPr>
            <w:r>
              <w:rPr>
                <w:b/>
              </w:rPr>
              <w:t>7-</w:t>
            </w:r>
          </w:p>
          <w:p w14:paraId="53C4E3C9" w14:textId="77777777" w:rsidR="00332F74" w:rsidRDefault="00332F74" w:rsidP="005744D4">
            <w:pPr>
              <w:jc w:val="both"/>
              <w:rPr>
                <w:b/>
              </w:rPr>
            </w:pPr>
          </w:p>
          <w:p w14:paraId="59933369" w14:textId="77777777" w:rsidR="00D16D2D" w:rsidRDefault="00D16D2D" w:rsidP="005744D4">
            <w:pPr>
              <w:jc w:val="both"/>
              <w:rPr>
                <w:b/>
              </w:rPr>
            </w:pPr>
            <w:r>
              <w:rPr>
                <w:b/>
              </w:rPr>
              <w:t>8-</w:t>
            </w:r>
          </w:p>
          <w:p w14:paraId="338E53B8" w14:textId="4363752E" w:rsidR="00332F74" w:rsidRDefault="00332F74" w:rsidP="005744D4">
            <w:pPr>
              <w:jc w:val="both"/>
              <w:rPr>
                <w:b/>
              </w:rPr>
            </w:pPr>
          </w:p>
        </w:tc>
        <w:tc>
          <w:tcPr>
            <w:tcW w:w="6844" w:type="dxa"/>
          </w:tcPr>
          <w:p w14:paraId="77B7057E" w14:textId="77777777" w:rsidR="00332F74" w:rsidRDefault="00332F74" w:rsidP="00332F74">
            <w:pPr>
              <w:jc w:val="both"/>
              <w:rPr>
                <w:b/>
              </w:rPr>
            </w:pPr>
            <w:r>
              <w:rPr>
                <w:b/>
              </w:rPr>
              <w:t>1-</w:t>
            </w:r>
          </w:p>
          <w:p w14:paraId="435AB885" w14:textId="77777777" w:rsidR="00332F74" w:rsidRDefault="00332F74" w:rsidP="00332F74">
            <w:pPr>
              <w:jc w:val="both"/>
              <w:rPr>
                <w:b/>
              </w:rPr>
            </w:pPr>
          </w:p>
          <w:p w14:paraId="0A65A900" w14:textId="77777777" w:rsidR="00332F74" w:rsidRDefault="00332F74" w:rsidP="00332F74">
            <w:pPr>
              <w:jc w:val="both"/>
              <w:rPr>
                <w:b/>
              </w:rPr>
            </w:pPr>
            <w:r>
              <w:rPr>
                <w:b/>
              </w:rPr>
              <w:t>2-</w:t>
            </w:r>
          </w:p>
          <w:p w14:paraId="791120F1" w14:textId="77777777" w:rsidR="00332F74" w:rsidRDefault="00332F74" w:rsidP="00332F74">
            <w:pPr>
              <w:jc w:val="both"/>
              <w:rPr>
                <w:b/>
              </w:rPr>
            </w:pPr>
          </w:p>
          <w:p w14:paraId="2129A361" w14:textId="77777777" w:rsidR="00332F74" w:rsidRDefault="00332F74" w:rsidP="00332F74">
            <w:pPr>
              <w:jc w:val="both"/>
              <w:rPr>
                <w:b/>
              </w:rPr>
            </w:pPr>
            <w:r>
              <w:rPr>
                <w:b/>
              </w:rPr>
              <w:t>3-</w:t>
            </w:r>
          </w:p>
          <w:p w14:paraId="556D9462" w14:textId="77777777" w:rsidR="00332F74" w:rsidRDefault="00332F74" w:rsidP="00332F74">
            <w:pPr>
              <w:jc w:val="both"/>
              <w:rPr>
                <w:b/>
              </w:rPr>
            </w:pPr>
          </w:p>
          <w:p w14:paraId="67E24CC4" w14:textId="77777777" w:rsidR="00332F74" w:rsidRDefault="00332F74" w:rsidP="00332F74">
            <w:pPr>
              <w:jc w:val="both"/>
              <w:rPr>
                <w:b/>
              </w:rPr>
            </w:pPr>
            <w:r>
              <w:rPr>
                <w:b/>
              </w:rPr>
              <w:t>4-</w:t>
            </w:r>
          </w:p>
          <w:p w14:paraId="6FA7DAE2" w14:textId="77777777" w:rsidR="00332F74" w:rsidRDefault="00332F74" w:rsidP="00332F74">
            <w:pPr>
              <w:jc w:val="both"/>
              <w:rPr>
                <w:b/>
              </w:rPr>
            </w:pPr>
          </w:p>
          <w:p w14:paraId="15850E95" w14:textId="77777777" w:rsidR="00332F74" w:rsidRDefault="00332F74" w:rsidP="00332F74">
            <w:pPr>
              <w:jc w:val="both"/>
              <w:rPr>
                <w:b/>
              </w:rPr>
            </w:pPr>
            <w:r>
              <w:rPr>
                <w:b/>
              </w:rPr>
              <w:t>5-</w:t>
            </w:r>
          </w:p>
          <w:p w14:paraId="2C8D34FC" w14:textId="77777777" w:rsidR="00332F74" w:rsidRDefault="00332F74" w:rsidP="00332F74">
            <w:pPr>
              <w:jc w:val="both"/>
              <w:rPr>
                <w:b/>
              </w:rPr>
            </w:pPr>
          </w:p>
          <w:p w14:paraId="40366CA2" w14:textId="77777777" w:rsidR="00332F74" w:rsidRDefault="00332F74" w:rsidP="00332F74">
            <w:pPr>
              <w:jc w:val="both"/>
              <w:rPr>
                <w:b/>
              </w:rPr>
            </w:pPr>
            <w:r>
              <w:rPr>
                <w:b/>
              </w:rPr>
              <w:t>6-</w:t>
            </w:r>
          </w:p>
          <w:p w14:paraId="02F24877" w14:textId="77777777" w:rsidR="00332F74" w:rsidRDefault="00332F74" w:rsidP="00332F74">
            <w:pPr>
              <w:jc w:val="both"/>
              <w:rPr>
                <w:b/>
              </w:rPr>
            </w:pPr>
          </w:p>
          <w:p w14:paraId="23D2A6E5" w14:textId="77777777" w:rsidR="00332F74" w:rsidRDefault="00332F74" w:rsidP="00332F74">
            <w:pPr>
              <w:jc w:val="both"/>
              <w:rPr>
                <w:b/>
              </w:rPr>
            </w:pPr>
            <w:r>
              <w:rPr>
                <w:b/>
              </w:rPr>
              <w:t>7-</w:t>
            </w:r>
          </w:p>
          <w:p w14:paraId="6359525E" w14:textId="77777777" w:rsidR="00332F74" w:rsidRDefault="00332F74" w:rsidP="00332F74">
            <w:pPr>
              <w:jc w:val="both"/>
              <w:rPr>
                <w:b/>
              </w:rPr>
            </w:pPr>
          </w:p>
          <w:p w14:paraId="74B9D34F" w14:textId="77777777" w:rsidR="00332F74" w:rsidRDefault="00332F74" w:rsidP="00332F74">
            <w:pPr>
              <w:jc w:val="both"/>
              <w:rPr>
                <w:b/>
              </w:rPr>
            </w:pPr>
            <w:r>
              <w:rPr>
                <w:b/>
              </w:rPr>
              <w:t>8-</w:t>
            </w:r>
          </w:p>
          <w:p w14:paraId="762E76C2" w14:textId="77777777" w:rsidR="00AD4C15" w:rsidRDefault="00AD4C15" w:rsidP="005744D4">
            <w:pPr>
              <w:jc w:val="both"/>
              <w:rPr>
                <w:b/>
              </w:rPr>
            </w:pPr>
          </w:p>
        </w:tc>
      </w:tr>
      <w:tr w:rsidR="00332F74" w14:paraId="1DD14793" w14:textId="77777777" w:rsidTr="00216140">
        <w:trPr>
          <w:trHeight w:val="1830"/>
        </w:trPr>
        <w:tc>
          <w:tcPr>
            <w:tcW w:w="1586" w:type="dxa"/>
          </w:tcPr>
          <w:p w14:paraId="44EBF1C9" w14:textId="27C3E2E7" w:rsidR="00332F74" w:rsidRDefault="00332F74" w:rsidP="00332F74">
            <w:pPr>
              <w:jc w:val="both"/>
              <w:rPr>
                <w:b/>
              </w:rPr>
            </w:pPr>
            <w:r>
              <w:rPr>
                <w:b/>
              </w:rPr>
              <w:t>MONTESQUIEU</w:t>
            </w:r>
          </w:p>
        </w:tc>
        <w:tc>
          <w:tcPr>
            <w:tcW w:w="2141" w:type="dxa"/>
          </w:tcPr>
          <w:p w14:paraId="2AA78B41" w14:textId="0A252603" w:rsidR="00332F74" w:rsidRPr="00D16D2D" w:rsidRDefault="00332F74" w:rsidP="00332F74">
            <w:pPr>
              <w:jc w:val="both"/>
              <w:rPr>
                <w:b/>
              </w:rPr>
            </w:pPr>
            <w:r>
              <w:rPr>
                <w:b/>
              </w:rPr>
              <w:t>1-</w:t>
            </w:r>
          </w:p>
        </w:tc>
        <w:tc>
          <w:tcPr>
            <w:tcW w:w="6844" w:type="dxa"/>
          </w:tcPr>
          <w:p w14:paraId="78961147" w14:textId="135F3EB0" w:rsidR="00332F74" w:rsidRDefault="00332F74" w:rsidP="00332F74">
            <w:pPr>
              <w:jc w:val="both"/>
              <w:rPr>
                <w:b/>
              </w:rPr>
            </w:pPr>
            <w:r>
              <w:rPr>
                <w:b/>
              </w:rPr>
              <w:t>1-</w:t>
            </w:r>
          </w:p>
        </w:tc>
      </w:tr>
    </w:tbl>
    <w:p w14:paraId="7CA2E7D2" w14:textId="325A01EE" w:rsidR="00AD4C15" w:rsidRDefault="00216140" w:rsidP="00AD4C15">
      <w:pPr>
        <w:jc w:val="both"/>
        <w:rPr>
          <w:b/>
        </w:rPr>
      </w:pPr>
      <w:r>
        <w:rPr>
          <w:b/>
        </w:rPr>
        <w:t xml:space="preserve"> </w:t>
      </w:r>
    </w:p>
    <w:p w14:paraId="485925CC" w14:textId="2BEBFCAF" w:rsidR="002C1F20" w:rsidRDefault="002C1F20" w:rsidP="002C1F20"/>
    <w:p w14:paraId="657F288D" w14:textId="3A10D73D" w:rsidR="002C1F20" w:rsidRDefault="002C1F20" w:rsidP="002C1F20"/>
    <w:p w14:paraId="1EE743DC" w14:textId="21CF27E9" w:rsidR="00F237D8" w:rsidRPr="00F237D8" w:rsidRDefault="00F237D8" w:rsidP="00F237D8"/>
    <w:sectPr w:rsidR="00F237D8" w:rsidRPr="00F237D8" w:rsidSect="0039318E">
      <w:footerReference w:type="default" r:id="rId19"/>
      <w:pgSz w:w="12240" w:h="18720" w:code="136"/>
      <w:pgMar w:top="567" w:right="1183"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9D38D" w14:textId="77777777" w:rsidR="006F33A7" w:rsidRDefault="006F33A7" w:rsidP="00BC4163">
      <w:pPr>
        <w:spacing w:after="0" w:line="240" w:lineRule="auto"/>
      </w:pPr>
      <w:r>
        <w:separator/>
      </w:r>
    </w:p>
  </w:endnote>
  <w:endnote w:type="continuationSeparator" w:id="0">
    <w:p w14:paraId="5E5CC0AC" w14:textId="77777777" w:rsidR="006F33A7" w:rsidRDefault="006F33A7" w:rsidP="00BC4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430173"/>
      <w:docPartObj>
        <w:docPartGallery w:val="Page Numbers (Bottom of Page)"/>
        <w:docPartUnique/>
      </w:docPartObj>
    </w:sdtPr>
    <w:sdtEndPr/>
    <w:sdtContent>
      <w:p w14:paraId="51483BBE" w14:textId="2C4160E9" w:rsidR="0039318E" w:rsidRDefault="0039318E">
        <w:pPr>
          <w:pStyle w:val="Footer"/>
        </w:pPr>
        <w:r>
          <w:rPr>
            <w:noProof/>
          </w:rPr>
          <mc:AlternateContent>
            <mc:Choice Requires="wpg">
              <w:drawing>
                <wp:anchor distT="0" distB="0" distL="114300" distR="114300" simplePos="0" relativeHeight="251659264" behindDoc="0" locked="0" layoutInCell="1" allowOverlap="1" wp14:anchorId="680A5D5C" wp14:editId="5F87D362">
                  <wp:simplePos x="0" y="0"/>
                  <wp:positionH relativeFrom="margin">
                    <wp:align>center</wp:align>
                  </wp:positionH>
                  <wp:positionV relativeFrom="page">
                    <wp:align>bottom</wp:align>
                  </wp:positionV>
                  <wp:extent cx="436880" cy="716915"/>
                  <wp:effectExtent l="9525" t="9525" r="10795"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AC8F79" w14:textId="77777777" w:rsidR="0039318E" w:rsidRDefault="0039318E">
                                <w:pPr>
                                  <w:pStyle w:val="Footer"/>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5D5C" id="Grupo 1" o:spid="_x0000_s1032"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FDS&#10;mIT5AgAAdgcAAA4AAAAAAAAAAAAAAAAALgIAAGRycy9lMm9Eb2MueG1sUEsBAi0AFAAGAAgAAAAh&#10;ANKXawfbAAAABAEAAA8AAAAAAAAAAAAAAAAAUwUAAGRycy9kb3ducmV2LnhtbFBLBQYAAAAABAAE&#10;APMAAABbBg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70AC8F79" w14:textId="77777777" w:rsidR="0039318E" w:rsidRDefault="0039318E">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47085" w14:textId="77777777" w:rsidR="006F33A7" w:rsidRDefault="006F33A7" w:rsidP="00BC4163">
      <w:pPr>
        <w:spacing w:after="0" w:line="240" w:lineRule="auto"/>
      </w:pPr>
      <w:r>
        <w:separator/>
      </w:r>
    </w:p>
  </w:footnote>
  <w:footnote w:type="continuationSeparator" w:id="0">
    <w:p w14:paraId="4118D2F0" w14:textId="77777777" w:rsidR="006F33A7" w:rsidRDefault="006F33A7" w:rsidP="00BC4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B03E3"/>
    <w:multiLevelType w:val="hybridMultilevel"/>
    <w:tmpl w:val="8E12E67E"/>
    <w:lvl w:ilvl="0" w:tplc="32E4E56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7D24394"/>
    <w:multiLevelType w:val="hybridMultilevel"/>
    <w:tmpl w:val="7366A4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A6908DB"/>
    <w:multiLevelType w:val="hybridMultilevel"/>
    <w:tmpl w:val="FB4401BE"/>
    <w:lvl w:ilvl="0" w:tplc="B528508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BD63A00"/>
    <w:multiLevelType w:val="hybridMultilevel"/>
    <w:tmpl w:val="B9B27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09"/>
    <w:rsid w:val="00016954"/>
    <w:rsid w:val="001162F3"/>
    <w:rsid w:val="00216140"/>
    <w:rsid w:val="00222A8B"/>
    <w:rsid w:val="00274EC2"/>
    <w:rsid w:val="002C1F20"/>
    <w:rsid w:val="003158A7"/>
    <w:rsid w:val="00332F74"/>
    <w:rsid w:val="00370543"/>
    <w:rsid w:val="0039318E"/>
    <w:rsid w:val="003A75EB"/>
    <w:rsid w:val="003E634C"/>
    <w:rsid w:val="00446F52"/>
    <w:rsid w:val="004E2D6F"/>
    <w:rsid w:val="0050406F"/>
    <w:rsid w:val="005A16E3"/>
    <w:rsid w:val="006333E7"/>
    <w:rsid w:val="00641EA7"/>
    <w:rsid w:val="006F33A7"/>
    <w:rsid w:val="006F5E01"/>
    <w:rsid w:val="00725EBC"/>
    <w:rsid w:val="007F5A88"/>
    <w:rsid w:val="008331A3"/>
    <w:rsid w:val="00846401"/>
    <w:rsid w:val="00A857CD"/>
    <w:rsid w:val="00AD4C15"/>
    <w:rsid w:val="00B44309"/>
    <w:rsid w:val="00B4731E"/>
    <w:rsid w:val="00B55868"/>
    <w:rsid w:val="00BC4163"/>
    <w:rsid w:val="00C57BED"/>
    <w:rsid w:val="00CA09E5"/>
    <w:rsid w:val="00CF0F45"/>
    <w:rsid w:val="00CF7C37"/>
    <w:rsid w:val="00D04671"/>
    <w:rsid w:val="00D16D2D"/>
    <w:rsid w:val="00D9544B"/>
    <w:rsid w:val="00DB69BF"/>
    <w:rsid w:val="00E72840"/>
    <w:rsid w:val="00F01160"/>
    <w:rsid w:val="00F13174"/>
    <w:rsid w:val="00F237D8"/>
    <w:rsid w:val="00F74719"/>
    <w:rsid w:val="00FE61F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7173A"/>
  <w15:chartTrackingRefBased/>
  <w15:docId w15:val="{DACCC4FF-BCDE-47EB-9A3E-B985AE9C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309"/>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6E3"/>
    <w:rPr>
      <w:color w:val="0563C1" w:themeColor="hyperlink"/>
      <w:u w:val="single"/>
    </w:rPr>
  </w:style>
  <w:style w:type="table" w:styleId="TableGrid">
    <w:name w:val="Table Grid"/>
    <w:basedOn w:val="TableNormal"/>
    <w:uiPriority w:val="39"/>
    <w:rsid w:val="00F7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6333E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641EA7"/>
    <w:pPr>
      <w:ind w:left="720"/>
      <w:contextualSpacing/>
    </w:pPr>
  </w:style>
  <w:style w:type="paragraph" w:styleId="Header">
    <w:name w:val="header"/>
    <w:basedOn w:val="Normal"/>
    <w:link w:val="HeaderChar"/>
    <w:uiPriority w:val="99"/>
    <w:unhideWhenUsed/>
    <w:rsid w:val="00BC4163"/>
    <w:pPr>
      <w:tabs>
        <w:tab w:val="center" w:pos="4419"/>
        <w:tab w:val="right" w:pos="8838"/>
      </w:tabs>
      <w:spacing w:after="0" w:line="240" w:lineRule="auto"/>
    </w:pPr>
  </w:style>
  <w:style w:type="character" w:customStyle="1" w:styleId="HeaderChar">
    <w:name w:val="Header Char"/>
    <w:basedOn w:val="DefaultParagraphFont"/>
    <w:link w:val="Header"/>
    <w:uiPriority w:val="99"/>
    <w:rsid w:val="00BC4163"/>
    <w:rPr>
      <w:lang w:val="es-ES"/>
    </w:rPr>
  </w:style>
  <w:style w:type="paragraph" w:styleId="Footer">
    <w:name w:val="footer"/>
    <w:basedOn w:val="Normal"/>
    <w:link w:val="FooterChar"/>
    <w:uiPriority w:val="99"/>
    <w:unhideWhenUsed/>
    <w:rsid w:val="00BC4163"/>
    <w:pPr>
      <w:tabs>
        <w:tab w:val="center" w:pos="4419"/>
        <w:tab w:val="right" w:pos="8838"/>
      </w:tabs>
      <w:spacing w:after="0" w:line="240" w:lineRule="auto"/>
    </w:pPr>
  </w:style>
  <w:style w:type="character" w:customStyle="1" w:styleId="FooterChar">
    <w:name w:val="Footer Char"/>
    <w:basedOn w:val="DefaultParagraphFont"/>
    <w:link w:val="Footer"/>
    <w:uiPriority w:val="99"/>
    <w:rsid w:val="00BC416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hyperlink" Target="mailto:pabloortz.09@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285</Words>
  <Characters>1568</Characters>
  <Application>Microsoft Office Word</Application>
  <DocSecurity>0</DocSecurity>
  <Lines>13</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Padres</dc:creator>
  <cp:keywords/>
  <dc:description/>
  <cp:lastModifiedBy>famila paz tarifeño</cp:lastModifiedBy>
  <cp:revision>5</cp:revision>
  <dcterms:created xsi:type="dcterms:W3CDTF">2020-04-28T19:49:00Z</dcterms:created>
  <dcterms:modified xsi:type="dcterms:W3CDTF">2020-04-28T22:51:00Z</dcterms:modified>
</cp:coreProperties>
</file>