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F703" w14:textId="77777777" w:rsidR="000579E8" w:rsidRDefault="000579E8" w:rsidP="00DF1E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D2ECA7" w14:textId="77777777" w:rsidR="00FB1A38" w:rsidRPr="00755F5E" w:rsidRDefault="000579E8" w:rsidP="000579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39EF9208" w14:textId="70AB4719" w:rsidR="00B9637E" w:rsidRPr="00B9637E" w:rsidRDefault="00B9637E" w:rsidP="00755F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637E">
        <w:rPr>
          <w:rFonts w:ascii="Arial" w:hAnsi="Arial" w:cs="Arial"/>
          <w:b/>
          <w:sz w:val="28"/>
          <w:szCs w:val="28"/>
        </w:rPr>
        <w:t xml:space="preserve">TALLER LENGUAJE </w:t>
      </w:r>
    </w:p>
    <w:p w14:paraId="45CDB635" w14:textId="0BC4A64D" w:rsidR="00D81133" w:rsidRPr="00755F5E" w:rsidRDefault="007F0414" w:rsidP="00755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5F5E">
        <w:rPr>
          <w:rFonts w:ascii="Arial" w:hAnsi="Arial" w:cs="Arial"/>
          <w:b/>
          <w:sz w:val="24"/>
          <w:szCs w:val="24"/>
        </w:rPr>
        <w:t xml:space="preserve">   </w:t>
      </w:r>
      <w:r w:rsidR="00B9637E">
        <w:rPr>
          <w:rFonts w:ascii="Arial" w:hAnsi="Arial" w:cs="Arial"/>
          <w:b/>
          <w:sz w:val="24"/>
          <w:szCs w:val="24"/>
        </w:rPr>
        <w:t>Segundo Medio</w:t>
      </w:r>
    </w:p>
    <w:p w14:paraId="7FD3EC89" w14:textId="122CA06E" w:rsidR="00D81133" w:rsidRDefault="00D81133" w:rsidP="00CF5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13683D" w14:textId="431E42A2" w:rsidR="00B9637E" w:rsidRDefault="00B9637E" w:rsidP="00CF5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Guía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14:paraId="00264972" w14:textId="77777777" w:rsidR="00D81133" w:rsidRDefault="00D81133" w:rsidP="00CF5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Semana </w:t>
      </w:r>
      <w:r w:rsidR="004E0BD3">
        <w:rPr>
          <w:rFonts w:ascii="Arial" w:hAnsi="Arial" w:cs="Arial"/>
          <w:sz w:val="24"/>
          <w:szCs w:val="24"/>
        </w:rPr>
        <w:t>11 al 15 de mayo</w:t>
      </w:r>
    </w:p>
    <w:p w14:paraId="421387A5" w14:textId="77777777" w:rsidR="00B9637E" w:rsidRDefault="00B9637E" w:rsidP="00CF5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DC4FB0" w14:textId="7AEF1C09" w:rsidR="00BE5C34" w:rsidRDefault="001C2B86" w:rsidP="00CF5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Objetivo :Aplicar</w:t>
      </w:r>
      <w:proofErr w:type="gramEnd"/>
      <w:r>
        <w:rPr>
          <w:rFonts w:ascii="Arial" w:hAnsi="Arial" w:cs="Arial"/>
          <w:sz w:val="24"/>
          <w:szCs w:val="24"/>
        </w:rPr>
        <w:t xml:space="preserve"> vocabulario se</w:t>
      </w:r>
      <w:r w:rsidR="00D81133">
        <w:rPr>
          <w:rFonts w:ascii="Arial" w:hAnsi="Arial" w:cs="Arial"/>
          <w:sz w:val="24"/>
          <w:szCs w:val="24"/>
        </w:rPr>
        <w:t xml:space="preserve">gún </w:t>
      </w:r>
      <w:r>
        <w:rPr>
          <w:rFonts w:ascii="Arial" w:hAnsi="Arial" w:cs="Arial"/>
          <w:sz w:val="24"/>
          <w:szCs w:val="24"/>
        </w:rPr>
        <w:t>contexto.</w:t>
      </w:r>
    </w:p>
    <w:p w14:paraId="39E9F266" w14:textId="77777777" w:rsidR="00755F5E" w:rsidRDefault="00755F5E" w:rsidP="002E36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0504A6" w14:textId="77777777" w:rsidR="002E36D1" w:rsidRDefault="004E0BD3" w:rsidP="002E36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0414">
        <w:rPr>
          <w:rFonts w:ascii="Arial" w:hAnsi="Arial" w:cs="Arial"/>
          <w:b/>
          <w:sz w:val="24"/>
          <w:szCs w:val="24"/>
        </w:rPr>
        <w:t xml:space="preserve">Instrucciones </w:t>
      </w:r>
      <w:r w:rsidR="002E36D1">
        <w:rPr>
          <w:rFonts w:ascii="Arial" w:hAnsi="Arial" w:cs="Arial"/>
          <w:b/>
          <w:sz w:val="24"/>
          <w:szCs w:val="24"/>
        </w:rPr>
        <w:t>:</w:t>
      </w:r>
      <w:r w:rsidR="002E36D1" w:rsidRPr="002E36D1">
        <w:t xml:space="preserve"> </w:t>
      </w:r>
      <w:r w:rsidR="002E36D1" w:rsidRPr="002E36D1">
        <w:rPr>
          <w:rFonts w:ascii="Arial" w:hAnsi="Arial" w:cs="Arial"/>
          <w:b/>
          <w:sz w:val="24"/>
          <w:szCs w:val="24"/>
        </w:rPr>
        <w:t>Según su contexto, marque la opción que contenga el sinónimo más adecuado para</w:t>
      </w:r>
      <w:r w:rsidR="002E36D1">
        <w:rPr>
          <w:rFonts w:ascii="Arial" w:hAnsi="Arial" w:cs="Arial"/>
          <w:b/>
          <w:sz w:val="24"/>
          <w:szCs w:val="24"/>
        </w:rPr>
        <w:t xml:space="preserve"> </w:t>
      </w:r>
      <w:r w:rsidR="002E36D1" w:rsidRPr="002E36D1">
        <w:rPr>
          <w:rFonts w:ascii="Arial" w:hAnsi="Arial" w:cs="Arial"/>
          <w:b/>
          <w:sz w:val="24"/>
          <w:szCs w:val="24"/>
        </w:rPr>
        <w:t>la palabra destacada. No es relevante si al elegir se produce discordancia de</w:t>
      </w:r>
      <w:r w:rsidR="002E36D1">
        <w:rPr>
          <w:rFonts w:ascii="Arial" w:hAnsi="Arial" w:cs="Arial"/>
          <w:b/>
          <w:sz w:val="24"/>
          <w:szCs w:val="24"/>
        </w:rPr>
        <w:t xml:space="preserve"> </w:t>
      </w:r>
      <w:r w:rsidR="002E36D1" w:rsidRPr="002E36D1">
        <w:rPr>
          <w:rFonts w:ascii="Arial" w:hAnsi="Arial" w:cs="Arial"/>
          <w:b/>
          <w:sz w:val="24"/>
          <w:szCs w:val="24"/>
        </w:rPr>
        <w:t>género.</w:t>
      </w:r>
    </w:p>
    <w:p w14:paraId="5E904D16" w14:textId="77777777" w:rsidR="00FB1A38" w:rsidRDefault="00FB1A38" w:rsidP="002E36D1">
      <w:pPr>
        <w:spacing w:after="0" w:line="240" w:lineRule="auto"/>
        <w:jc w:val="both"/>
      </w:pPr>
    </w:p>
    <w:p w14:paraId="60EA3DB3" w14:textId="77777777" w:rsidR="004E0BD3" w:rsidRPr="002E36D1" w:rsidRDefault="002E36D1" w:rsidP="002E3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6D1">
        <w:t xml:space="preserve"> </w:t>
      </w:r>
      <w:r w:rsidRPr="002E36D1">
        <w:rPr>
          <w:rFonts w:ascii="Arial" w:hAnsi="Arial" w:cs="Arial"/>
          <w:sz w:val="24"/>
          <w:szCs w:val="24"/>
        </w:rPr>
        <w:t>“Hacía tres meses que no llegaba un navío por esos lados. Los pobladores que viven en los alrededores de la pequeña base naval (posta, correo, escuela, radio, estación y almacén de la ECA) observan el inusitado movimiento e intercambian algunas palabras con aquellos que vienen llegando en sus frágiles embarcaciones de quizá qué punto</w:t>
      </w:r>
      <w:r w:rsidRPr="002E36D1">
        <w:rPr>
          <w:rFonts w:ascii="Arial" w:hAnsi="Arial" w:cs="Arial"/>
          <w:sz w:val="24"/>
          <w:szCs w:val="24"/>
          <w:u w:val="single"/>
        </w:rPr>
        <w:t xml:space="preserve"> </w:t>
      </w:r>
      <w:r w:rsidRPr="002E36D1">
        <w:rPr>
          <w:rFonts w:ascii="Arial" w:hAnsi="Arial" w:cs="Arial"/>
          <w:b/>
          <w:sz w:val="24"/>
          <w:szCs w:val="24"/>
          <w:u w:val="single"/>
        </w:rPr>
        <w:t>remoto</w:t>
      </w:r>
      <w:r w:rsidRPr="002E36D1">
        <w:rPr>
          <w:rFonts w:ascii="Arial" w:hAnsi="Arial" w:cs="Arial"/>
          <w:sz w:val="24"/>
          <w:szCs w:val="24"/>
        </w:rPr>
        <w:t xml:space="preserve"> de esa intrincada geografía”.</w:t>
      </w:r>
    </w:p>
    <w:p w14:paraId="154DEDC5" w14:textId="77777777" w:rsidR="002E36D1" w:rsidRPr="002E36D1" w:rsidRDefault="002E36D1" w:rsidP="002E36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A76E10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A) distante</w:t>
      </w:r>
      <w:r w:rsidR="00E14F2E" w:rsidRPr="00CF586E">
        <w:rPr>
          <w:rFonts w:ascii="Arial" w:hAnsi="Arial" w:cs="Arial"/>
          <w:sz w:val="24"/>
          <w:szCs w:val="24"/>
        </w:rPr>
        <w:t xml:space="preserve">         </w:t>
      </w:r>
      <w:r w:rsidRPr="00CF586E">
        <w:rPr>
          <w:rFonts w:ascii="Arial" w:hAnsi="Arial" w:cs="Arial"/>
          <w:sz w:val="24"/>
          <w:szCs w:val="24"/>
        </w:rPr>
        <w:t xml:space="preserve"> B) separado</w:t>
      </w:r>
      <w:r w:rsidR="00E14F2E" w:rsidRPr="00CF586E">
        <w:rPr>
          <w:rFonts w:ascii="Arial" w:hAnsi="Arial" w:cs="Arial"/>
          <w:sz w:val="24"/>
          <w:szCs w:val="24"/>
        </w:rPr>
        <w:t xml:space="preserve">         </w:t>
      </w:r>
      <w:r w:rsidRPr="00CF586E">
        <w:rPr>
          <w:rFonts w:ascii="Arial" w:hAnsi="Arial" w:cs="Arial"/>
          <w:sz w:val="24"/>
          <w:szCs w:val="24"/>
        </w:rPr>
        <w:t xml:space="preserve"> C) antiguo</w:t>
      </w:r>
    </w:p>
    <w:p w14:paraId="5736514D" w14:textId="77777777" w:rsidR="00CF586E" w:rsidRPr="00CF586E" w:rsidRDefault="00CF586E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D9C99E" w14:textId="77777777" w:rsidR="002E36D1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2. “Fuimos aquí antes de la llegada de los europeos una cultura avanzada y desarrollada en</w:t>
      </w:r>
      <w:r w:rsidR="001C2B86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 xml:space="preserve">grado sumo. Los cronistas españoles Pedro de Cieza y Sarmiento </w:t>
      </w:r>
    </w:p>
    <w:p w14:paraId="131899A7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de Gamboa se asombraron</w:t>
      </w:r>
      <w:r w:rsidR="001C2B86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de los portentos que encontraban en todo orden de cosas. Para</w:t>
      </w:r>
      <w:r w:rsidRPr="002E36D1">
        <w:rPr>
          <w:rFonts w:ascii="Arial" w:hAnsi="Arial" w:cs="Arial"/>
          <w:b/>
          <w:sz w:val="24"/>
          <w:szCs w:val="24"/>
        </w:rPr>
        <w:t xml:space="preserve"> </w:t>
      </w:r>
      <w:r w:rsidRPr="002E36D1">
        <w:rPr>
          <w:rFonts w:ascii="Arial" w:hAnsi="Arial" w:cs="Arial"/>
          <w:b/>
          <w:sz w:val="24"/>
          <w:szCs w:val="24"/>
          <w:u w:val="single"/>
        </w:rPr>
        <w:t>mencionar</w:t>
      </w:r>
      <w:r w:rsidRPr="00CF586E">
        <w:rPr>
          <w:rFonts w:ascii="Arial" w:hAnsi="Arial" w:cs="Arial"/>
          <w:sz w:val="24"/>
          <w:szCs w:val="24"/>
        </w:rPr>
        <w:t xml:space="preserve"> aquellos</w:t>
      </w:r>
      <w:r w:rsidR="001C2B86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aspectos que estaban más preparados para "ver", que eran los de carácter físico, fue</w:t>
      </w:r>
      <w:r w:rsidR="00CF586E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 xml:space="preserve">inmensa su admiración, por </w:t>
      </w:r>
      <w:proofErr w:type="gramStart"/>
      <w:r w:rsidRPr="00CF586E">
        <w:rPr>
          <w:rFonts w:ascii="Arial" w:hAnsi="Arial" w:cs="Arial"/>
          <w:sz w:val="24"/>
          <w:szCs w:val="24"/>
        </w:rPr>
        <w:t>ejemplo</w:t>
      </w:r>
      <w:proofErr w:type="gramEnd"/>
      <w:r w:rsidRPr="00CF586E">
        <w:rPr>
          <w:rFonts w:ascii="Arial" w:hAnsi="Arial" w:cs="Arial"/>
          <w:sz w:val="24"/>
          <w:szCs w:val="24"/>
        </w:rPr>
        <w:t xml:space="preserve"> a las obras de infraestructura, como los tambos y</w:t>
      </w:r>
      <w:r w:rsidR="00CF586E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caminos del antiguo Tahuantinsuyo, al punto que Sarmiento dice que ni siquiera Roma tiene</w:t>
      </w:r>
      <w:r w:rsidR="00CF586E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obras más excelsas que pudieran compararse a los "Caminos del Inca", y esto sin referirse al</w:t>
      </w:r>
      <w:r w:rsidR="00CF586E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Cuzco ante el cual se rinde en reverencia.”</w:t>
      </w:r>
    </w:p>
    <w:p w14:paraId="31CB5AAF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A) aclarar</w:t>
      </w:r>
      <w:r w:rsidR="00E14F2E" w:rsidRPr="00CF586E">
        <w:rPr>
          <w:rFonts w:ascii="Arial" w:hAnsi="Arial" w:cs="Arial"/>
          <w:sz w:val="24"/>
          <w:szCs w:val="24"/>
        </w:rPr>
        <w:t xml:space="preserve">            </w:t>
      </w:r>
      <w:r w:rsidRPr="00CF586E">
        <w:rPr>
          <w:rFonts w:ascii="Arial" w:hAnsi="Arial" w:cs="Arial"/>
          <w:sz w:val="24"/>
          <w:szCs w:val="24"/>
        </w:rPr>
        <w:t xml:space="preserve"> B) rememorar</w:t>
      </w:r>
      <w:r w:rsidR="00E14F2E" w:rsidRPr="00CF586E">
        <w:rPr>
          <w:rFonts w:ascii="Arial" w:hAnsi="Arial" w:cs="Arial"/>
          <w:sz w:val="24"/>
          <w:szCs w:val="24"/>
        </w:rPr>
        <w:t xml:space="preserve">         </w:t>
      </w:r>
      <w:r w:rsidRPr="00CF586E">
        <w:rPr>
          <w:rFonts w:ascii="Arial" w:hAnsi="Arial" w:cs="Arial"/>
          <w:sz w:val="24"/>
          <w:szCs w:val="24"/>
        </w:rPr>
        <w:t xml:space="preserve"> C) referir</w:t>
      </w:r>
    </w:p>
    <w:p w14:paraId="6162BC32" w14:textId="77777777" w:rsidR="00CF586E" w:rsidRPr="00CF586E" w:rsidRDefault="00CF586E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DAB517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3. “La mayoría de las personas que son conocidas afuera, son gente que viajó al extranjero o</w:t>
      </w:r>
      <w:r w:rsidR="00CF586E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 xml:space="preserve">que vivió allí, como Isabel Allende, Luis Sepúlveda, José Donoso o Antonio </w:t>
      </w:r>
      <w:proofErr w:type="spellStart"/>
      <w:r w:rsidRPr="00CF586E">
        <w:rPr>
          <w:rFonts w:ascii="Arial" w:hAnsi="Arial" w:cs="Arial"/>
          <w:sz w:val="24"/>
          <w:szCs w:val="24"/>
        </w:rPr>
        <w:t>Skármeta</w:t>
      </w:r>
      <w:proofErr w:type="spellEnd"/>
      <w:r w:rsidRPr="00CF586E">
        <w:rPr>
          <w:rFonts w:ascii="Arial" w:hAnsi="Arial" w:cs="Arial"/>
          <w:sz w:val="24"/>
          <w:szCs w:val="24"/>
        </w:rPr>
        <w:t>. Pero el</w:t>
      </w:r>
      <w:r w:rsidR="00CF586E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 xml:space="preserve">éxito es un asunto muy </w:t>
      </w:r>
      <w:r w:rsidRPr="002E36D1">
        <w:rPr>
          <w:rFonts w:ascii="Arial" w:hAnsi="Arial" w:cs="Arial"/>
          <w:b/>
          <w:sz w:val="24"/>
          <w:szCs w:val="24"/>
          <w:u w:val="single"/>
        </w:rPr>
        <w:t>efímero</w:t>
      </w:r>
      <w:r w:rsidRPr="00CF586E">
        <w:rPr>
          <w:rFonts w:ascii="Arial" w:hAnsi="Arial" w:cs="Arial"/>
          <w:sz w:val="24"/>
          <w:szCs w:val="24"/>
        </w:rPr>
        <w:t>. Sin duda, es una gran amargura que te lean dos personas</w:t>
      </w:r>
      <w:r w:rsidR="00CF586E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cuando te pueden leer dos millones, pero nunca hay que confundir la calidad con el éxito. ”.</w:t>
      </w:r>
    </w:p>
    <w:p w14:paraId="1861EE8D" w14:textId="77777777" w:rsidR="00BE5C34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A) temporal</w:t>
      </w:r>
      <w:r w:rsidR="00E14F2E" w:rsidRPr="00CF586E">
        <w:rPr>
          <w:rFonts w:ascii="Arial" w:hAnsi="Arial" w:cs="Arial"/>
          <w:sz w:val="24"/>
          <w:szCs w:val="24"/>
        </w:rPr>
        <w:t xml:space="preserve">            </w:t>
      </w:r>
      <w:r w:rsidRPr="00CF586E">
        <w:rPr>
          <w:rFonts w:ascii="Arial" w:hAnsi="Arial" w:cs="Arial"/>
          <w:sz w:val="24"/>
          <w:szCs w:val="24"/>
        </w:rPr>
        <w:t>B) pasajero</w:t>
      </w:r>
      <w:r w:rsidR="00E14F2E" w:rsidRPr="00CF586E">
        <w:rPr>
          <w:rFonts w:ascii="Arial" w:hAnsi="Arial" w:cs="Arial"/>
          <w:sz w:val="24"/>
          <w:szCs w:val="24"/>
        </w:rPr>
        <w:t xml:space="preserve">            </w:t>
      </w:r>
      <w:r w:rsidRPr="00CF586E">
        <w:rPr>
          <w:rFonts w:ascii="Arial" w:hAnsi="Arial" w:cs="Arial"/>
          <w:sz w:val="24"/>
          <w:szCs w:val="24"/>
        </w:rPr>
        <w:t xml:space="preserve"> </w:t>
      </w:r>
      <w:r w:rsidR="00E14F2E" w:rsidRPr="00CF586E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C) provisorio</w:t>
      </w:r>
    </w:p>
    <w:p w14:paraId="00095DBC" w14:textId="77777777" w:rsidR="00CF586E" w:rsidRDefault="00CF586E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5DA5DB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4. “Sin su melena escandalosa y sus ojos de esfinge, parecía de quince años. Su vulnerabilidad</w:t>
      </w:r>
      <w:r w:rsidR="00CF586E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 xml:space="preserve">pareció a Jaime más deseable que todo lo que en ella antes lo había </w:t>
      </w:r>
      <w:r w:rsidRPr="002E36D1">
        <w:rPr>
          <w:rFonts w:ascii="Arial" w:hAnsi="Arial" w:cs="Arial"/>
          <w:b/>
          <w:sz w:val="24"/>
          <w:szCs w:val="24"/>
          <w:u w:val="single"/>
        </w:rPr>
        <w:t>seducido</w:t>
      </w:r>
      <w:r w:rsidRPr="00CF586E">
        <w:rPr>
          <w:rFonts w:ascii="Arial" w:hAnsi="Arial" w:cs="Arial"/>
          <w:sz w:val="24"/>
          <w:szCs w:val="24"/>
        </w:rPr>
        <w:t>. Se sentía</w:t>
      </w:r>
      <w:r w:rsidR="00CF586E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dos veces más grande y pesado que ella y mil veces más fuerte, pero se sabía derrotado de</w:t>
      </w:r>
      <w:r w:rsidR="00E14F2E" w:rsidRPr="00CF586E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antemano por la ternura y las ansias de protegerla.”</w:t>
      </w:r>
    </w:p>
    <w:p w14:paraId="5DB06AA5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A) fascinado</w:t>
      </w:r>
      <w:r w:rsidR="00E14F2E" w:rsidRPr="00CF586E">
        <w:rPr>
          <w:rFonts w:ascii="Arial" w:hAnsi="Arial" w:cs="Arial"/>
          <w:sz w:val="24"/>
          <w:szCs w:val="24"/>
        </w:rPr>
        <w:t xml:space="preserve">         </w:t>
      </w:r>
      <w:r w:rsidRPr="00CF586E">
        <w:rPr>
          <w:rFonts w:ascii="Arial" w:hAnsi="Arial" w:cs="Arial"/>
          <w:sz w:val="24"/>
          <w:szCs w:val="24"/>
        </w:rPr>
        <w:t xml:space="preserve"> </w:t>
      </w:r>
      <w:r w:rsidR="00E14F2E" w:rsidRPr="00CF586E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B) engañado</w:t>
      </w:r>
      <w:r w:rsidR="00E14F2E" w:rsidRPr="00CF586E">
        <w:rPr>
          <w:rFonts w:ascii="Arial" w:hAnsi="Arial" w:cs="Arial"/>
          <w:sz w:val="24"/>
          <w:szCs w:val="24"/>
        </w:rPr>
        <w:t xml:space="preserve">            </w:t>
      </w:r>
      <w:r w:rsidRPr="00CF586E">
        <w:rPr>
          <w:rFonts w:ascii="Arial" w:hAnsi="Arial" w:cs="Arial"/>
          <w:sz w:val="24"/>
          <w:szCs w:val="24"/>
        </w:rPr>
        <w:t xml:space="preserve"> C) adulado</w:t>
      </w:r>
    </w:p>
    <w:p w14:paraId="53F82A41" w14:textId="77777777" w:rsidR="00E14F2E" w:rsidRPr="00CF586E" w:rsidRDefault="00E14F2E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9DFF8" w14:textId="77777777" w:rsidR="00E14F2E" w:rsidRPr="00CF586E" w:rsidRDefault="00E14F2E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5. “Además, parece que a medida que aumenta la frecuencia del consumo, éste tiende a</w:t>
      </w:r>
      <w:r w:rsidR="00BF31E4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 xml:space="preserve">hacerse más </w:t>
      </w:r>
      <w:r w:rsidRPr="002E36D1">
        <w:rPr>
          <w:rFonts w:ascii="Arial" w:hAnsi="Arial" w:cs="Arial"/>
          <w:b/>
          <w:sz w:val="24"/>
          <w:szCs w:val="24"/>
          <w:u w:val="single"/>
        </w:rPr>
        <w:t>evidente</w:t>
      </w:r>
      <w:r w:rsidRPr="00CF586E">
        <w:rPr>
          <w:rFonts w:ascii="Arial" w:hAnsi="Arial" w:cs="Arial"/>
          <w:sz w:val="24"/>
          <w:szCs w:val="24"/>
        </w:rPr>
        <w:t>, perdiéndose los controles y cuidados anteriores. Pareciera que la</w:t>
      </w:r>
      <w:r w:rsidR="00BF31E4">
        <w:rPr>
          <w:rFonts w:ascii="Arial" w:hAnsi="Arial" w:cs="Arial"/>
          <w:sz w:val="24"/>
          <w:szCs w:val="24"/>
        </w:rPr>
        <w:t xml:space="preserve"> </w:t>
      </w:r>
      <w:r w:rsidR="00FB1A38">
        <w:rPr>
          <w:rFonts w:ascii="Arial" w:hAnsi="Arial" w:cs="Arial"/>
          <w:sz w:val="24"/>
          <w:szCs w:val="24"/>
        </w:rPr>
        <w:t xml:space="preserve"> </w:t>
      </w:r>
      <w:r w:rsidR="00BF31E4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ilegalidad y el tabú de la marihuana, junto con la falta de contacto entre adultos y jóvenes</w:t>
      </w:r>
      <w:r w:rsidR="007F0414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 xml:space="preserve">,deja a éstos últimos en una situación de abandono y riesgo que sólo ellos pueden </w:t>
      </w:r>
      <w:proofErr w:type="spellStart"/>
      <w:r w:rsidRPr="00CF586E">
        <w:rPr>
          <w:rFonts w:ascii="Arial" w:hAnsi="Arial" w:cs="Arial"/>
          <w:sz w:val="24"/>
          <w:szCs w:val="24"/>
        </w:rPr>
        <w:t>intentarrevertir</w:t>
      </w:r>
      <w:proofErr w:type="spellEnd"/>
      <w:r w:rsidRPr="00CF586E">
        <w:rPr>
          <w:rFonts w:ascii="Arial" w:hAnsi="Arial" w:cs="Arial"/>
          <w:sz w:val="24"/>
          <w:szCs w:val="24"/>
        </w:rPr>
        <w:t>, una vez que el consumo ha alcanzado niveles alarmantes.”</w:t>
      </w:r>
    </w:p>
    <w:p w14:paraId="48921D90" w14:textId="77777777" w:rsidR="00E14F2E" w:rsidRPr="00CF586E" w:rsidRDefault="00E14F2E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A) tangible            B) auténtico           C) indudable</w:t>
      </w:r>
    </w:p>
    <w:p w14:paraId="2884E984" w14:textId="77777777" w:rsidR="00E14F2E" w:rsidRPr="00CF586E" w:rsidRDefault="00E14F2E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FF3C61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lastRenderedPageBreak/>
        <w:t>6. “Esos artistas tenían una fuerza impresionante, (…) sin embargo sentí que algo les faltaba</w:t>
      </w:r>
      <w:r w:rsidR="002E36D1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.F. S., homosexual muy intuitivo que no despegaba un instante los ojos de mi rostro, y</w:t>
      </w:r>
      <w:r w:rsidR="00BF31E4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tampoco de mi cuerpo, me dijo, sin que yo le hubiera comunicado este sentir: "Lo que les</w:t>
      </w:r>
      <w:r w:rsidR="00BF31E4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 xml:space="preserve">falta a nuestros pintores, es la raíz mágica. Buscando el </w:t>
      </w:r>
      <w:r w:rsidRPr="002E36D1">
        <w:rPr>
          <w:rFonts w:ascii="Arial" w:hAnsi="Arial" w:cs="Arial"/>
          <w:b/>
          <w:sz w:val="24"/>
          <w:szCs w:val="24"/>
          <w:u w:val="single"/>
        </w:rPr>
        <w:t>quimérico</w:t>
      </w:r>
      <w:r w:rsidRPr="00CF586E">
        <w:rPr>
          <w:rFonts w:ascii="Arial" w:hAnsi="Arial" w:cs="Arial"/>
          <w:sz w:val="24"/>
          <w:szCs w:val="24"/>
        </w:rPr>
        <w:t xml:space="preserve"> aplauso internacional</w:t>
      </w:r>
      <w:r w:rsidR="001C2B86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han olvidado que la base sagrada de la vida mexicana es la brujería".</w:t>
      </w:r>
    </w:p>
    <w:p w14:paraId="13BC1D66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A) ilusorio</w:t>
      </w:r>
      <w:r w:rsidR="00E14F2E" w:rsidRPr="00CF586E">
        <w:rPr>
          <w:rFonts w:ascii="Arial" w:hAnsi="Arial" w:cs="Arial"/>
          <w:sz w:val="24"/>
          <w:szCs w:val="24"/>
        </w:rPr>
        <w:t xml:space="preserve">             </w:t>
      </w:r>
      <w:r w:rsidRPr="00CF586E">
        <w:rPr>
          <w:rFonts w:ascii="Arial" w:hAnsi="Arial" w:cs="Arial"/>
          <w:sz w:val="24"/>
          <w:szCs w:val="24"/>
        </w:rPr>
        <w:t xml:space="preserve"> B) legendario </w:t>
      </w:r>
      <w:r w:rsidR="00E14F2E" w:rsidRPr="00CF586E">
        <w:rPr>
          <w:rFonts w:ascii="Arial" w:hAnsi="Arial" w:cs="Arial"/>
          <w:sz w:val="24"/>
          <w:szCs w:val="24"/>
        </w:rPr>
        <w:t xml:space="preserve">         </w:t>
      </w:r>
      <w:r w:rsidRPr="00CF586E">
        <w:rPr>
          <w:rFonts w:ascii="Arial" w:hAnsi="Arial" w:cs="Arial"/>
          <w:sz w:val="24"/>
          <w:szCs w:val="24"/>
        </w:rPr>
        <w:t>C) insostenible</w:t>
      </w:r>
    </w:p>
    <w:p w14:paraId="32C08276" w14:textId="77777777" w:rsidR="00CF586E" w:rsidRPr="00CF586E" w:rsidRDefault="00CF586E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59A962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7. “Lo conocí muy de cerca en sus actitudes humanas como maestro y como amigo, las que</w:t>
      </w:r>
      <w:r w:rsidR="00BF31E4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 xml:space="preserve">competían por </w:t>
      </w:r>
      <w:r w:rsidRPr="00936720">
        <w:rPr>
          <w:rFonts w:ascii="Arial" w:hAnsi="Arial" w:cs="Arial"/>
          <w:b/>
          <w:sz w:val="24"/>
          <w:szCs w:val="24"/>
        </w:rPr>
        <w:t>sobresalir</w:t>
      </w:r>
      <w:r w:rsidRPr="00CF586E">
        <w:rPr>
          <w:rFonts w:ascii="Arial" w:hAnsi="Arial" w:cs="Arial"/>
          <w:sz w:val="24"/>
          <w:szCs w:val="24"/>
        </w:rPr>
        <w:t xml:space="preserve"> y no sabría cuál destacar con mayor fuerza. Tal vez en el contexto</w:t>
      </w:r>
      <w:r w:rsidR="00BF31E4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actual, lo que más recuerdo sea la humanidad en el trato con sus pacientes. El progres</w:t>
      </w:r>
      <w:r w:rsidR="00BF31E4">
        <w:rPr>
          <w:rFonts w:ascii="Arial" w:hAnsi="Arial" w:cs="Arial"/>
          <w:sz w:val="24"/>
          <w:szCs w:val="24"/>
        </w:rPr>
        <w:t xml:space="preserve">o </w:t>
      </w:r>
      <w:r w:rsidRPr="00CF586E">
        <w:rPr>
          <w:rFonts w:ascii="Arial" w:hAnsi="Arial" w:cs="Arial"/>
          <w:sz w:val="24"/>
          <w:szCs w:val="24"/>
        </w:rPr>
        <w:t>científico técnico ha llevado a un uso intensivo de la tecnología y al mismo a debilitar el trato</w:t>
      </w:r>
      <w:r w:rsidR="00BF31E4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humano en la relación médico-paciente.”</w:t>
      </w:r>
    </w:p>
    <w:p w14:paraId="70C3D723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A) adelantarse</w:t>
      </w:r>
      <w:r w:rsidR="00E14F2E" w:rsidRPr="00CF586E">
        <w:rPr>
          <w:rFonts w:ascii="Arial" w:hAnsi="Arial" w:cs="Arial"/>
          <w:sz w:val="24"/>
          <w:szCs w:val="24"/>
        </w:rPr>
        <w:t xml:space="preserve">          </w:t>
      </w:r>
      <w:r w:rsidRPr="00CF586E">
        <w:rPr>
          <w:rFonts w:ascii="Arial" w:hAnsi="Arial" w:cs="Arial"/>
          <w:sz w:val="24"/>
          <w:szCs w:val="24"/>
        </w:rPr>
        <w:t xml:space="preserve">B) prevalecer </w:t>
      </w:r>
      <w:r w:rsidR="00E14F2E" w:rsidRPr="00CF586E">
        <w:rPr>
          <w:rFonts w:ascii="Arial" w:hAnsi="Arial" w:cs="Arial"/>
          <w:sz w:val="24"/>
          <w:szCs w:val="24"/>
        </w:rPr>
        <w:t xml:space="preserve">          </w:t>
      </w:r>
      <w:r w:rsidRPr="00CF586E">
        <w:rPr>
          <w:rFonts w:ascii="Arial" w:hAnsi="Arial" w:cs="Arial"/>
          <w:sz w:val="24"/>
          <w:szCs w:val="24"/>
        </w:rPr>
        <w:t>C) rebasar</w:t>
      </w:r>
    </w:p>
    <w:p w14:paraId="24213EF2" w14:textId="77777777" w:rsidR="00CF586E" w:rsidRPr="00CF586E" w:rsidRDefault="00CF586E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788CAD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 xml:space="preserve">8. “No tengo la </w:t>
      </w:r>
      <w:r w:rsidRPr="00936720">
        <w:rPr>
          <w:rFonts w:ascii="Arial" w:hAnsi="Arial" w:cs="Arial"/>
          <w:b/>
          <w:sz w:val="24"/>
          <w:szCs w:val="24"/>
          <w:u w:val="single"/>
        </w:rPr>
        <w:t xml:space="preserve">perspicacia </w:t>
      </w:r>
      <w:r w:rsidRPr="00CF586E">
        <w:rPr>
          <w:rFonts w:ascii="Arial" w:hAnsi="Arial" w:cs="Arial"/>
          <w:sz w:val="24"/>
          <w:szCs w:val="24"/>
        </w:rPr>
        <w:t>de José, el descifrador de los sueños del Faraón. Pero entiendo lo</w:t>
      </w:r>
      <w:r w:rsidR="00BF31E4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 xml:space="preserve">que cualquiera comprendería: uno </w:t>
      </w:r>
      <w:proofErr w:type="spellStart"/>
      <w:r w:rsidRPr="00CF586E">
        <w:rPr>
          <w:rFonts w:ascii="Arial" w:hAnsi="Arial" w:cs="Arial"/>
          <w:sz w:val="24"/>
          <w:szCs w:val="24"/>
        </w:rPr>
        <w:t>fabrica</w:t>
      </w:r>
      <w:proofErr w:type="spellEnd"/>
      <w:r w:rsidRPr="00CF586E">
        <w:rPr>
          <w:rFonts w:ascii="Arial" w:hAnsi="Arial" w:cs="Arial"/>
          <w:sz w:val="24"/>
          <w:szCs w:val="24"/>
        </w:rPr>
        <w:t xml:space="preserve"> de día los sueños de la noche.”</w:t>
      </w:r>
    </w:p>
    <w:p w14:paraId="6DB99C9D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A) prudencia</w:t>
      </w:r>
      <w:r w:rsidR="00E14F2E" w:rsidRPr="00CF586E">
        <w:rPr>
          <w:rFonts w:ascii="Arial" w:hAnsi="Arial" w:cs="Arial"/>
          <w:sz w:val="24"/>
          <w:szCs w:val="24"/>
        </w:rPr>
        <w:t xml:space="preserve">            </w:t>
      </w:r>
      <w:r w:rsidRPr="00CF586E">
        <w:rPr>
          <w:rFonts w:ascii="Arial" w:hAnsi="Arial" w:cs="Arial"/>
          <w:sz w:val="24"/>
          <w:szCs w:val="24"/>
        </w:rPr>
        <w:t xml:space="preserve"> B) augurio </w:t>
      </w:r>
      <w:r w:rsidR="00E14F2E" w:rsidRPr="00CF586E">
        <w:rPr>
          <w:rFonts w:ascii="Arial" w:hAnsi="Arial" w:cs="Arial"/>
          <w:sz w:val="24"/>
          <w:szCs w:val="24"/>
        </w:rPr>
        <w:t xml:space="preserve">                </w:t>
      </w:r>
      <w:r w:rsidRPr="00CF586E">
        <w:rPr>
          <w:rFonts w:ascii="Arial" w:hAnsi="Arial" w:cs="Arial"/>
          <w:sz w:val="24"/>
          <w:szCs w:val="24"/>
        </w:rPr>
        <w:t>C) sutileza</w:t>
      </w:r>
    </w:p>
    <w:p w14:paraId="04BA3617" w14:textId="77777777" w:rsidR="00CF586E" w:rsidRPr="00CF586E" w:rsidRDefault="00CF586E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9B7FD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9. “Con el matrimonio, Mercado se hizo construir en el sector alto una casa que le costó una</w:t>
      </w:r>
      <w:r w:rsidR="00BF31E4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fortuna. Era un engendro arquitectónico de gusto dudoso, una mezcla inverosímil con</w:t>
      </w:r>
      <w:r w:rsidR="00BF31E4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 xml:space="preserve">reminiscencias italianas y californianas a la vez. Virginia odió desde un principio ese </w:t>
      </w:r>
      <w:r w:rsidRPr="00936720">
        <w:rPr>
          <w:rFonts w:ascii="Arial" w:hAnsi="Arial" w:cs="Arial"/>
          <w:b/>
          <w:sz w:val="24"/>
          <w:szCs w:val="24"/>
          <w:u w:val="single"/>
        </w:rPr>
        <w:t>remedo</w:t>
      </w:r>
      <w:r w:rsidR="00BF31E4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de palacete con que Mercado pretendió deslumbrarla. Lo cierto es que sólo logró</w:t>
      </w:r>
      <w:r w:rsidR="00BF31E4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ensombrecerla.”</w:t>
      </w:r>
    </w:p>
    <w:p w14:paraId="4DD4687C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A) plagio</w:t>
      </w:r>
      <w:r w:rsidR="00E14F2E" w:rsidRPr="00CF586E">
        <w:rPr>
          <w:rFonts w:ascii="Arial" w:hAnsi="Arial" w:cs="Arial"/>
          <w:sz w:val="24"/>
          <w:szCs w:val="24"/>
        </w:rPr>
        <w:t xml:space="preserve">                  </w:t>
      </w:r>
      <w:r w:rsidRPr="00CF586E">
        <w:rPr>
          <w:rFonts w:ascii="Arial" w:hAnsi="Arial" w:cs="Arial"/>
          <w:sz w:val="24"/>
          <w:szCs w:val="24"/>
        </w:rPr>
        <w:t xml:space="preserve"> B) copia</w:t>
      </w:r>
      <w:r w:rsidR="00E14F2E" w:rsidRPr="00CF586E">
        <w:rPr>
          <w:rFonts w:ascii="Arial" w:hAnsi="Arial" w:cs="Arial"/>
          <w:sz w:val="24"/>
          <w:szCs w:val="24"/>
        </w:rPr>
        <w:t xml:space="preserve">                       </w:t>
      </w:r>
      <w:r w:rsidRPr="00CF586E">
        <w:rPr>
          <w:rFonts w:ascii="Arial" w:hAnsi="Arial" w:cs="Arial"/>
          <w:sz w:val="24"/>
          <w:szCs w:val="24"/>
        </w:rPr>
        <w:t xml:space="preserve"> C) imitación</w:t>
      </w:r>
    </w:p>
    <w:p w14:paraId="68B93563" w14:textId="77777777" w:rsidR="00CF586E" w:rsidRPr="00CF586E" w:rsidRDefault="00CF586E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41F6BA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10. “El precio era una locura. Pero al recorrer la casa, el corazón llegó a enconársele con el</w:t>
      </w:r>
      <w:r w:rsidR="00BF31E4">
        <w:rPr>
          <w:rFonts w:ascii="Arial" w:hAnsi="Arial" w:cs="Arial"/>
          <w:sz w:val="24"/>
          <w:szCs w:val="24"/>
        </w:rPr>
        <w:t xml:space="preserve"> </w:t>
      </w:r>
      <w:r w:rsidRPr="00936720">
        <w:rPr>
          <w:rFonts w:ascii="Arial" w:hAnsi="Arial" w:cs="Arial"/>
          <w:b/>
          <w:sz w:val="24"/>
          <w:szCs w:val="24"/>
          <w:u w:val="single"/>
        </w:rPr>
        <w:t>ansia</w:t>
      </w:r>
      <w:r w:rsidRPr="00CF586E">
        <w:rPr>
          <w:rFonts w:ascii="Arial" w:hAnsi="Arial" w:cs="Arial"/>
          <w:sz w:val="24"/>
          <w:szCs w:val="24"/>
        </w:rPr>
        <w:t xml:space="preserve"> de hacerla suya: las lujosas molduras del techo, la amplitud de perspectivas y</w:t>
      </w:r>
      <w:r w:rsidR="00BF31E4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ventanales sobre el río, esas dependencias, esos baños... Se avergonzó por la modestia de</w:t>
      </w:r>
      <w:r w:rsidR="001C2B86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su casa paterna en Santiago: su oscuridad, su estrechez, el olor a comida y a desagües.</w:t>
      </w:r>
      <w:r w:rsidR="001C2B86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¿Cómo era posible que la gente creyera que el famoso milagro económico chileno era real y</w:t>
      </w:r>
      <w:r w:rsidR="001C2B86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estaba sacando adelante a la clase media?”</w:t>
      </w:r>
    </w:p>
    <w:p w14:paraId="11A2F64B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A) inquietud</w:t>
      </w:r>
      <w:r w:rsidR="00CF586E" w:rsidRPr="00CF586E">
        <w:rPr>
          <w:rFonts w:ascii="Arial" w:hAnsi="Arial" w:cs="Arial"/>
          <w:sz w:val="24"/>
          <w:szCs w:val="24"/>
        </w:rPr>
        <w:t xml:space="preserve">           </w:t>
      </w:r>
      <w:r w:rsidRPr="00CF586E">
        <w:rPr>
          <w:rFonts w:ascii="Arial" w:hAnsi="Arial" w:cs="Arial"/>
          <w:sz w:val="24"/>
          <w:szCs w:val="24"/>
        </w:rPr>
        <w:t xml:space="preserve"> B) aspiración</w:t>
      </w:r>
      <w:r w:rsidR="00CF586E" w:rsidRPr="00CF586E">
        <w:rPr>
          <w:rFonts w:ascii="Arial" w:hAnsi="Arial" w:cs="Arial"/>
          <w:sz w:val="24"/>
          <w:szCs w:val="24"/>
        </w:rPr>
        <w:t xml:space="preserve">            </w:t>
      </w:r>
      <w:r w:rsidRPr="00CF586E">
        <w:rPr>
          <w:rFonts w:ascii="Arial" w:hAnsi="Arial" w:cs="Arial"/>
          <w:sz w:val="24"/>
          <w:szCs w:val="24"/>
        </w:rPr>
        <w:t xml:space="preserve"> </w:t>
      </w:r>
      <w:r w:rsidR="00CF586E" w:rsidRPr="00CF586E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C) avaricia</w:t>
      </w:r>
    </w:p>
    <w:p w14:paraId="33CF61FB" w14:textId="77777777" w:rsidR="00CF586E" w:rsidRDefault="00CF586E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D1D153" w14:textId="77777777" w:rsidR="00FB1A38" w:rsidRDefault="00FB1A38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583892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>11. Luego de caminar durante media hora por el barro del invierno chileno, dio con un lugar que</w:t>
      </w:r>
      <w:r w:rsidR="001C2B86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la dejó boquiabierta. Ni en los tétricos cuentos de la infancia se colaban imágenes de tanta</w:t>
      </w:r>
      <w:r w:rsidR="001C2B86">
        <w:rPr>
          <w:rFonts w:ascii="Arial" w:hAnsi="Arial" w:cs="Arial"/>
          <w:sz w:val="24"/>
          <w:szCs w:val="24"/>
        </w:rPr>
        <w:t xml:space="preserve"> </w:t>
      </w:r>
      <w:r w:rsidRPr="00936720">
        <w:rPr>
          <w:rFonts w:ascii="Arial" w:hAnsi="Arial" w:cs="Arial"/>
          <w:b/>
          <w:sz w:val="24"/>
          <w:szCs w:val="24"/>
          <w:u w:val="single"/>
        </w:rPr>
        <w:t>ruindad</w:t>
      </w:r>
      <w:r w:rsidRPr="00CF586E">
        <w:rPr>
          <w:rFonts w:ascii="Arial" w:hAnsi="Arial" w:cs="Arial"/>
          <w:sz w:val="24"/>
          <w:szCs w:val="24"/>
        </w:rPr>
        <w:t>: ocultando una tierra yerma, las malezas lo cubrían todo, alguna vez hubo allí un</w:t>
      </w:r>
      <w:r w:rsidR="001C2B86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jardín donde hoy sólo quedaban helechos, enredaderas perdidas y enormes arbustos</w:t>
      </w:r>
      <w:r w:rsidR="001C2B86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alicaídos.</w:t>
      </w:r>
    </w:p>
    <w:p w14:paraId="3B7EDD3B" w14:textId="77777777" w:rsidR="00FB1A38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 xml:space="preserve">A) vileza </w:t>
      </w:r>
      <w:r w:rsidR="00CF586E" w:rsidRPr="00CF586E">
        <w:rPr>
          <w:rFonts w:ascii="Arial" w:hAnsi="Arial" w:cs="Arial"/>
          <w:sz w:val="24"/>
          <w:szCs w:val="24"/>
        </w:rPr>
        <w:t xml:space="preserve">                    </w:t>
      </w:r>
      <w:r w:rsidRPr="00CF586E">
        <w:rPr>
          <w:rFonts w:ascii="Arial" w:hAnsi="Arial" w:cs="Arial"/>
          <w:sz w:val="24"/>
          <w:szCs w:val="24"/>
        </w:rPr>
        <w:t>B) indecencia</w:t>
      </w:r>
      <w:r w:rsidR="00CF586E" w:rsidRPr="00CF586E">
        <w:rPr>
          <w:rFonts w:ascii="Arial" w:hAnsi="Arial" w:cs="Arial"/>
          <w:sz w:val="24"/>
          <w:szCs w:val="24"/>
        </w:rPr>
        <w:t xml:space="preserve">              </w:t>
      </w:r>
      <w:r w:rsidRPr="00CF586E">
        <w:rPr>
          <w:rFonts w:ascii="Arial" w:hAnsi="Arial" w:cs="Arial"/>
          <w:sz w:val="24"/>
          <w:szCs w:val="24"/>
        </w:rPr>
        <w:t xml:space="preserve"> C) descrédito</w:t>
      </w:r>
    </w:p>
    <w:p w14:paraId="0CF9F003" w14:textId="77777777" w:rsidR="00FB1A38" w:rsidRDefault="00FB1A38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B7952D1" w14:textId="77777777" w:rsidR="00FB1A38" w:rsidRDefault="00FB1A38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6B10D1" w14:textId="77777777" w:rsidR="00BE5C34" w:rsidRPr="00CF586E" w:rsidRDefault="00BE5C34" w:rsidP="00CF586E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 xml:space="preserve">12. “Al menos dos mujeres permanecen bajo </w:t>
      </w:r>
      <w:r w:rsidRPr="00936720">
        <w:rPr>
          <w:rFonts w:ascii="Arial" w:hAnsi="Arial" w:cs="Arial"/>
          <w:b/>
          <w:sz w:val="24"/>
          <w:szCs w:val="24"/>
          <w:u w:val="single"/>
        </w:rPr>
        <w:t xml:space="preserve">protección </w:t>
      </w:r>
      <w:r w:rsidRPr="00CF586E">
        <w:rPr>
          <w:rFonts w:ascii="Arial" w:hAnsi="Arial" w:cs="Arial"/>
          <w:sz w:val="24"/>
          <w:szCs w:val="24"/>
        </w:rPr>
        <w:t>policial debido a presuntas amenazas</w:t>
      </w:r>
      <w:r w:rsidR="001C2B86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que habrían recibido, en el marco de ser testigos en una investigación por abusos sexuales</w:t>
      </w:r>
      <w:r w:rsidR="001C2B86">
        <w:rPr>
          <w:rFonts w:ascii="Arial" w:hAnsi="Arial" w:cs="Arial"/>
          <w:sz w:val="24"/>
          <w:szCs w:val="24"/>
        </w:rPr>
        <w:t xml:space="preserve"> </w:t>
      </w:r>
      <w:r w:rsidRPr="00CF586E">
        <w:rPr>
          <w:rFonts w:ascii="Arial" w:hAnsi="Arial" w:cs="Arial"/>
          <w:sz w:val="24"/>
          <w:szCs w:val="24"/>
        </w:rPr>
        <w:t>que realiza el Ministerio Público en la IX Región”.</w:t>
      </w:r>
    </w:p>
    <w:p w14:paraId="2E70E331" w14:textId="77777777" w:rsidR="007F0414" w:rsidRDefault="00BE5C34" w:rsidP="00CF586E">
      <w:pPr>
        <w:pStyle w:val="Prrafodelista"/>
        <w:numPr>
          <w:ilvl w:val="0"/>
          <w:numId w:val="2"/>
        </w:num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 xml:space="preserve">refugio </w:t>
      </w:r>
      <w:r w:rsidR="00CF586E" w:rsidRPr="00CF586E">
        <w:rPr>
          <w:rFonts w:ascii="Arial" w:hAnsi="Arial" w:cs="Arial"/>
          <w:sz w:val="24"/>
          <w:szCs w:val="24"/>
        </w:rPr>
        <w:t xml:space="preserve">         </w:t>
      </w:r>
      <w:r w:rsidR="001C2B86">
        <w:rPr>
          <w:rFonts w:ascii="Arial" w:hAnsi="Arial" w:cs="Arial"/>
          <w:sz w:val="24"/>
          <w:szCs w:val="24"/>
        </w:rPr>
        <w:t xml:space="preserve"> </w:t>
      </w:r>
      <w:r w:rsidR="00CF586E" w:rsidRPr="00CF586E">
        <w:rPr>
          <w:rFonts w:ascii="Arial" w:hAnsi="Arial" w:cs="Arial"/>
          <w:sz w:val="24"/>
          <w:szCs w:val="24"/>
        </w:rPr>
        <w:t xml:space="preserve">  </w:t>
      </w:r>
      <w:r w:rsidRPr="00CF586E">
        <w:rPr>
          <w:rFonts w:ascii="Arial" w:hAnsi="Arial" w:cs="Arial"/>
          <w:sz w:val="24"/>
          <w:szCs w:val="24"/>
        </w:rPr>
        <w:t>B) tutela</w:t>
      </w:r>
      <w:r w:rsidR="00CF586E" w:rsidRPr="00CF586E">
        <w:rPr>
          <w:rFonts w:ascii="Arial" w:hAnsi="Arial" w:cs="Arial"/>
          <w:sz w:val="24"/>
          <w:szCs w:val="24"/>
        </w:rPr>
        <w:t xml:space="preserve">          </w:t>
      </w:r>
      <w:r w:rsidR="004E0BD3">
        <w:rPr>
          <w:rFonts w:ascii="Arial" w:hAnsi="Arial" w:cs="Arial"/>
          <w:sz w:val="24"/>
          <w:szCs w:val="24"/>
        </w:rPr>
        <w:t>C) cerco</w:t>
      </w:r>
      <w:r w:rsidR="00CF586E" w:rsidRPr="00CF586E">
        <w:rPr>
          <w:rFonts w:ascii="Arial" w:hAnsi="Arial" w:cs="Arial"/>
          <w:sz w:val="24"/>
          <w:szCs w:val="24"/>
        </w:rPr>
        <w:t xml:space="preserve">  </w:t>
      </w:r>
    </w:p>
    <w:p w14:paraId="3BC88A4B" w14:textId="77777777" w:rsidR="004A0E2D" w:rsidRDefault="004A0E2D" w:rsidP="004A0E2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E41A1" w14:textId="77777777" w:rsidR="004A0E2D" w:rsidRDefault="004A0E2D" w:rsidP="004A0E2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0B4038" w14:textId="77777777" w:rsidR="004A0E2D" w:rsidRDefault="004A0E2D" w:rsidP="004A0E2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AB8B98" w14:textId="77777777" w:rsidR="004A0E2D" w:rsidRDefault="004A0E2D" w:rsidP="004A0E2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172BC0" w14:textId="77777777" w:rsidR="004A0E2D" w:rsidRDefault="004A0E2D" w:rsidP="004A0E2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E2D">
        <w:rPr>
          <w:rFonts w:ascii="Arial" w:hAnsi="Arial" w:cs="Arial"/>
          <w:sz w:val="24"/>
          <w:szCs w:val="24"/>
        </w:rPr>
        <w:t>Buen trabajo No olvides enviarlo a mi correo laveda94@yahoo.com</w:t>
      </w:r>
    </w:p>
    <w:p w14:paraId="06F61CF3" w14:textId="77777777" w:rsidR="004A0E2D" w:rsidRPr="004A0E2D" w:rsidRDefault="004A0E2D" w:rsidP="004A0E2D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C15299" w14:textId="77777777" w:rsidR="00FB1A38" w:rsidRDefault="00FB1A38" w:rsidP="00FB1A38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8A7386" w14:textId="77777777" w:rsidR="00FB1A38" w:rsidRDefault="00FB1A38" w:rsidP="00FB1A38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7EC182" w14:textId="77777777" w:rsidR="00FB1A38" w:rsidRDefault="00FB1A38" w:rsidP="00FB1A38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D26C4D" w14:textId="77777777" w:rsidR="00FB1A38" w:rsidRDefault="00FB1A38" w:rsidP="00FB1A38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171CF" w14:textId="77777777" w:rsidR="00FB1A38" w:rsidRDefault="00FB1A38" w:rsidP="00FB1A38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7CFA3" w14:textId="77777777" w:rsidR="00FB1A38" w:rsidRDefault="00FB1A38" w:rsidP="00FB1A38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59E52" w14:textId="77777777" w:rsidR="00FB1A38" w:rsidRDefault="00FB1A38" w:rsidP="00FB1A38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477E2A" w14:textId="77777777" w:rsidR="00FB1A38" w:rsidRPr="00FB1A38" w:rsidRDefault="00FB1A38" w:rsidP="00FB1A38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BFEAF3" w14:textId="77777777" w:rsidR="007F0414" w:rsidRDefault="007F0414" w:rsidP="007F0414">
      <w:pPr>
        <w:pStyle w:val="Prrafodelista"/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53003" w14:textId="77777777" w:rsidR="007F0414" w:rsidRDefault="007F0414" w:rsidP="007F0414">
      <w:pPr>
        <w:pStyle w:val="Prrafodelista"/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322FC4B9" w14:textId="77777777" w:rsidR="007F0414" w:rsidRDefault="00CF586E" w:rsidP="007F0414">
      <w:pPr>
        <w:pStyle w:val="Prrafodelista"/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 xml:space="preserve">  </w:t>
      </w:r>
    </w:p>
    <w:p w14:paraId="6D9ABAAE" w14:textId="77777777" w:rsidR="00FB1A38" w:rsidRDefault="00FB1A38" w:rsidP="007F0414">
      <w:pPr>
        <w:pStyle w:val="Prrafodelista"/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F89E5E" w14:textId="77777777" w:rsidR="001C2B86" w:rsidRPr="001C2B86" w:rsidRDefault="00CF586E" w:rsidP="007F0414">
      <w:pPr>
        <w:pStyle w:val="Prrafodelista"/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86E">
        <w:rPr>
          <w:rFonts w:ascii="Arial" w:hAnsi="Arial" w:cs="Arial"/>
          <w:sz w:val="24"/>
          <w:szCs w:val="24"/>
        </w:rPr>
        <w:t xml:space="preserve">       </w:t>
      </w:r>
      <w:r w:rsidR="00BE5C34" w:rsidRPr="00CF586E">
        <w:rPr>
          <w:rFonts w:ascii="Arial" w:hAnsi="Arial" w:cs="Arial"/>
          <w:sz w:val="24"/>
          <w:szCs w:val="24"/>
        </w:rPr>
        <w:t xml:space="preserve"> </w:t>
      </w:r>
      <w:r w:rsidR="001C2B86">
        <w:rPr>
          <w:rFonts w:ascii="Arial" w:hAnsi="Arial" w:cs="Arial"/>
          <w:sz w:val="24"/>
          <w:szCs w:val="24"/>
        </w:rPr>
        <w:t xml:space="preserve"> </w:t>
      </w:r>
    </w:p>
    <w:sectPr w:rsidR="001C2B86" w:rsidRPr="001C2B86" w:rsidSect="00B9637E">
      <w:footerReference w:type="default" r:id="rId7"/>
      <w:headerReference w:type="first" r:id="rId8"/>
      <w:pgSz w:w="12240" w:h="20160" w:code="5"/>
      <w:pgMar w:top="1418" w:right="1701" w:bottom="217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AB2E3" w14:textId="77777777" w:rsidR="00D74CCD" w:rsidRDefault="00D74CCD" w:rsidP="001C2B86">
      <w:pPr>
        <w:spacing w:after="0" w:line="240" w:lineRule="auto"/>
      </w:pPr>
      <w:r>
        <w:separator/>
      </w:r>
    </w:p>
  </w:endnote>
  <w:endnote w:type="continuationSeparator" w:id="0">
    <w:p w14:paraId="1A93DCC4" w14:textId="77777777" w:rsidR="00D74CCD" w:rsidRDefault="00D74CCD" w:rsidP="001C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BA6A" w14:textId="77777777" w:rsidR="007F0414" w:rsidRDefault="007F0414">
    <w:pPr>
      <w:pStyle w:val="Piedepgina"/>
      <w:rPr>
        <w:rFonts w:ascii="Arial" w:hAnsi="Arial" w:cs="Arial"/>
        <w:sz w:val="28"/>
        <w:szCs w:val="28"/>
      </w:rPr>
    </w:pPr>
  </w:p>
  <w:p w14:paraId="0CDA491B" w14:textId="77777777" w:rsidR="00FB1A38" w:rsidRDefault="00FB1A38">
    <w:pPr>
      <w:pStyle w:val="Piedepgina"/>
      <w:rPr>
        <w:rFonts w:ascii="Arial" w:hAnsi="Arial" w:cs="Arial"/>
        <w:sz w:val="28"/>
        <w:szCs w:val="28"/>
      </w:rPr>
    </w:pPr>
  </w:p>
  <w:p w14:paraId="2D33470F" w14:textId="77777777" w:rsidR="00FB1A38" w:rsidRDefault="00FB1A38">
    <w:pPr>
      <w:pStyle w:val="Piedepgina"/>
      <w:rPr>
        <w:rFonts w:ascii="Arial" w:hAnsi="Arial" w:cs="Arial"/>
        <w:sz w:val="28"/>
        <w:szCs w:val="28"/>
      </w:rPr>
    </w:pPr>
  </w:p>
  <w:p w14:paraId="2339D169" w14:textId="77777777" w:rsidR="00FB1A38" w:rsidRPr="00FB1A38" w:rsidRDefault="00FB1A38">
    <w:pPr>
      <w:pStyle w:val="Piedepgina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BD630" w14:textId="77777777" w:rsidR="00D74CCD" w:rsidRDefault="00D74CCD" w:rsidP="001C2B86">
      <w:pPr>
        <w:spacing w:after="0" w:line="240" w:lineRule="auto"/>
      </w:pPr>
      <w:r>
        <w:separator/>
      </w:r>
    </w:p>
  </w:footnote>
  <w:footnote w:type="continuationSeparator" w:id="0">
    <w:p w14:paraId="7376571E" w14:textId="77777777" w:rsidR="00D74CCD" w:rsidRDefault="00D74CCD" w:rsidP="001C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3087" w14:textId="77777777" w:rsidR="001C2B86" w:rsidRDefault="001C2B86">
    <w:pPr>
      <w:pStyle w:val="Encabezado"/>
    </w:pPr>
    <w:r>
      <w:rPr>
        <w:noProof/>
      </w:rPr>
      <w:drawing>
        <wp:inline distT="0" distB="0" distL="0" distR="0" wp14:anchorId="1B8612DA" wp14:editId="018E06A6">
          <wp:extent cx="5401310" cy="101219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A581A"/>
    <w:multiLevelType w:val="hybridMultilevel"/>
    <w:tmpl w:val="92CC3D98"/>
    <w:lvl w:ilvl="0" w:tplc="AED0D6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B273E"/>
    <w:multiLevelType w:val="hybridMultilevel"/>
    <w:tmpl w:val="2C146BC4"/>
    <w:lvl w:ilvl="0" w:tplc="671C1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34"/>
    <w:rsid w:val="000579E8"/>
    <w:rsid w:val="001C2B86"/>
    <w:rsid w:val="002E36D1"/>
    <w:rsid w:val="004A0E2D"/>
    <w:rsid w:val="004E0BD3"/>
    <w:rsid w:val="005E0568"/>
    <w:rsid w:val="00665CB5"/>
    <w:rsid w:val="00755F5E"/>
    <w:rsid w:val="007F0414"/>
    <w:rsid w:val="008B42B3"/>
    <w:rsid w:val="00936720"/>
    <w:rsid w:val="00B362EB"/>
    <w:rsid w:val="00B9637E"/>
    <w:rsid w:val="00BE5C34"/>
    <w:rsid w:val="00BF31E4"/>
    <w:rsid w:val="00CF586E"/>
    <w:rsid w:val="00D74CCD"/>
    <w:rsid w:val="00D81133"/>
    <w:rsid w:val="00DD52A9"/>
    <w:rsid w:val="00DF1E4D"/>
    <w:rsid w:val="00E14F2E"/>
    <w:rsid w:val="00E211F9"/>
    <w:rsid w:val="00EF63E4"/>
    <w:rsid w:val="00FB1A38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0AC31"/>
  <w15:chartTrackingRefBased/>
  <w15:docId w15:val="{8698E60C-8853-4191-9261-582485EC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C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E5C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5C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5C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5C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5C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C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C2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B86"/>
  </w:style>
  <w:style w:type="paragraph" w:styleId="Piedepgina">
    <w:name w:val="footer"/>
    <w:basedOn w:val="Normal"/>
    <w:link w:val="PiedepginaCar"/>
    <w:uiPriority w:val="99"/>
    <w:unhideWhenUsed/>
    <w:rsid w:val="001C2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Padres</cp:lastModifiedBy>
  <cp:revision>10</cp:revision>
  <dcterms:created xsi:type="dcterms:W3CDTF">2020-05-09T15:13:00Z</dcterms:created>
  <dcterms:modified xsi:type="dcterms:W3CDTF">2020-05-10T00:08:00Z</dcterms:modified>
</cp:coreProperties>
</file>