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FE45" w14:textId="5561965B" w:rsidR="008C2F56" w:rsidRDefault="008C2F56" w:rsidP="008C2F56">
      <w:pPr>
        <w:jc w:val="both"/>
        <w:rPr>
          <w:sz w:val="16"/>
          <w:szCs w:val="16"/>
        </w:rPr>
      </w:pPr>
    </w:p>
    <w:p w14:paraId="1BD1F7E7" w14:textId="61202066" w:rsidR="002B2C76" w:rsidRDefault="002B2C76" w:rsidP="008C2F56">
      <w:pPr>
        <w:jc w:val="both"/>
        <w:rPr>
          <w:sz w:val="16"/>
          <w:szCs w:val="16"/>
        </w:rPr>
      </w:pPr>
    </w:p>
    <w:p w14:paraId="65724266" w14:textId="6B6A2163" w:rsidR="002B2C76" w:rsidRDefault="002B2C76" w:rsidP="008C2F56">
      <w:pPr>
        <w:jc w:val="both"/>
        <w:rPr>
          <w:sz w:val="16"/>
          <w:szCs w:val="16"/>
        </w:rPr>
      </w:pPr>
    </w:p>
    <w:p w14:paraId="29D38887" w14:textId="77777777" w:rsidR="00E509A7" w:rsidRDefault="00E509A7" w:rsidP="00E509A7"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FDEB9BD" wp14:editId="4E88864A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B1">
        <w:rPr>
          <w:noProof/>
          <w:lang w:eastAsia="es-ES"/>
        </w:rPr>
        <w:object w:dxaOrig="1440" w:dyaOrig="1440" w14:anchorId="35930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9" DrawAspect="Content" ObjectID="_1652983453" r:id="rId10"/>
        </w:object>
      </w:r>
      <w:r>
        <w:t xml:space="preserve">                                Liceo José Victorino Lastarria</w:t>
      </w:r>
    </w:p>
    <w:p w14:paraId="332963B5" w14:textId="77777777" w:rsidR="00E509A7" w:rsidRDefault="00E509A7" w:rsidP="00E509A7">
      <w:r>
        <w:t xml:space="preserve">                                                 Rancagua</w:t>
      </w:r>
    </w:p>
    <w:p w14:paraId="55E2E73A" w14:textId="77777777" w:rsidR="00E509A7" w:rsidRDefault="00E509A7" w:rsidP="00E509A7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CCD790E" w14:textId="77777777" w:rsidR="00E509A7" w:rsidRPr="005952DE" w:rsidRDefault="00E509A7" w:rsidP="00E509A7">
      <w:r>
        <w:rPr>
          <w:i/>
        </w:rPr>
        <w:t xml:space="preserve">                                   </w:t>
      </w:r>
      <w:r>
        <w:t>Unidad Técnico-Pedagógica</w:t>
      </w:r>
    </w:p>
    <w:p w14:paraId="71A9F7E2" w14:textId="77777777" w:rsidR="00E509A7" w:rsidRDefault="00E509A7" w:rsidP="00E509A7"/>
    <w:bookmarkEnd w:id="0"/>
    <w:p w14:paraId="679F1A40" w14:textId="77777777" w:rsidR="00E509A7" w:rsidRDefault="002273EF" w:rsidP="00E509A7">
      <w:pPr>
        <w:pStyle w:val="Ttulo1"/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T</w:t>
      </w:r>
      <w:r w:rsidR="008C2F56" w:rsidRPr="009C4314">
        <w:rPr>
          <w:color w:val="000000" w:themeColor="text1"/>
          <w:lang w:val="es-ES"/>
        </w:rPr>
        <w:t xml:space="preserve">aller de </w:t>
      </w:r>
      <w:r w:rsidR="0033777B" w:rsidRPr="009C4314">
        <w:rPr>
          <w:color w:val="000000" w:themeColor="text1"/>
          <w:lang w:val="es-ES"/>
        </w:rPr>
        <w:t>Gastronomía</w:t>
      </w:r>
    </w:p>
    <w:p w14:paraId="2B4136F1" w14:textId="49FC1ADB" w:rsidR="00F53460" w:rsidRDefault="002B2C76" w:rsidP="00E509A7">
      <w:pPr>
        <w:pStyle w:val="Ttulo1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2° Medio</w:t>
      </w:r>
    </w:p>
    <w:p w14:paraId="520D1085" w14:textId="5DBEE928" w:rsidR="00F5799C" w:rsidRPr="00F5799C" w:rsidRDefault="00F5799C" w:rsidP="00F5799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6669A8F0" w14:textId="7E82E4DD" w:rsidR="00E509A7" w:rsidRPr="002B2C76" w:rsidRDefault="00E509A7" w:rsidP="002B2C76">
      <w:pPr>
        <w:rPr>
          <w:lang w:val="es-ES"/>
        </w:rPr>
      </w:pPr>
      <w:r>
        <w:rPr>
          <w:lang w:val="es-ES"/>
        </w:rPr>
        <w:t xml:space="preserve">Semana del 8 al 12 de </w:t>
      </w:r>
      <w:proofErr w:type="gramStart"/>
      <w:r>
        <w:rPr>
          <w:lang w:val="es-ES"/>
        </w:rPr>
        <w:t>Junio</w:t>
      </w:r>
      <w:proofErr w:type="gramEnd"/>
    </w:p>
    <w:p w14:paraId="7FE57FA8" w14:textId="283963AF" w:rsidR="009C4314" w:rsidRPr="00674834" w:rsidRDefault="009C4314" w:rsidP="009C4314">
      <w:pPr>
        <w:rPr>
          <w:rFonts w:ascii="Arial" w:hAnsi="Arial" w:cs="Arial"/>
          <w:lang w:val="es-ES"/>
        </w:rPr>
      </w:pPr>
      <w:r w:rsidRPr="00674834">
        <w:rPr>
          <w:rFonts w:ascii="Arial" w:hAnsi="Arial" w:cs="Arial"/>
          <w:lang w:val="es-ES"/>
        </w:rPr>
        <w:t>Profesor</w:t>
      </w:r>
      <w:r w:rsidR="002273EF" w:rsidRPr="00674834">
        <w:rPr>
          <w:rFonts w:ascii="Arial" w:hAnsi="Arial" w:cs="Arial"/>
          <w:lang w:val="es-ES"/>
        </w:rPr>
        <w:t>a</w:t>
      </w:r>
      <w:r w:rsidRPr="00674834">
        <w:rPr>
          <w:rFonts w:ascii="Arial" w:hAnsi="Arial" w:cs="Arial"/>
          <w:lang w:val="es-ES"/>
        </w:rPr>
        <w:t>: María Antonieta Rivera</w:t>
      </w:r>
    </w:p>
    <w:p w14:paraId="3CB20086" w14:textId="7E92DEC7" w:rsidR="002273EF" w:rsidRDefault="002273EF" w:rsidP="009C4314">
      <w:pPr>
        <w:rPr>
          <w:rFonts w:ascii="Arial" w:hAnsi="Arial" w:cs="Arial"/>
          <w:lang w:val="es-ES"/>
        </w:rPr>
      </w:pPr>
    </w:p>
    <w:p w14:paraId="63797918" w14:textId="7845A94B" w:rsidR="00E509A7" w:rsidRDefault="00E509A7" w:rsidP="009C43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Objetivo: Retroalimentar guías 1 y 2</w:t>
      </w:r>
    </w:p>
    <w:p w14:paraId="1878849D" w14:textId="77777777" w:rsidR="00E509A7" w:rsidRDefault="00E509A7" w:rsidP="00E509A7">
      <w:pPr>
        <w:rPr>
          <w:rFonts w:ascii="Arial" w:hAnsi="Arial" w:cs="Arial"/>
          <w:bCs/>
          <w:sz w:val="20"/>
          <w:szCs w:val="20"/>
        </w:rPr>
      </w:pPr>
    </w:p>
    <w:p w14:paraId="13374F51" w14:textId="6284321B" w:rsidR="00E509A7" w:rsidRPr="00F5799C" w:rsidRDefault="00E509A7" w:rsidP="00E509A7">
      <w:pPr>
        <w:rPr>
          <w:sz w:val="20"/>
          <w:szCs w:val="20"/>
        </w:rPr>
      </w:pPr>
      <w:r w:rsidRPr="00F5799C">
        <w:rPr>
          <w:rFonts w:ascii="Arial" w:hAnsi="Arial" w:cs="Arial"/>
          <w:bCs/>
          <w:sz w:val="20"/>
          <w:szCs w:val="20"/>
        </w:rPr>
        <w:t xml:space="preserve">Fecha: Semana del 16 al 20 marzo de 2020 </w:t>
      </w:r>
    </w:p>
    <w:p w14:paraId="3557240C" w14:textId="2916007F" w:rsidR="00032EBB" w:rsidRPr="00674834" w:rsidRDefault="00E509A7" w:rsidP="00032EB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</w:t>
      </w:r>
      <w:r w:rsidR="00032EBB" w:rsidRPr="00674834">
        <w:rPr>
          <w:rFonts w:ascii="Arial" w:hAnsi="Arial" w:cs="Arial"/>
          <w:b/>
          <w:sz w:val="24"/>
          <w:szCs w:val="24"/>
        </w:rPr>
        <w:t xml:space="preserve">      </w:t>
      </w:r>
    </w:p>
    <w:p w14:paraId="6C01A3C5" w14:textId="77777777" w:rsidR="009A5145" w:rsidRDefault="009A5145" w:rsidP="00BF3CDA">
      <w:pPr>
        <w:rPr>
          <w:sz w:val="20"/>
          <w:szCs w:val="20"/>
          <w:lang w:eastAsia="en-US"/>
        </w:rPr>
      </w:pPr>
    </w:p>
    <w:p w14:paraId="0CE6C205" w14:textId="2D2D4093" w:rsidR="009A5145" w:rsidRDefault="009A5145" w:rsidP="009A51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¿Explique por qué es tan importante el uso de estas prendas?</w:t>
      </w:r>
      <w:r w:rsidRPr="00674834">
        <w:rPr>
          <w:rFonts w:ascii="Arial" w:hAnsi="Arial" w:cs="Arial"/>
          <w:lang w:val="es-ES"/>
        </w:rPr>
        <w:t xml:space="preserve"> y </w:t>
      </w:r>
    </w:p>
    <w:p w14:paraId="0BADE55A" w14:textId="248311E9" w:rsidR="009A5145" w:rsidRDefault="009A5145" w:rsidP="009A51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Porqué nos ayuda en caso de sufrir algún accidente</w:t>
      </w:r>
    </w:p>
    <w:p w14:paraId="214CA5B4" w14:textId="4CCE6045" w:rsidR="00F16B41" w:rsidRDefault="00F16B41" w:rsidP="00BF3C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671D307" w14:textId="77777777" w:rsidR="009A5145" w:rsidRDefault="009A5145" w:rsidP="00BF3CDA">
      <w:pPr>
        <w:rPr>
          <w:lang w:eastAsia="en-US"/>
        </w:rPr>
      </w:pPr>
    </w:p>
    <w:p w14:paraId="3BC26AB5" w14:textId="2BBA0541" w:rsidR="009A5145" w:rsidRPr="009A5145" w:rsidRDefault="009A5145" w:rsidP="009A5145">
      <w:pPr>
        <w:jc w:val="both"/>
      </w:pPr>
      <w:r w:rsidRPr="009A5145">
        <w:t>El vestuario laboral es un elemento indispensable en la industria alimentaria y concretamente en la hostelería y restauración,  por ofrecer protección tanto a los trabajadores como a los productos y objetos que manipula.</w:t>
      </w:r>
    </w:p>
    <w:p w14:paraId="2C84735A" w14:textId="37C67BA3" w:rsidR="009A5145" w:rsidRPr="009A5145" w:rsidRDefault="009A5145" w:rsidP="009A5145">
      <w:pPr>
        <w:jc w:val="both"/>
      </w:pPr>
      <w:r w:rsidRPr="009A5145">
        <w:t>La protección está inicialmente enfocada en la inocuidad de los productos elaborados pero también debemos considerar la salud de las personas y los accidentes que pueden sufrir. </w:t>
      </w:r>
    </w:p>
    <w:p w14:paraId="704A161D" w14:textId="77777777" w:rsidR="009A5145" w:rsidRPr="009A5145" w:rsidRDefault="009A5145" w:rsidP="009A5145">
      <w:pPr>
        <w:jc w:val="both"/>
      </w:pPr>
      <w:r w:rsidRPr="009A5145">
        <w:t>Además, los uniformes influyen en la comunicación entre el personal y los clientes, contribuyendo a dar una imagen profesional y seria de los empleados.</w:t>
      </w:r>
    </w:p>
    <w:p w14:paraId="653F4F3E" w14:textId="1630E2CE" w:rsidR="009A5145" w:rsidRPr="009A5145" w:rsidRDefault="009A5145" w:rsidP="009A5145">
      <w:pPr>
        <w:jc w:val="both"/>
      </w:pPr>
      <w:r w:rsidRPr="009A5145">
        <w:t>En base a esta finalidad y a la normativa de seguridad e higiene alimentaria, podemos destacar las siguientes prendas:</w:t>
      </w:r>
      <w:r w:rsidRPr="009A5145">
        <w:br/>
        <w:t>– Cofia</w:t>
      </w:r>
      <w:r>
        <w:t xml:space="preserve"> o gorro champiñón</w:t>
      </w:r>
      <w:r w:rsidRPr="009A5145">
        <w:t>: es un elemento protector que contiene el cabello y evita que caiga sobre los alimentos que se están preparando y las superficies del ambiente de trabajo.</w:t>
      </w:r>
    </w:p>
    <w:p w14:paraId="11BEFBF7" w14:textId="77777777" w:rsidR="009A5145" w:rsidRDefault="009A5145" w:rsidP="009A5145">
      <w:pPr>
        <w:jc w:val="both"/>
      </w:pPr>
    </w:p>
    <w:p w14:paraId="48CFEF57" w14:textId="084FCB80" w:rsidR="009A5145" w:rsidRPr="009A5145" w:rsidRDefault="009A5145" w:rsidP="009A5145">
      <w:pPr>
        <w:jc w:val="both"/>
      </w:pPr>
      <w:r>
        <w:t>– mascarilla</w:t>
      </w:r>
      <w:r w:rsidRPr="009A5145">
        <w:t xml:space="preserve"> o barbijo: se utiliza para evitar la dispersión de microorganismos que pueden alojarse en boca y nariz de las personas, aunque no presenten síntomas de enfermedades.</w:t>
      </w:r>
    </w:p>
    <w:p w14:paraId="522287C2" w14:textId="77777777" w:rsidR="009A5145" w:rsidRDefault="009A5145" w:rsidP="009A5145">
      <w:pPr>
        <w:jc w:val="both"/>
      </w:pPr>
    </w:p>
    <w:p w14:paraId="6C1DB312" w14:textId="4E2EE775" w:rsidR="009A5145" w:rsidRDefault="009A5145" w:rsidP="009A5145">
      <w:pPr>
        <w:jc w:val="both"/>
      </w:pPr>
      <w:r w:rsidRPr="009A5145">
        <w:t>– Guantes de malla anti corte: protegen a los manipuladores de posibles cortes. Sin embargo, deben mantenerse limpios y desinfectados como un utensilio más dado que la malla tiene mucha superficie que puede actuar como reservorio de suciedad y microorganismos.</w:t>
      </w:r>
    </w:p>
    <w:p w14:paraId="78724088" w14:textId="77777777" w:rsidR="009A5145" w:rsidRPr="009A5145" w:rsidRDefault="009A5145" w:rsidP="009A5145">
      <w:pPr>
        <w:jc w:val="both"/>
      </w:pPr>
    </w:p>
    <w:p w14:paraId="1F885961" w14:textId="06F5B6BB" w:rsidR="009A5145" w:rsidRPr="009A5145" w:rsidRDefault="009A5145" w:rsidP="009A5145">
      <w:pPr>
        <w:jc w:val="both"/>
      </w:pPr>
      <w:r w:rsidRPr="009A5145">
        <w:t>– Guantes impermeables: son útiles para proteger las manos de operaciones muy húmedas o frías y para proteger a los alimentos más sensibles de posibles contaminantes que el manipulador pueda portar en sus manos. Requieren el mismo tratamiento de lavado, desinfección y recambio que se aplica a las manos desnudas.</w:t>
      </w:r>
    </w:p>
    <w:p w14:paraId="66D4E814" w14:textId="77777777" w:rsidR="009A5145" w:rsidRDefault="009A5145" w:rsidP="009A5145">
      <w:pPr>
        <w:jc w:val="both"/>
      </w:pPr>
    </w:p>
    <w:p w14:paraId="4CD9A293" w14:textId="1A1A5E51" w:rsidR="009A5145" w:rsidRDefault="009A5145" w:rsidP="009A5145">
      <w:pPr>
        <w:jc w:val="both"/>
      </w:pPr>
      <w:r w:rsidRPr="009A5145">
        <w:t>–</w:t>
      </w:r>
      <w:r>
        <w:t xml:space="preserve">filipina o </w:t>
      </w:r>
      <w:r w:rsidRPr="009A5145">
        <w:t xml:space="preserve"> chaqueta con cuello cerrado</w:t>
      </w:r>
      <w:r>
        <w:t xml:space="preserve"> de cocina</w:t>
      </w:r>
      <w:r w:rsidRPr="009A5145">
        <w:t xml:space="preserve">: estas prendan cumplen la función de barrera entre la piel y la vestimenta de calle, y los ingredientes, alimentos y ambiente de trabajo. Por este motivo se busca que sea cerrado. </w:t>
      </w:r>
    </w:p>
    <w:p w14:paraId="4BD3DEE2" w14:textId="77777777" w:rsidR="009A5145" w:rsidRPr="009A5145" w:rsidRDefault="009A5145" w:rsidP="009A5145">
      <w:pPr>
        <w:jc w:val="both"/>
      </w:pPr>
    </w:p>
    <w:p w14:paraId="543EAE0E" w14:textId="6B5CFD36" w:rsidR="009A5145" w:rsidRDefault="009A5145" w:rsidP="009A5145">
      <w:pPr>
        <w:jc w:val="both"/>
      </w:pPr>
      <w:r>
        <w:lastRenderedPageBreak/>
        <w:t>– mandil</w:t>
      </w:r>
      <w:r w:rsidRPr="009A5145">
        <w:t>: se utilizan como una doble protección, sobre todo en operaciones muy sucias o húmedas. Con su uso se evita el recambio de toda la vestimenta durante la jornada de trabajo y su consiguiente desgaste. Es importante que los delantales no tengan lazos sueltos que puedan engancharse en equipos y utensilios y provocar derrames o accidentes.</w:t>
      </w:r>
    </w:p>
    <w:p w14:paraId="696AF820" w14:textId="77777777" w:rsidR="009A5145" w:rsidRPr="009A5145" w:rsidRDefault="009A5145" w:rsidP="009A5145">
      <w:pPr>
        <w:jc w:val="both"/>
      </w:pPr>
    </w:p>
    <w:p w14:paraId="03A821F6" w14:textId="73AF318A" w:rsidR="009A5145" w:rsidRPr="009A5145" w:rsidRDefault="009A5145" w:rsidP="009A5145">
      <w:pPr>
        <w:jc w:val="both"/>
      </w:pPr>
      <w:r w:rsidRPr="009A5145">
        <w:t>– Pantalón largo: esta prenda también sirve como barrera entre la piel y el ambiente de trabajo por lo que se recomienda que cubra toda la pierna.</w:t>
      </w:r>
    </w:p>
    <w:p w14:paraId="230C75A5" w14:textId="77777777" w:rsidR="009A5145" w:rsidRDefault="009A5145" w:rsidP="009A5145">
      <w:pPr>
        <w:jc w:val="both"/>
      </w:pPr>
    </w:p>
    <w:p w14:paraId="2D36461A" w14:textId="499CC3B0" w:rsidR="009A5145" w:rsidRDefault="009A5145" w:rsidP="009A5145">
      <w:pPr>
        <w:jc w:val="both"/>
      </w:pPr>
      <w:r w:rsidRPr="009A5145">
        <w:t>– Zapatos o botas de seguridad y lavables: el calzado debe cumplir varias funciones, una es la de barrera, otra de seguridad contra cortes, aplastamientos y resbalones, y una tercera función de higiene por lo que se requiere que sean de un material que resista las operaciones d</w:t>
      </w:r>
      <w:r>
        <w:t xml:space="preserve">e lavado </w:t>
      </w:r>
    </w:p>
    <w:p w14:paraId="642B89CB" w14:textId="620C3939" w:rsidR="009A5145" w:rsidRPr="009A5145" w:rsidRDefault="009A5145" w:rsidP="009A5145">
      <w:pPr>
        <w:jc w:val="both"/>
      </w:pPr>
      <w:r w:rsidRPr="009A5145">
        <w:t xml:space="preserve"> </w:t>
      </w:r>
      <w:r w:rsidRPr="009A5145">
        <w:br/>
        <w:t>Se recomienda que la vestimenta sea de colores claros, de tejido de fácil lavado y de uso exclusivo; que las personas se vistan en el vestuario del lugar de trabajo.</w:t>
      </w:r>
    </w:p>
    <w:p w14:paraId="7552301F" w14:textId="77777777" w:rsidR="009A5145" w:rsidRPr="009A5145" w:rsidRDefault="009A5145" w:rsidP="009A5145">
      <w:pPr>
        <w:jc w:val="both"/>
      </w:pPr>
      <w:r w:rsidRPr="009A5145">
        <w:t>Si se utilizan equipos desechables, hay que eliminarlos después de cada uso.</w:t>
      </w:r>
    </w:p>
    <w:p w14:paraId="6D0D0D5F" w14:textId="20B54A6A" w:rsidR="009A5145" w:rsidRDefault="009A5145" w:rsidP="009A5145">
      <w:pPr>
        <w:jc w:val="both"/>
      </w:pPr>
      <w:r w:rsidRPr="009A5145">
        <w:t>En función del tipo de empresa que se trate, se deberá evaluar el tipo de vestuario a elegir, puesto que no será necesario utilizar todas las prendas.</w:t>
      </w:r>
    </w:p>
    <w:p w14:paraId="58909119" w14:textId="77777777" w:rsidR="00F5799C" w:rsidRDefault="00F5799C" w:rsidP="009A5145">
      <w:pPr>
        <w:jc w:val="both"/>
      </w:pPr>
    </w:p>
    <w:p w14:paraId="1723697A" w14:textId="47D17950" w:rsidR="00F5799C" w:rsidRPr="00E509A7" w:rsidRDefault="00E509A7" w:rsidP="00E509A7">
      <w:pPr>
        <w:rPr>
          <w:b/>
          <w:bCs/>
          <w:sz w:val="28"/>
          <w:szCs w:val="28"/>
        </w:rPr>
      </w:pPr>
      <w:r w:rsidRPr="00E509A7">
        <w:rPr>
          <w:b/>
          <w:bCs/>
        </w:rPr>
        <w:t>Guía 2</w:t>
      </w:r>
    </w:p>
    <w:p w14:paraId="449221FF" w14:textId="77777777" w:rsidR="00F5799C" w:rsidRPr="000549F3" w:rsidRDefault="00F5799C" w:rsidP="00F5799C">
      <w:pPr>
        <w:jc w:val="center"/>
        <w:rPr>
          <w:sz w:val="28"/>
          <w:szCs w:val="28"/>
        </w:rPr>
      </w:pPr>
    </w:p>
    <w:p w14:paraId="445637C9" w14:textId="77777777" w:rsidR="00F5799C" w:rsidRDefault="00F5799C" w:rsidP="00F5799C">
      <w:r>
        <w:t>Semana del 23 al 27 de Marzo</w:t>
      </w:r>
    </w:p>
    <w:p w14:paraId="352F01B7" w14:textId="77777777" w:rsidR="00F5799C" w:rsidRDefault="00F5799C" w:rsidP="00F5799C"/>
    <w:p w14:paraId="22EBC589" w14:textId="77777777" w:rsidR="00F5799C" w:rsidRDefault="00F5799C" w:rsidP="00F5799C">
      <w:pPr>
        <w:jc w:val="both"/>
      </w:pPr>
      <w:r>
        <w:t xml:space="preserve">Objetivo: Reconocer la importancia del lavado de manos para prevenir enfermedades </w:t>
      </w:r>
    </w:p>
    <w:p w14:paraId="6761874B" w14:textId="77777777" w:rsidR="00F5799C" w:rsidRDefault="00F5799C" w:rsidP="00F5799C">
      <w:pPr>
        <w:jc w:val="both"/>
      </w:pPr>
    </w:p>
    <w:p w14:paraId="7A57E17C" w14:textId="77777777" w:rsidR="00F5799C" w:rsidRDefault="00F5799C" w:rsidP="00F5799C">
      <w:pPr>
        <w:jc w:val="both"/>
      </w:pPr>
      <w:r>
        <w:t>1.- Pasos del lavado de manos.</w:t>
      </w:r>
    </w:p>
    <w:p w14:paraId="18723FE5" w14:textId="77777777" w:rsidR="00F5799C" w:rsidRDefault="00F5799C" w:rsidP="00F5799C">
      <w:pPr>
        <w:jc w:val="both"/>
      </w:pPr>
      <w:r>
        <w:t xml:space="preserve">2.- Investigar que enfermedades evita con este simple proceso </w:t>
      </w:r>
    </w:p>
    <w:p w14:paraId="7209F29B" w14:textId="77777777" w:rsidR="00F5799C" w:rsidRDefault="00F5799C" w:rsidP="00F5799C">
      <w:pPr>
        <w:jc w:val="both"/>
      </w:pPr>
      <w:r>
        <w:t>3.- Explique las enfermedades trasmitidas a través de las manos</w:t>
      </w:r>
    </w:p>
    <w:p w14:paraId="02AD09EA" w14:textId="77777777" w:rsidR="00F5799C" w:rsidRDefault="00F5799C" w:rsidP="00F5799C">
      <w:pPr>
        <w:jc w:val="both"/>
      </w:pPr>
      <w:r>
        <w:t>4.- Realice en su hogar el proceso y enseñe a su familia.</w:t>
      </w:r>
    </w:p>
    <w:p w14:paraId="239042D5" w14:textId="77777777" w:rsidR="00F5799C" w:rsidRDefault="00F5799C" w:rsidP="00F5799C">
      <w:pPr>
        <w:jc w:val="both"/>
      </w:pPr>
    </w:p>
    <w:p w14:paraId="6A7063C9" w14:textId="77777777" w:rsidR="00F5799C" w:rsidRDefault="00F5799C" w:rsidP="00F5799C">
      <w:pPr>
        <w:jc w:val="center"/>
        <w:rPr>
          <w:b/>
          <w:bCs/>
          <w:u w:val="single"/>
        </w:rPr>
      </w:pPr>
      <w:r w:rsidRPr="003C2266">
        <w:rPr>
          <w:b/>
          <w:bCs/>
          <w:u w:val="single"/>
        </w:rPr>
        <w:t>Desarrollo</w:t>
      </w:r>
    </w:p>
    <w:p w14:paraId="74B10882" w14:textId="77777777" w:rsidR="00F5799C" w:rsidRDefault="00F5799C" w:rsidP="00F5799C">
      <w:pPr>
        <w:pStyle w:val="Prrafodelista"/>
        <w:numPr>
          <w:ilvl w:val="0"/>
          <w:numId w:val="2"/>
        </w:numPr>
        <w:spacing w:after="160" w:line="259" w:lineRule="auto"/>
      </w:pPr>
      <w:r>
        <w:t>Lavado de manos</w:t>
      </w:r>
    </w:p>
    <w:p w14:paraId="46A0520C" w14:textId="77777777" w:rsidR="00F5799C" w:rsidRDefault="00F5799C" w:rsidP="00F5799C">
      <w:pPr>
        <w:pStyle w:val="Prrafodelista"/>
      </w:pPr>
    </w:p>
    <w:p w14:paraId="0F7862B7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Mojar manos y muñecas con el agua.</w:t>
      </w:r>
    </w:p>
    <w:p w14:paraId="186FBD7B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Con el jabón, hacer espuma, frotándolo en las manos y muñecas.</w:t>
      </w:r>
    </w:p>
    <w:p w14:paraId="11C4D79A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Con la espuma obtenida, fregar las dos manos por arriba y por debajo.</w:t>
      </w:r>
    </w:p>
    <w:p w14:paraId="478FE019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Seguir frotando los dedos por entremedio y alrededor.</w:t>
      </w:r>
    </w:p>
    <w:p w14:paraId="7594FEEA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Fregar la zona contraria a la palma de la mano.</w:t>
      </w:r>
    </w:p>
    <w:p w14:paraId="70043D0F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Restregar las yemas de los dedos contra la otra mano.</w:t>
      </w:r>
    </w:p>
    <w:p w14:paraId="6DA7516C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Fregar ambos pulgares con toda la otra mano.</w:t>
      </w:r>
    </w:p>
    <w:p w14:paraId="46EB8881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Fregar las dos muñecas</w:t>
      </w:r>
    </w:p>
    <w:p w14:paraId="54E0A8D6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Procurar enjuagar las manos con el agua necesaria.</w:t>
      </w:r>
    </w:p>
    <w:p w14:paraId="49B9E9C4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Secar con una toalla.</w:t>
      </w:r>
    </w:p>
    <w:p w14:paraId="7C49DDBD" w14:textId="77777777" w:rsidR="00F5799C" w:rsidRDefault="00F5799C" w:rsidP="00F5799C">
      <w:pPr>
        <w:pStyle w:val="Prrafodelista"/>
        <w:ind w:left="1080"/>
      </w:pPr>
    </w:p>
    <w:p w14:paraId="38CC9E30" w14:textId="77777777" w:rsidR="00F5799C" w:rsidRDefault="00F5799C" w:rsidP="00F5799C">
      <w:pPr>
        <w:pStyle w:val="Prrafodelista"/>
        <w:numPr>
          <w:ilvl w:val="0"/>
          <w:numId w:val="2"/>
        </w:numPr>
        <w:spacing w:after="160" w:line="259" w:lineRule="auto"/>
      </w:pPr>
      <w:r>
        <w:t>Las enfermedades que se evitan al lavarse las manos con agua son:</w:t>
      </w:r>
    </w:p>
    <w:p w14:paraId="1CDD5AF3" w14:textId="77777777" w:rsidR="00F5799C" w:rsidRDefault="00F5799C" w:rsidP="00F5799C">
      <w:pPr>
        <w:pStyle w:val="Prrafodelista"/>
      </w:pPr>
    </w:p>
    <w:p w14:paraId="72F6E900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Influenza</w:t>
      </w:r>
    </w:p>
    <w:p w14:paraId="0555A535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Tuberculosis </w:t>
      </w:r>
    </w:p>
    <w:p w14:paraId="41AF8DA3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Neumonía</w:t>
      </w:r>
    </w:p>
    <w:p w14:paraId="06D98694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Bronquitis </w:t>
      </w:r>
    </w:p>
    <w:p w14:paraId="620C7F81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Tifoidea</w:t>
      </w:r>
    </w:p>
    <w:p w14:paraId="14846A5B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Cólera</w:t>
      </w:r>
    </w:p>
    <w:p w14:paraId="36F0ED84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Salmonelosis</w:t>
      </w:r>
    </w:p>
    <w:p w14:paraId="53D4AD3B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lastRenderedPageBreak/>
        <w:t>Hepatitis B</w:t>
      </w:r>
    </w:p>
    <w:p w14:paraId="210686D4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ITS</w:t>
      </w:r>
    </w:p>
    <w:p w14:paraId="126F370E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t>Enfermedades dermatológicas</w:t>
      </w:r>
    </w:p>
    <w:p w14:paraId="4F9FC4DD" w14:textId="77777777" w:rsidR="00F5799C" w:rsidRDefault="00F5799C" w:rsidP="00F5799C">
      <w:pPr>
        <w:pStyle w:val="Prrafodelista"/>
      </w:pPr>
    </w:p>
    <w:p w14:paraId="3F5035A4" w14:textId="77777777" w:rsidR="00F5799C" w:rsidRPr="00D50D3A" w:rsidRDefault="00F5799C" w:rsidP="00F5799C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>
        <w:t xml:space="preserve">-      </w:t>
      </w:r>
      <w:r w:rsidRPr="000E0A9A">
        <w:rPr>
          <w:i/>
          <w:iCs/>
        </w:rPr>
        <w:t>La influenza</w:t>
      </w:r>
      <w:r w:rsidRPr="00D50D3A">
        <w:t>: Infección viral común que puede ser mortal, especialmente en grupos de alto riesgo.</w:t>
      </w:r>
    </w:p>
    <w:p w14:paraId="0326A8E0" w14:textId="77777777" w:rsidR="00F5799C" w:rsidRPr="00D50D3A" w:rsidRDefault="00F5799C" w:rsidP="00F5799C">
      <w:pPr>
        <w:pStyle w:val="Prrafodelista"/>
        <w:rPr>
          <w:rFonts w:cstheme="minorHAnsi"/>
          <w:b/>
          <w:bCs/>
        </w:rPr>
      </w:pPr>
    </w:p>
    <w:p w14:paraId="7D295A1C" w14:textId="77777777" w:rsidR="00F5799C" w:rsidRPr="000E0A9A" w:rsidRDefault="00F5799C" w:rsidP="00F5799C">
      <w:pPr>
        <w:pStyle w:val="Prrafodelista"/>
        <w:numPr>
          <w:ilvl w:val="0"/>
          <w:numId w:val="3"/>
        </w:numPr>
        <w:spacing w:after="160" w:line="259" w:lineRule="auto"/>
        <w:rPr>
          <w:i/>
          <w:iCs/>
        </w:rPr>
      </w:pPr>
      <w:r>
        <w:rPr>
          <w:i/>
          <w:iCs/>
        </w:rPr>
        <w:t>T</w:t>
      </w:r>
      <w:r w:rsidRPr="000E0A9A">
        <w:rPr>
          <w:i/>
          <w:iCs/>
        </w:rPr>
        <w:t>uberculosis</w:t>
      </w:r>
      <w:r w:rsidRPr="000E0A9A">
        <w:t>:</w:t>
      </w:r>
      <w:r w:rsidRPr="00D50D3A">
        <w:t xml:space="preserve"> Enfermedad bacteriana infecciosa, potencialmente grave, que afecta principalmente a los pulmones</w:t>
      </w:r>
      <w:r>
        <w:t>.</w:t>
      </w:r>
    </w:p>
    <w:p w14:paraId="3672E1FB" w14:textId="77777777" w:rsidR="00F5799C" w:rsidRPr="000E0A9A" w:rsidRDefault="00F5799C" w:rsidP="00F5799C">
      <w:pPr>
        <w:pStyle w:val="Prrafodelista"/>
        <w:ind w:left="1080"/>
        <w:rPr>
          <w:i/>
          <w:iCs/>
        </w:rPr>
      </w:pPr>
    </w:p>
    <w:p w14:paraId="705423B0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>
        <w:rPr>
          <w:i/>
          <w:iCs/>
        </w:rPr>
        <w:t>N</w:t>
      </w:r>
      <w:r w:rsidRPr="000E0A9A">
        <w:rPr>
          <w:i/>
          <w:iCs/>
        </w:rPr>
        <w:t>eumonía</w:t>
      </w:r>
      <w:r>
        <w:t xml:space="preserve">: </w:t>
      </w:r>
      <w:r w:rsidRPr="00D50D3A">
        <w:t>Infección que inflama los sacos de aire de uno o ambos pulmones, los que pueden llenarse de fluido.</w:t>
      </w:r>
    </w:p>
    <w:p w14:paraId="66E9F80B" w14:textId="77777777" w:rsidR="00F5799C" w:rsidRDefault="00F5799C" w:rsidP="00F5799C">
      <w:pPr>
        <w:pStyle w:val="Prrafodelista"/>
        <w:ind w:left="1080"/>
      </w:pPr>
    </w:p>
    <w:p w14:paraId="38DDA76C" w14:textId="77777777" w:rsidR="00F5799C" w:rsidRPr="00D50D3A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 w:rsidRPr="00D50D3A">
        <w:rPr>
          <w:i/>
          <w:iCs/>
        </w:rPr>
        <w:t>Bronquitis</w:t>
      </w:r>
      <w:r>
        <w:t xml:space="preserve">: </w:t>
      </w:r>
      <w:r w:rsidRPr="00D50D3A">
        <w:t>Inflamación del revestimiento de los conductos bronquiales que transportan el aire dentro y fuera de los pulmones.</w:t>
      </w:r>
    </w:p>
    <w:p w14:paraId="2A6CA384" w14:textId="77777777" w:rsidR="00F5799C" w:rsidRPr="00D50D3A" w:rsidRDefault="00F5799C" w:rsidP="00F5799C">
      <w:pPr>
        <w:pStyle w:val="Prrafodelista"/>
        <w:rPr>
          <w:i/>
          <w:iCs/>
        </w:rPr>
      </w:pPr>
    </w:p>
    <w:p w14:paraId="24C9CB28" w14:textId="77777777" w:rsidR="00F5799C" w:rsidRPr="00D50D3A" w:rsidRDefault="00F5799C" w:rsidP="00F5799C">
      <w:pPr>
        <w:pStyle w:val="Prrafodelista"/>
        <w:numPr>
          <w:ilvl w:val="0"/>
          <w:numId w:val="3"/>
        </w:numPr>
        <w:spacing w:after="160" w:line="259" w:lineRule="auto"/>
        <w:rPr>
          <w:i/>
          <w:iCs/>
        </w:rPr>
      </w:pPr>
      <w:r w:rsidRPr="00D50D3A">
        <w:rPr>
          <w:i/>
          <w:iCs/>
        </w:rPr>
        <w:t>Tifoidea</w:t>
      </w:r>
      <w:r>
        <w:t>: Enfermedad bacteriana que se transmite por la comida y el agua contaminadas, o el contacto cercano.</w:t>
      </w:r>
    </w:p>
    <w:p w14:paraId="6C838CF4" w14:textId="77777777" w:rsidR="00F5799C" w:rsidRPr="00D50D3A" w:rsidRDefault="00F5799C" w:rsidP="00F5799C">
      <w:pPr>
        <w:pStyle w:val="Prrafodelista"/>
        <w:ind w:left="1080"/>
        <w:rPr>
          <w:rFonts w:cstheme="minorHAnsi"/>
        </w:rPr>
      </w:pPr>
    </w:p>
    <w:p w14:paraId="0DC35B2A" w14:textId="77777777" w:rsidR="00F5799C" w:rsidRPr="00D50D3A" w:rsidRDefault="00F5799C" w:rsidP="00F5799C">
      <w:pPr>
        <w:pStyle w:val="Prrafodelista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D50D3A">
        <w:rPr>
          <w:i/>
          <w:iCs/>
        </w:rPr>
        <w:t>Cólera</w:t>
      </w:r>
      <w:r>
        <w:t xml:space="preserve">: </w:t>
      </w:r>
      <w:r w:rsidRPr="00D50D3A">
        <w:rPr>
          <w:rFonts w:cstheme="minorHAnsi"/>
          <w:color w:val="222222"/>
          <w:shd w:val="clear" w:color="auto" w:fill="FFFFFF"/>
        </w:rPr>
        <w:t>Enfermedad bacteriana, generalmente transmitida por el agua, que provoca diarrea y deshidratación severas.</w:t>
      </w:r>
    </w:p>
    <w:p w14:paraId="1A8D0ABD" w14:textId="77777777" w:rsidR="00F5799C" w:rsidRDefault="00F5799C" w:rsidP="00F5799C">
      <w:pPr>
        <w:pStyle w:val="Prrafodelista"/>
        <w:ind w:left="1080"/>
      </w:pPr>
    </w:p>
    <w:p w14:paraId="2FE1BC25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 w:rsidRPr="00D50D3A">
        <w:rPr>
          <w:i/>
          <w:iCs/>
        </w:rPr>
        <w:t>Salmonelosis</w:t>
      </w:r>
      <w:r>
        <w:t xml:space="preserve">: </w:t>
      </w:r>
      <w:r w:rsidRPr="00D50D3A">
        <w:t>Infección provocada por la bacteria de la salmonela, usualmente ocasionada por la ingesta de alimentos o agua contaminados.</w:t>
      </w:r>
    </w:p>
    <w:p w14:paraId="01FB95DC" w14:textId="77777777" w:rsidR="00F5799C" w:rsidRDefault="00F5799C" w:rsidP="00F5799C">
      <w:pPr>
        <w:pStyle w:val="Prrafodelista"/>
        <w:ind w:left="1080"/>
      </w:pPr>
    </w:p>
    <w:p w14:paraId="2BB0D82A" w14:textId="54B34DFE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 w:rsidRPr="00AE4342">
        <w:rPr>
          <w:i/>
          <w:iCs/>
        </w:rPr>
        <w:t>Hepatitis B</w:t>
      </w:r>
      <w:r>
        <w:t xml:space="preserve">: </w:t>
      </w:r>
      <w:r w:rsidRPr="00AE4342">
        <w:t>Infección grave del hígado causado por el virus de la hepatitis B que se puede prevenir fácilmente mediante una vacuna.</w:t>
      </w:r>
    </w:p>
    <w:p w14:paraId="3A61826D" w14:textId="77777777" w:rsidR="00F5799C" w:rsidRDefault="00F5799C" w:rsidP="00F5799C">
      <w:pPr>
        <w:pStyle w:val="Prrafodelista"/>
        <w:ind w:left="1080"/>
      </w:pPr>
    </w:p>
    <w:p w14:paraId="49D55ECC" w14:textId="77777777" w:rsidR="00F5799C" w:rsidRDefault="00F5799C" w:rsidP="00F5799C">
      <w:pPr>
        <w:pStyle w:val="Prrafodelista"/>
        <w:numPr>
          <w:ilvl w:val="0"/>
          <w:numId w:val="3"/>
        </w:numPr>
        <w:spacing w:after="160" w:line="259" w:lineRule="auto"/>
      </w:pPr>
      <w:r w:rsidRPr="00AE4342">
        <w:rPr>
          <w:i/>
          <w:iCs/>
        </w:rPr>
        <w:t>Enfermedades dermatológicas</w:t>
      </w:r>
      <w:r>
        <w:t>: Enfermedades de la piel.</w:t>
      </w:r>
    </w:p>
    <w:p w14:paraId="19A291BA" w14:textId="77777777" w:rsidR="00F5799C" w:rsidRDefault="00F5799C" w:rsidP="00F5799C">
      <w:pPr>
        <w:pStyle w:val="Prrafodelista"/>
      </w:pPr>
    </w:p>
    <w:p w14:paraId="4362152C" w14:textId="77777777" w:rsidR="00F5799C" w:rsidRDefault="00F5799C" w:rsidP="00F5799C">
      <w:pPr>
        <w:jc w:val="both"/>
      </w:pPr>
    </w:p>
    <w:p w14:paraId="52E9BD4D" w14:textId="77777777" w:rsidR="00F5799C" w:rsidRPr="009A5145" w:rsidRDefault="00F5799C" w:rsidP="009A5145">
      <w:pPr>
        <w:jc w:val="both"/>
      </w:pPr>
    </w:p>
    <w:p w14:paraId="3D106596" w14:textId="77777777" w:rsidR="00630C08" w:rsidRDefault="00630C08" w:rsidP="00630C08">
      <w:pPr>
        <w:jc w:val="both"/>
      </w:pPr>
      <w:r>
        <w:t xml:space="preserve">No te olvides enviar tus respuestas de lo que no has hecho a mi correo: </w:t>
      </w:r>
      <w:r w:rsidRPr="00016339">
        <w:rPr>
          <w:color w:val="00B0F0"/>
        </w:rPr>
        <w:t>antonierb11@gmail.com</w:t>
      </w:r>
    </w:p>
    <w:p w14:paraId="17B98C30" w14:textId="391603D5" w:rsidR="009A5145" w:rsidRPr="009A5145" w:rsidRDefault="009A5145" w:rsidP="009A5145">
      <w:pPr>
        <w:jc w:val="both"/>
      </w:pPr>
    </w:p>
    <w:sectPr w:rsidR="009A5145" w:rsidRPr="009A5145" w:rsidSect="00674834">
      <w:footerReference w:type="default" r:id="rId11"/>
      <w:pgSz w:w="12240" w:h="18720" w:code="136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483D" w14:textId="77777777" w:rsidR="00A927B1" w:rsidRDefault="00A927B1" w:rsidP="00F16B41">
      <w:r>
        <w:separator/>
      </w:r>
    </w:p>
  </w:endnote>
  <w:endnote w:type="continuationSeparator" w:id="0">
    <w:p w14:paraId="20E7CF53" w14:textId="77777777" w:rsidR="00A927B1" w:rsidRDefault="00A927B1" w:rsidP="00F1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C481" w14:textId="77777777" w:rsidR="00F16B41" w:rsidRDefault="00F16B41">
    <w:pPr>
      <w:pStyle w:val="Piedepgina"/>
    </w:pPr>
  </w:p>
  <w:p w14:paraId="233D764F" w14:textId="77777777" w:rsidR="00F16B41" w:rsidRDefault="00F16B41">
    <w:pPr>
      <w:pStyle w:val="Piedepgina"/>
    </w:pPr>
  </w:p>
  <w:p w14:paraId="07F089E5" w14:textId="77777777" w:rsidR="00F16B41" w:rsidRDefault="00F16B41">
    <w:pPr>
      <w:pStyle w:val="Piedepgina"/>
    </w:pPr>
  </w:p>
  <w:p w14:paraId="31E6DDD3" w14:textId="77777777" w:rsidR="00F16B41" w:rsidRDefault="00F16B41">
    <w:pPr>
      <w:pStyle w:val="Piedepgina"/>
    </w:pPr>
  </w:p>
  <w:p w14:paraId="00D8B402" w14:textId="77777777" w:rsidR="00F16B41" w:rsidRDefault="00F16B41">
    <w:pPr>
      <w:pStyle w:val="Piedepgina"/>
    </w:pPr>
  </w:p>
  <w:p w14:paraId="147E67BA" w14:textId="77777777" w:rsidR="00F16B41" w:rsidRDefault="00F16B41">
    <w:pPr>
      <w:pStyle w:val="Piedepgina"/>
    </w:pPr>
  </w:p>
  <w:p w14:paraId="505E0A7C" w14:textId="77777777" w:rsidR="00F16B41" w:rsidRDefault="00F16B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D78F" w14:textId="77777777" w:rsidR="00A927B1" w:rsidRDefault="00A927B1" w:rsidP="00F16B41">
      <w:r>
        <w:separator/>
      </w:r>
    </w:p>
  </w:footnote>
  <w:footnote w:type="continuationSeparator" w:id="0">
    <w:p w14:paraId="5A2514A8" w14:textId="77777777" w:rsidR="00A927B1" w:rsidRDefault="00A927B1" w:rsidP="00F1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16D8B"/>
    <w:multiLevelType w:val="hybridMultilevel"/>
    <w:tmpl w:val="14B233BA"/>
    <w:lvl w:ilvl="0" w:tplc="7D6286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B4FDC"/>
    <w:multiLevelType w:val="hybridMultilevel"/>
    <w:tmpl w:val="845E6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C5C"/>
    <w:multiLevelType w:val="hybridMultilevel"/>
    <w:tmpl w:val="C9345E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F56"/>
    <w:rsid w:val="00032EBB"/>
    <w:rsid w:val="00033967"/>
    <w:rsid w:val="0003590E"/>
    <w:rsid w:val="00087E00"/>
    <w:rsid w:val="001A3044"/>
    <w:rsid w:val="002273EF"/>
    <w:rsid w:val="002B2C76"/>
    <w:rsid w:val="0033777B"/>
    <w:rsid w:val="0034111B"/>
    <w:rsid w:val="00630C08"/>
    <w:rsid w:val="00632F04"/>
    <w:rsid w:val="00651962"/>
    <w:rsid w:val="00674834"/>
    <w:rsid w:val="0081321D"/>
    <w:rsid w:val="008C2F56"/>
    <w:rsid w:val="009A2EE7"/>
    <w:rsid w:val="009A5145"/>
    <w:rsid w:val="009C4314"/>
    <w:rsid w:val="00A16989"/>
    <w:rsid w:val="00A927B1"/>
    <w:rsid w:val="00B007FE"/>
    <w:rsid w:val="00BF3CDA"/>
    <w:rsid w:val="00DA1AF0"/>
    <w:rsid w:val="00E167BB"/>
    <w:rsid w:val="00E509A7"/>
    <w:rsid w:val="00F16B41"/>
    <w:rsid w:val="00F53460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02878B"/>
  <w15:docId w15:val="{4820203C-CA05-4FBD-AAB9-866BC16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53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5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F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F56"/>
    <w:rPr>
      <w:rFonts w:ascii="Tahoma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paragraph" w:styleId="Sinespaciado">
    <w:name w:val="No Spacing"/>
    <w:uiPriority w:val="1"/>
    <w:qFormat/>
    <w:rsid w:val="00032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4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CDA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8132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6B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B4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F16B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4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5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A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8C8A-376D-4F0B-A14B-460687F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2020-06-05T22:04:00Z</dcterms:created>
  <dcterms:modified xsi:type="dcterms:W3CDTF">2020-06-07T01:15:00Z</dcterms:modified>
</cp:coreProperties>
</file>