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79E0AF" w14:textId="77777777" w:rsidR="00547D74" w:rsidRDefault="00547D74" w:rsidP="00547D74">
      <w:pPr>
        <w:spacing w:after="0" w:line="240" w:lineRule="auto"/>
      </w:pPr>
      <w:r>
        <w:rPr>
          <w:noProof/>
          <w:lang w:val="es-CL" w:eastAsia="es-CL"/>
        </w:rPr>
        <w:drawing>
          <wp:anchor distT="0" distB="0" distL="114300" distR="114300" simplePos="0" relativeHeight="251657216" behindDoc="1" locked="0" layoutInCell="1" allowOverlap="1" wp14:anchorId="09D2F454" wp14:editId="7CF3FCE6">
            <wp:simplePos x="0" y="0"/>
            <wp:positionH relativeFrom="margin">
              <wp:posOffset>3151206</wp:posOffset>
            </wp:positionH>
            <wp:positionV relativeFrom="paragraph">
              <wp:posOffset>-207085</wp:posOffset>
            </wp:positionV>
            <wp:extent cx="3263606" cy="1210236"/>
            <wp:effectExtent l="0" t="0" r="0" b="9525"/>
            <wp:wrapNone/>
            <wp:docPr id="2" name="Imagen 2" descr="cuestión de fé, cuestión de amor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uestión de fé, cuestión de amor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7149" cy="1256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13CE">
        <w:rPr>
          <w:noProof/>
          <w:lang w:eastAsia="es-ES"/>
        </w:rPr>
        <w:object w:dxaOrig="1440" w:dyaOrig="1440" w14:anchorId="373A01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.75pt;margin-top:-.75pt;width:61.2pt;height:63.95pt;z-index:-251658240;mso-wrap-edited:f;mso-position-horizontal-relative:text;mso-position-vertical-relative:text" wrapcoords="549 639 549 15593 2014 16999 2746 16999 10434 20961 11166 20961 18854 16999 19586 16999 21234 15593 21051 639 549 639">
            <v:imagedata r:id="rId9" o:title=""/>
            <w10:wrap anchorx="page"/>
          </v:shape>
          <o:OLEObject Type="Embed" ProgID="Unknown" ShapeID="_x0000_s1026" DrawAspect="Content" ObjectID="_1660664764" r:id="rId10"/>
        </w:object>
      </w:r>
      <w:r>
        <w:t xml:space="preserve">                                Liceo José Victorino Lastarria</w:t>
      </w:r>
    </w:p>
    <w:p w14:paraId="5AAD5DE8" w14:textId="77777777" w:rsidR="00547D74" w:rsidRDefault="00547D74" w:rsidP="00547D74">
      <w:pPr>
        <w:spacing w:after="0" w:line="240" w:lineRule="auto"/>
      </w:pPr>
      <w:r>
        <w:t xml:space="preserve">                                                 Rancagua</w:t>
      </w:r>
    </w:p>
    <w:p w14:paraId="47F8804C" w14:textId="77777777" w:rsidR="00547D74" w:rsidRDefault="00547D74" w:rsidP="00547D74">
      <w:pPr>
        <w:spacing w:after="0" w:line="240" w:lineRule="auto"/>
        <w:rPr>
          <w:i/>
        </w:rPr>
      </w:pPr>
      <w:r>
        <w:t xml:space="preserve">                           “</w:t>
      </w:r>
      <w:r>
        <w:rPr>
          <w:i/>
        </w:rPr>
        <w:t>Formando Técnicos para el mañana”</w:t>
      </w:r>
    </w:p>
    <w:p w14:paraId="235EB67B" w14:textId="77777777" w:rsidR="00547D74" w:rsidRPr="005952DE" w:rsidRDefault="00547D74" w:rsidP="00547D74">
      <w:pPr>
        <w:spacing w:after="0" w:line="240" w:lineRule="auto"/>
      </w:pPr>
      <w:r>
        <w:rPr>
          <w:i/>
        </w:rPr>
        <w:t xml:space="preserve">                                   </w:t>
      </w:r>
      <w:r>
        <w:t>Unidad Técnico-Pedagógica</w:t>
      </w:r>
    </w:p>
    <w:p w14:paraId="038B627B" w14:textId="77777777" w:rsidR="00547D74" w:rsidRDefault="00547D74"/>
    <w:p w14:paraId="572EC04D" w14:textId="77777777" w:rsidR="00B75EA2" w:rsidRDefault="00B75EA2" w:rsidP="00A72C70">
      <w:pPr>
        <w:spacing w:after="0" w:line="240" w:lineRule="auto"/>
        <w:rPr>
          <w:rFonts w:ascii="Comic Sans MS" w:hAnsi="Comic Sans MS"/>
        </w:rPr>
      </w:pPr>
    </w:p>
    <w:p w14:paraId="0EFF51D2" w14:textId="6EA4EE4D" w:rsidR="00B75EA2" w:rsidRDefault="00B75EA2" w:rsidP="00B75EA2">
      <w:pPr>
        <w:jc w:val="center"/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 xml:space="preserve">GUÍA DE RELIGIÓN N° 15 DE </w:t>
      </w:r>
      <w:r>
        <w:rPr>
          <w:rFonts w:ascii="Comic Sans MS" w:hAnsi="Comic Sans MS"/>
          <w:u w:val="single"/>
        </w:rPr>
        <w:t>SEGUNDO</w:t>
      </w:r>
      <w:r>
        <w:rPr>
          <w:rFonts w:ascii="Comic Sans MS" w:hAnsi="Comic Sans MS"/>
          <w:u w:val="single"/>
        </w:rPr>
        <w:t xml:space="preserve"> MEDIO</w:t>
      </w:r>
    </w:p>
    <w:p w14:paraId="73F2A7BF" w14:textId="77777777" w:rsidR="00B75EA2" w:rsidRDefault="00B75EA2" w:rsidP="00B75EA2">
      <w:pPr>
        <w:rPr>
          <w:rFonts w:ascii="Comic Sans MS" w:hAnsi="Comic Sans MS"/>
        </w:rPr>
      </w:pPr>
      <w:r>
        <w:rPr>
          <w:rFonts w:ascii="Comic Sans MS" w:hAnsi="Comic Sans MS"/>
        </w:rPr>
        <w:t>Nombre: ______________________ Curso: ______ Fecha: ________________</w:t>
      </w:r>
    </w:p>
    <w:p w14:paraId="36E32F49" w14:textId="238FFA85" w:rsidR="00B75EA2" w:rsidRDefault="00B53166" w:rsidP="00A72C70">
      <w:pPr>
        <w:spacing w:after="0" w:line="240" w:lineRule="auto"/>
        <w:rPr>
          <w:rFonts w:ascii="Comic Sans MS" w:hAnsi="Comic Sans MS"/>
          <w:highlight w:val="yellow"/>
        </w:rPr>
      </w:pPr>
      <w:r w:rsidRPr="00976AF0">
        <w:rPr>
          <w:rFonts w:ascii="Comic Sans MS" w:hAnsi="Comic Sans MS"/>
          <w:highlight w:val="yellow"/>
        </w:rPr>
        <w:t>Profesora Joanna</w:t>
      </w:r>
      <w:r w:rsidR="00B75EA2">
        <w:rPr>
          <w:rFonts w:ascii="Comic Sans MS" w:hAnsi="Comic Sans MS"/>
          <w:highlight w:val="yellow"/>
        </w:rPr>
        <w:t xml:space="preserve"> Moya</w:t>
      </w:r>
    </w:p>
    <w:p w14:paraId="6218A3FD" w14:textId="205840DD" w:rsidR="00B53166" w:rsidRDefault="00F8577D" w:rsidP="00A72C70">
      <w:pPr>
        <w:spacing w:after="0" w:line="240" w:lineRule="auto"/>
        <w:rPr>
          <w:rFonts w:ascii="Comic Sans MS" w:hAnsi="Comic Sans MS"/>
        </w:rPr>
      </w:pPr>
      <w:r w:rsidRPr="00976AF0">
        <w:rPr>
          <w:rFonts w:ascii="Comic Sans MS" w:hAnsi="Comic Sans MS"/>
          <w:highlight w:val="yellow"/>
        </w:rPr>
        <w:t xml:space="preserve">Semana </w:t>
      </w:r>
      <w:r w:rsidR="00A72C70" w:rsidRPr="00976AF0">
        <w:rPr>
          <w:rFonts w:ascii="Comic Sans MS" w:hAnsi="Comic Sans MS"/>
          <w:highlight w:val="yellow"/>
        </w:rPr>
        <w:t xml:space="preserve">7 al 11 </w:t>
      </w:r>
      <w:proofErr w:type="spellStart"/>
      <w:r w:rsidR="00A72C70" w:rsidRPr="00976AF0">
        <w:rPr>
          <w:rFonts w:ascii="Comic Sans MS" w:hAnsi="Comic Sans MS"/>
          <w:highlight w:val="yellow"/>
        </w:rPr>
        <w:t>se</w:t>
      </w:r>
      <w:proofErr w:type="spellEnd"/>
      <w:r w:rsidR="00A72C70" w:rsidRPr="00976AF0">
        <w:rPr>
          <w:rFonts w:ascii="Comic Sans MS" w:hAnsi="Comic Sans MS"/>
          <w:highlight w:val="yellow"/>
        </w:rPr>
        <w:t xml:space="preserve"> </w:t>
      </w:r>
      <w:proofErr w:type="gramStart"/>
      <w:r w:rsidR="00A72C70" w:rsidRPr="00976AF0">
        <w:rPr>
          <w:rFonts w:ascii="Comic Sans MS" w:hAnsi="Comic Sans MS"/>
          <w:highlight w:val="yellow"/>
        </w:rPr>
        <w:t>Septiembre</w:t>
      </w:r>
      <w:proofErr w:type="gramEnd"/>
    </w:p>
    <w:p w14:paraId="74BD1DD2" w14:textId="77777777" w:rsidR="00A669B9" w:rsidRPr="00976AF0" w:rsidRDefault="00A669B9" w:rsidP="00A72C70">
      <w:pPr>
        <w:spacing w:after="0" w:line="240" w:lineRule="auto"/>
        <w:rPr>
          <w:rFonts w:ascii="Comic Sans MS" w:hAnsi="Comic Sans MS"/>
        </w:rPr>
      </w:pPr>
    </w:p>
    <w:p w14:paraId="66580144" w14:textId="77777777" w:rsidR="003632EE" w:rsidRDefault="00177A87" w:rsidP="0068500D">
      <w:pPr>
        <w:rPr>
          <w:rFonts w:ascii="Comic Sans MS" w:hAnsi="Comic Sans MS"/>
        </w:rPr>
      </w:pPr>
      <w:r w:rsidRPr="00177A87">
        <w:rPr>
          <w:rFonts w:ascii="Comic Sans MS" w:hAnsi="Comic Sans MS"/>
          <w:highlight w:val="cyan"/>
        </w:rPr>
        <w:t>OA</w:t>
      </w:r>
      <w:proofErr w:type="gramStart"/>
      <w:r w:rsidRPr="00177A87">
        <w:rPr>
          <w:rFonts w:ascii="Comic Sans MS" w:hAnsi="Comic Sans MS"/>
          <w:highlight w:val="cyan"/>
        </w:rPr>
        <w:t>3</w:t>
      </w:r>
      <w:r w:rsidR="004C5241">
        <w:rPr>
          <w:rFonts w:ascii="Comic Sans MS" w:hAnsi="Comic Sans MS"/>
        </w:rPr>
        <w:t xml:space="preserve"> :</w:t>
      </w:r>
      <w:proofErr w:type="gramEnd"/>
      <w:r w:rsidR="004C5241">
        <w:rPr>
          <w:rFonts w:ascii="Comic Sans MS" w:hAnsi="Comic Sans MS"/>
        </w:rPr>
        <w:t xml:space="preserve"> Expresar</w:t>
      </w:r>
      <w:r>
        <w:rPr>
          <w:rFonts w:ascii="Comic Sans MS" w:hAnsi="Comic Sans MS"/>
        </w:rPr>
        <w:t xml:space="preserve"> la relación entre las dimensiones de la persona humana, en especial la dimensión espiritual y religiosa, para la construcción de una sociedad basada en el respeto  y promoción del ser humano.</w:t>
      </w:r>
    </w:p>
    <w:p w14:paraId="59357E2B" w14:textId="77777777" w:rsidR="00A72C70" w:rsidRDefault="009F6668" w:rsidP="0068500D">
      <w:r w:rsidRPr="00177A87">
        <w:rPr>
          <w:rFonts w:ascii="Comic Sans MS" w:hAnsi="Comic Sans MS"/>
          <w:highlight w:val="cyan"/>
        </w:rPr>
        <w:t>OBJETIVO</w:t>
      </w:r>
      <w:r>
        <w:t xml:space="preserve">: </w:t>
      </w:r>
      <w:r w:rsidR="004C5241">
        <w:t>Identificar los gestos de humanidad, que ayudan a nuestro entorno en la lectura del buen samaritano</w:t>
      </w:r>
    </w:p>
    <w:p w14:paraId="74362A1C" w14:textId="77777777" w:rsidR="00917E89" w:rsidRDefault="00917E89" w:rsidP="00917E89">
      <w:pPr>
        <w:spacing w:after="0" w:line="240" w:lineRule="auto"/>
      </w:pPr>
      <w:r w:rsidRPr="006F0FFE">
        <w:rPr>
          <w:highlight w:val="cyan"/>
        </w:rPr>
        <w:t>Instrucciones:</w:t>
      </w:r>
    </w:p>
    <w:p w14:paraId="5CFA62FD" w14:textId="77777777" w:rsidR="00917E89" w:rsidRDefault="00917E89" w:rsidP="00917E89">
      <w:pPr>
        <w:spacing w:after="0" w:line="240" w:lineRule="auto"/>
      </w:pPr>
      <w:r>
        <w:t>Leer la guía  completa y desarrollar las actividades planteadas</w:t>
      </w:r>
      <w:r w:rsidR="008E3CAC">
        <w:t>.</w:t>
      </w:r>
    </w:p>
    <w:p w14:paraId="0CB476A1" w14:textId="77777777" w:rsidR="00917E89" w:rsidRDefault="008E3CAC" w:rsidP="00917E89">
      <w:pPr>
        <w:spacing w:after="0" w:line="240" w:lineRule="auto"/>
      </w:pPr>
      <w:r>
        <w:t xml:space="preserve">Dudas consultas y envió de guía hacerlo por correo, los estudiantes que se conectan a clases on line deben subir al </w:t>
      </w:r>
      <w:proofErr w:type="spellStart"/>
      <w:r>
        <w:t>classrroom</w:t>
      </w:r>
      <w:proofErr w:type="spellEnd"/>
      <w:r>
        <w:t xml:space="preserve">  el archivo ahí.      </w:t>
      </w:r>
      <w:hyperlink r:id="rId11" w:history="1">
        <w:r w:rsidRPr="00B21E37">
          <w:rPr>
            <w:rStyle w:val="Hipervnculo"/>
          </w:rPr>
          <w:t>Joana.moya@liceo-victorinolastarria.cl</w:t>
        </w:r>
      </w:hyperlink>
    </w:p>
    <w:p w14:paraId="0237B57D" w14:textId="77777777" w:rsidR="008E3CAC" w:rsidRPr="008E3CAC" w:rsidRDefault="008E3CAC" w:rsidP="00917E89">
      <w:pPr>
        <w:spacing w:after="0" w:line="240" w:lineRule="auto"/>
      </w:pPr>
    </w:p>
    <w:p w14:paraId="2E3A3C53" w14:textId="1572F353" w:rsidR="009F6668" w:rsidRDefault="00F4246C" w:rsidP="00682233">
      <w:pPr>
        <w:spacing w:after="0" w:line="240" w:lineRule="auto"/>
        <w:jc w:val="center"/>
        <w:rPr>
          <w:b/>
        </w:rPr>
      </w:pPr>
      <w:r w:rsidRPr="00F4246C">
        <w:rPr>
          <w:b/>
          <w:highlight w:val="cyan"/>
        </w:rPr>
        <w:t>JES</w:t>
      </w:r>
      <w:r w:rsidR="00A669B9">
        <w:rPr>
          <w:b/>
          <w:highlight w:val="cyan"/>
        </w:rPr>
        <w:t>Ú</w:t>
      </w:r>
      <w:r w:rsidRPr="00F4246C">
        <w:rPr>
          <w:b/>
          <w:highlight w:val="cyan"/>
        </w:rPr>
        <w:t>S HABLA DEL AMOR A LOS DEMÁS</w:t>
      </w:r>
    </w:p>
    <w:p w14:paraId="0B2913AD" w14:textId="77777777" w:rsidR="00177A87" w:rsidRPr="00682233" w:rsidRDefault="00177A87" w:rsidP="00682233">
      <w:pPr>
        <w:spacing w:after="0" w:line="240" w:lineRule="auto"/>
        <w:jc w:val="center"/>
        <w:rPr>
          <w:b/>
        </w:rPr>
      </w:pPr>
    </w:p>
    <w:p w14:paraId="41E47DF5" w14:textId="32457B76" w:rsidR="003632EE" w:rsidRPr="00177A87" w:rsidRDefault="00662AB4" w:rsidP="003632EE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</w:t>
      </w:r>
      <w:r w:rsidR="00976AF0" w:rsidRPr="00177A87">
        <w:rPr>
          <w:rFonts w:ascii="Comic Sans MS" w:hAnsi="Comic Sans MS"/>
          <w:highlight w:val="yellow"/>
        </w:rPr>
        <w:t>ACTIVACI</w:t>
      </w:r>
      <w:r w:rsidR="00A669B9">
        <w:rPr>
          <w:rFonts w:ascii="Comic Sans MS" w:hAnsi="Comic Sans MS"/>
          <w:highlight w:val="yellow"/>
        </w:rPr>
        <w:t>Ó</w:t>
      </w:r>
      <w:r w:rsidR="00976AF0" w:rsidRPr="00177A87">
        <w:rPr>
          <w:rFonts w:ascii="Comic Sans MS" w:hAnsi="Comic Sans MS"/>
          <w:highlight w:val="yellow"/>
        </w:rPr>
        <w:t>N D ECONOCIMIENTOS PREVIOS:</w:t>
      </w:r>
      <w:r w:rsidR="003632EE" w:rsidRPr="00177A87">
        <w:rPr>
          <w:rFonts w:ascii="Comic Sans MS" w:hAnsi="Comic Sans MS"/>
        </w:rPr>
        <w:t xml:space="preserve">                      </w:t>
      </w:r>
    </w:p>
    <w:p w14:paraId="75C0FCFD" w14:textId="77777777" w:rsidR="003632EE" w:rsidRPr="00177A87" w:rsidRDefault="003632EE" w:rsidP="003632EE">
      <w:pPr>
        <w:spacing w:after="0" w:line="240" w:lineRule="auto"/>
        <w:rPr>
          <w:rFonts w:ascii="Comic Sans MS" w:hAnsi="Comic Sans MS"/>
        </w:rPr>
      </w:pPr>
    </w:p>
    <w:p w14:paraId="07B65FB6" w14:textId="23AFDF38" w:rsidR="00976AF0" w:rsidRPr="004C5241" w:rsidRDefault="00A669B9" w:rsidP="004C5241">
      <w:pPr>
        <w:pStyle w:val="Prrafodelista"/>
        <w:numPr>
          <w:ilvl w:val="0"/>
          <w:numId w:val="7"/>
        </w:numPr>
        <w:spacing w:after="0" w:line="240" w:lineRule="auto"/>
        <w:rPr>
          <w:rFonts w:ascii="Comic Sans MS" w:hAnsi="Comic Sans MS"/>
        </w:rPr>
      </w:pPr>
      <w:r>
        <w:t>¿Q</w:t>
      </w:r>
      <w:r w:rsidR="00976AF0">
        <w:t>ué estás haciendo para construir una sociedad más justa?</w:t>
      </w:r>
      <w:r w:rsidR="003632EE">
        <w:t xml:space="preserve">                                                                              </w:t>
      </w:r>
    </w:p>
    <w:p w14:paraId="7A828EDF" w14:textId="26784684" w:rsidR="00976AF0" w:rsidRDefault="00976AF0" w:rsidP="00976AF0">
      <w:pPr>
        <w:pStyle w:val="Prrafodelista"/>
        <w:numPr>
          <w:ilvl w:val="0"/>
          <w:numId w:val="7"/>
        </w:numPr>
        <w:spacing w:after="0" w:line="240" w:lineRule="auto"/>
      </w:pPr>
      <w:r>
        <w:t>¿</w:t>
      </w:r>
      <w:r w:rsidR="00A669B9">
        <w:t>C</w:t>
      </w:r>
      <w:r>
        <w:t>on qu</w:t>
      </w:r>
      <w:r w:rsidR="00A669B9">
        <w:t>é</w:t>
      </w:r>
      <w:r>
        <w:t xml:space="preserve"> conductas, normas valores te identificas en esta sociedad?</w:t>
      </w:r>
    </w:p>
    <w:p w14:paraId="7DB00555" w14:textId="05345103" w:rsidR="00976AF0" w:rsidRDefault="00976AF0" w:rsidP="00976AF0">
      <w:pPr>
        <w:pStyle w:val="Prrafodelista"/>
        <w:numPr>
          <w:ilvl w:val="0"/>
          <w:numId w:val="7"/>
        </w:numPr>
        <w:spacing w:after="0" w:line="240" w:lineRule="auto"/>
      </w:pPr>
      <w:r>
        <w:t>¿</w:t>
      </w:r>
      <w:r w:rsidR="00A669B9">
        <w:t>S</w:t>
      </w:r>
      <w:r>
        <w:t>omos importantes para la sociedad? Justifica.</w:t>
      </w:r>
    </w:p>
    <w:p w14:paraId="64C985B0" w14:textId="77777777" w:rsidR="00976AF0" w:rsidRDefault="00976AF0" w:rsidP="00976AF0">
      <w:pPr>
        <w:spacing w:after="0" w:line="240" w:lineRule="auto"/>
      </w:pPr>
    </w:p>
    <w:p w14:paraId="221A9BDD" w14:textId="77777777" w:rsidR="00976AF0" w:rsidRDefault="00976AF0" w:rsidP="00976AF0">
      <w:pPr>
        <w:spacing w:after="0" w:line="240" w:lineRule="auto"/>
      </w:pPr>
    </w:p>
    <w:p w14:paraId="71DA287A" w14:textId="77777777" w:rsidR="00976AF0" w:rsidRDefault="00976AF0" w:rsidP="00976AF0">
      <w:pPr>
        <w:spacing w:after="0" w:line="240" w:lineRule="auto"/>
      </w:pPr>
      <w:r>
        <w:t>Desarrollo:</w:t>
      </w:r>
    </w:p>
    <w:p w14:paraId="594FBD31" w14:textId="77777777" w:rsidR="0048085B" w:rsidRDefault="00976AF0" w:rsidP="00976AF0">
      <w:pPr>
        <w:spacing w:after="0" w:line="240" w:lineRule="auto"/>
        <w:jc w:val="both"/>
        <w:rPr>
          <w:rFonts w:ascii="Comic Sans MS" w:hAnsi="Comic Sans MS" w:cs="Arial"/>
          <w:color w:val="000000"/>
        </w:rPr>
      </w:pPr>
      <w:r w:rsidRPr="00976AF0">
        <w:rPr>
          <w:rFonts w:ascii="Comic Sans MS" w:hAnsi="Comic Sans MS"/>
          <w:color w:val="000000"/>
        </w:rPr>
        <w:t>Las personas somos seres sociales, es decir, nacemos, vivimos  morimos en relación con otros hombres y mujeres. Pero no se trata de vivir simplemente acompañados de otros. </w:t>
      </w:r>
      <w:r w:rsidRPr="00976AF0">
        <w:rPr>
          <w:rFonts w:ascii="Comic Sans MS" w:hAnsi="Comic Sans MS"/>
          <w:i/>
          <w:iCs/>
          <w:color w:val="000000"/>
        </w:rPr>
        <w:t>Vivir  en sociedad significa que los hombres y las mujeres participan activamente en una </w:t>
      </w:r>
      <w:r w:rsidRPr="00976AF0">
        <w:rPr>
          <w:rFonts w:ascii="Comic Sans MS" w:hAnsi="Comic Sans MS"/>
          <w:b/>
          <w:bCs/>
          <w:i/>
          <w:iCs/>
          <w:color w:val="000000"/>
        </w:rPr>
        <w:t>red</w:t>
      </w:r>
      <w:r w:rsidRPr="00976AF0">
        <w:rPr>
          <w:rFonts w:ascii="Comic Sans MS" w:hAnsi="Comic Sans MS"/>
          <w:i/>
          <w:iCs/>
          <w:color w:val="000000"/>
        </w:rPr>
        <w:t> de lazos sociales y normas, sean estos usos o costumbres  o normas jurídicas, como las leyes.</w:t>
      </w:r>
      <w:r w:rsidR="0048085B">
        <w:rPr>
          <w:rFonts w:ascii="Comic Sans MS" w:hAnsi="Comic Sans MS" w:cs="Arial"/>
          <w:color w:val="000000"/>
        </w:rPr>
        <w:t xml:space="preserve"> </w:t>
      </w:r>
    </w:p>
    <w:p w14:paraId="6319D7CA" w14:textId="77777777" w:rsidR="0048085B" w:rsidRDefault="00976AF0" w:rsidP="00976AF0">
      <w:pPr>
        <w:spacing w:after="0" w:line="240" w:lineRule="auto"/>
        <w:jc w:val="both"/>
        <w:rPr>
          <w:rFonts w:ascii="Comic Sans MS" w:hAnsi="Comic Sans MS" w:cs="Arial"/>
          <w:color w:val="000000"/>
        </w:rPr>
      </w:pPr>
      <w:r w:rsidRPr="00976AF0">
        <w:rPr>
          <w:rFonts w:ascii="Comic Sans MS" w:hAnsi="Comic Sans MS"/>
          <w:color w:val="000000"/>
        </w:rPr>
        <w:t>Al nacer, cada uno de nosotros llega a un mundo que existe desde antes y que condiciona nuestro modo de  actuar, de pensar y de sentir. A diferencia de los animales, el comportamiento de las personas es el resultado del aprendizaje  y de la experiencia que les brinda vivir con otras personas.</w:t>
      </w:r>
      <w:r w:rsidR="0048085B">
        <w:rPr>
          <w:rFonts w:ascii="Comic Sans MS" w:hAnsi="Comic Sans MS" w:cs="Arial"/>
          <w:color w:val="000000"/>
        </w:rPr>
        <w:t xml:space="preserve">  </w:t>
      </w:r>
    </w:p>
    <w:p w14:paraId="71785C29" w14:textId="77777777" w:rsidR="0048085B" w:rsidRDefault="00976AF0" w:rsidP="00976AF0">
      <w:pPr>
        <w:spacing w:after="0" w:line="240" w:lineRule="auto"/>
        <w:jc w:val="both"/>
        <w:rPr>
          <w:rFonts w:ascii="Comic Sans MS" w:hAnsi="Comic Sans MS" w:cs="Arial"/>
          <w:color w:val="000000"/>
        </w:rPr>
      </w:pPr>
      <w:r w:rsidRPr="00976AF0">
        <w:rPr>
          <w:rFonts w:ascii="Comic Sans MS" w:hAnsi="Comic Sans MS"/>
          <w:color w:val="000000"/>
        </w:rPr>
        <w:t>Si comparamos distintas sociedades,  encontraremos que existen formas muy diversas de comportarse y de organizar la vida. Si bien todos los seres humanos necesitamos comer o dormir, en cada sociedad estas actividades se realizan de manera distinta. Cada sociedad establece una serie de pautas acerca de lo que considera correcto o incorrecto, posible o imposible de ser realizado.</w:t>
      </w:r>
      <w:r w:rsidR="0048085B">
        <w:rPr>
          <w:rFonts w:ascii="Comic Sans MS" w:hAnsi="Comic Sans MS" w:cs="Arial"/>
          <w:color w:val="000000"/>
        </w:rPr>
        <w:t xml:space="preserve">  </w:t>
      </w:r>
    </w:p>
    <w:p w14:paraId="317493CC" w14:textId="77777777" w:rsidR="00976AF0" w:rsidRDefault="00976AF0" w:rsidP="00976AF0">
      <w:pPr>
        <w:spacing w:after="0" w:line="240" w:lineRule="auto"/>
        <w:jc w:val="both"/>
        <w:rPr>
          <w:rFonts w:ascii="Comic Sans MS" w:hAnsi="Comic Sans MS"/>
          <w:color w:val="000000"/>
        </w:rPr>
      </w:pPr>
      <w:r w:rsidRPr="00976AF0">
        <w:rPr>
          <w:rFonts w:ascii="Comic Sans MS" w:hAnsi="Comic Sans MS"/>
          <w:color w:val="000000"/>
        </w:rPr>
        <w:t xml:space="preserve">Algunas de estas pautas se denominan, se transmiten de generación en generación y se van modificando de acuerdo a los cambios que experimenta la sociedad en cada momento </w:t>
      </w:r>
      <w:r w:rsidR="0048085B" w:rsidRPr="00976AF0">
        <w:rPr>
          <w:rFonts w:ascii="Comic Sans MS" w:hAnsi="Comic Sans MS"/>
          <w:color w:val="000000"/>
        </w:rPr>
        <w:t>histórico</w:t>
      </w:r>
      <w:r w:rsidRPr="00976AF0">
        <w:rPr>
          <w:rFonts w:ascii="Comic Sans MS" w:hAnsi="Comic Sans MS"/>
          <w:color w:val="000000"/>
        </w:rPr>
        <w:t>.</w:t>
      </w:r>
      <w:r w:rsidR="0048085B">
        <w:rPr>
          <w:rFonts w:ascii="Comic Sans MS" w:hAnsi="Comic Sans MS"/>
          <w:color w:val="000000"/>
        </w:rPr>
        <w:t xml:space="preserve">  Estas conductas definen nuestra sociedad, comportamientos que van  unificando la forma de existir, en la época que nos toca vivir.</w:t>
      </w:r>
    </w:p>
    <w:p w14:paraId="6056B92C" w14:textId="77777777" w:rsidR="0048085B" w:rsidRDefault="0048085B" w:rsidP="00976AF0">
      <w:p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El ingreso  a la vida social, se  hace a través de la socialización, p</w:t>
      </w:r>
      <w:r w:rsidRPr="0048085B">
        <w:rPr>
          <w:rFonts w:ascii="Comic Sans MS" w:hAnsi="Comic Sans MS"/>
        </w:rPr>
        <w:t>roceso social por el cual aprendemos a ser miembros de una comunidad humana y a interiorizar los valores y roles de la sociedad en que hemos nacido y habremos de vivir. Aprendemos a ser miembros competentes.</w:t>
      </w:r>
    </w:p>
    <w:p w14:paraId="7A0AB26F" w14:textId="77777777" w:rsidR="0048085B" w:rsidRPr="0048085B" w:rsidRDefault="0048085B" w:rsidP="00976AF0">
      <w:pPr>
        <w:spacing w:after="0" w:line="240" w:lineRule="auto"/>
        <w:jc w:val="both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Seis millones de personas que pobla</w:t>
      </w:r>
      <w:r w:rsidR="00314511">
        <w:rPr>
          <w:rFonts w:ascii="Comic Sans MS" w:hAnsi="Comic Sans MS"/>
          <w:color w:val="000000"/>
        </w:rPr>
        <w:t>mos la tierra estamos en ella no solo para vivir sino para vivir felices.  Esta felicidad puede ser completa hasta que no se erradiquen las estructuras injustas que degradan a las personas, rompen la convivencia, crean marginación y dividen a las personas en ricos y pobres</w:t>
      </w:r>
      <w:r w:rsidR="00662AB4">
        <w:rPr>
          <w:rFonts w:ascii="Comic Sans MS" w:hAnsi="Comic Sans MS"/>
          <w:color w:val="000000"/>
        </w:rPr>
        <w:t>.</w:t>
      </w:r>
    </w:p>
    <w:p w14:paraId="076C4A48" w14:textId="77777777" w:rsidR="006B33DD" w:rsidRDefault="006B33DD" w:rsidP="00976AF0">
      <w:pPr>
        <w:spacing w:after="0" w:line="240" w:lineRule="auto"/>
        <w:jc w:val="both"/>
        <w:rPr>
          <w:rFonts w:ascii="Comic Sans MS" w:hAnsi="Comic Sans MS"/>
        </w:rPr>
      </w:pPr>
    </w:p>
    <w:p w14:paraId="606A6CAB" w14:textId="77777777" w:rsidR="006B33DD" w:rsidRDefault="006B33DD" w:rsidP="00976AF0">
      <w:pPr>
        <w:spacing w:after="0" w:line="240" w:lineRule="auto"/>
        <w:jc w:val="both"/>
        <w:rPr>
          <w:rFonts w:ascii="Comic Sans MS" w:hAnsi="Comic Sans MS"/>
        </w:rPr>
      </w:pPr>
    </w:p>
    <w:p w14:paraId="6DD7C505" w14:textId="77777777" w:rsidR="006B33DD" w:rsidRDefault="006B33DD" w:rsidP="00976AF0">
      <w:pPr>
        <w:spacing w:after="0" w:line="240" w:lineRule="auto"/>
        <w:jc w:val="both"/>
        <w:rPr>
          <w:rFonts w:ascii="Comic Sans MS" w:hAnsi="Comic Sans MS"/>
        </w:rPr>
      </w:pPr>
    </w:p>
    <w:p w14:paraId="09AE360C" w14:textId="77777777" w:rsidR="006B33DD" w:rsidRDefault="006B33DD" w:rsidP="00976AF0">
      <w:pPr>
        <w:spacing w:after="0" w:line="240" w:lineRule="auto"/>
        <w:jc w:val="both"/>
        <w:rPr>
          <w:rFonts w:ascii="Comic Sans MS" w:hAnsi="Comic Sans MS"/>
        </w:rPr>
      </w:pPr>
    </w:p>
    <w:p w14:paraId="7B5C2D1E" w14:textId="77777777" w:rsidR="0048085B" w:rsidRPr="00976AF0" w:rsidRDefault="003632EE" w:rsidP="00976AF0">
      <w:p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 xml:space="preserve">                                                                </w:t>
      </w:r>
      <w:r>
        <w:rPr>
          <w:noProof/>
          <w:lang w:eastAsia="es-CL"/>
        </w:rPr>
        <w:drawing>
          <wp:inline distT="0" distB="0" distL="0" distR="0" wp14:anchorId="474D3F9F" wp14:editId="798E89C7">
            <wp:extent cx="693035" cy="887506"/>
            <wp:effectExtent l="0" t="0" r="0" b="8255"/>
            <wp:docPr id="1" name="Imagen 1" descr="Persona pensando, niño, cara, estudio png | PNGW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ersona pensando, niño, cara, estudio png | PNGWin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253" r="16615" b="2658"/>
                    <a:stretch/>
                  </pic:blipFill>
                  <pic:spPr bwMode="auto">
                    <a:xfrm>
                      <a:off x="0" y="0"/>
                      <a:ext cx="706458" cy="904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A3BD209" w14:textId="77777777" w:rsidR="003B239A" w:rsidRDefault="003B239A" w:rsidP="00A72C70">
      <w:pPr>
        <w:spacing w:after="0" w:line="240" w:lineRule="auto"/>
      </w:pPr>
    </w:p>
    <w:p w14:paraId="5318C158" w14:textId="6FCDA1D0" w:rsidR="000D16B0" w:rsidRDefault="003632EE" w:rsidP="00A72C70">
      <w:pPr>
        <w:spacing w:after="0" w:line="240" w:lineRule="auto"/>
      </w:pPr>
      <w:r>
        <w:t>ACTIVIDAD: Jesús tenía una forma especial de explicar cómo debemos darle sentido a la vida, durante nuestra estadía en la tierra. El mensaje principal que rodeaba su actuar y su vida era el amor</w:t>
      </w:r>
      <w:r w:rsidR="006B33DD">
        <w:t>.  Lee la siguiente parábola   y desarrolla la pauta de trabajo.</w:t>
      </w:r>
      <w:r>
        <w:t xml:space="preserve">                                          </w:t>
      </w:r>
    </w:p>
    <w:p w14:paraId="77BE3471" w14:textId="77777777" w:rsidR="00937A77" w:rsidRDefault="00F4246C" w:rsidP="00A72C70">
      <w:pPr>
        <w:spacing w:after="0" w:line="240" w:lineRule="auto"/>
      </w:pPr>
      <w:r>
        <w:t xml:space="preserve">                                      </w:t>
      </w:r>
    </w:p>
    <w:p w14:paraId="56EECD55" w14:textId="77777777" w:rsidR="00937A77" w:rsidRDefault="00F4246C" w:rsidP="00A72C70">
      <w:pPr>
        <w:spacing w:after="0" w:line="240" w:lineRule="auto"/>
      </w:pPr>
      <w:r>
        <w:t xml:space="preserve">                                    </w:t>
      </w:r>
      <w:r>
        <w:rPr>
          <w:noProof/>
          <w:lang w:eastAsia="es-CL"/>
        </w:rPr>
        <w:drawing>
          <wp:inline distT="0" distB="0" distL="0" distR="0" wp14:anchorId="6C48A162" wp14:editId="396423D0">
            <wp:extent cx="3872753" cy="1353148"/>
            <wp:effectExtent l="0" t="0" r="0" b="0"/>
            <wp:docPr id="3" name="Imagen 3" descr="Evangelio Seglar para el Domingo 15 del Tiempo Ordinario (10/07/2016) -  Laicos - Ciudad Redon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vangelio Seglar para el Domingo 15 del Tiempo Ordinario (10/07/2016) -  Laicos - Ciudad Redonda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8133" cy="1369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482081" w14:textId="77777777" w:rsidR="00937A77" w:rsidRDefault="00937A77" w:rsidP="00A72C70">
      <w:pPr>
        <w:spacing w:after="0" w:line="240" w:lineRule="auto"/>
      </w:pPr>
    </w:p>
    <w:p w14:paraId="4413BA8C" w14:textId="77777777" w:rsidR="00937A77" w:rsidRDefault="00937A77" w:rsidP="00A72C70">
      <w:pPr>
        <w:spacing w:after="0" w:line="240" w:lineRule="auto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609"/>
      </w:tblGrid>
      <w:tr w:rsidR="00937A77" w14:paraId="64738523" w14:textId="77777777" w:rsidTr="00B9005E">
        <w:trPr>
          <w:trHeight w:val="6162"/>
        </w:trPr>
        <w:tc>
          <w:tcPr>
            <w:tcW w:w="106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3E863DA" w14:textId="77777777" w:rsidR="00937A77" w:rsidRPr="00937A77" w:rsidRDefault="00937A77" w:rsidP="00937A77">
            <w:pPr>
              <w:shd w:val="clear" w:color="auto" w:fill="FFFFEE"/>
              <w:spacing w:after="48"/>
              <w:rPr>
                <w:rFonts w:ascii="Times New Roman" w:eastAsia="Times New Roman" w:hAnsi="Times New Roman" w:cs="Times New Roman"/>
                <w:color w:val="000099"/>
                <w:lang w:val="es-CL" w:eastAsia="es-CL"/>
              </w:rPr>
            </w:pPr>
            <w:r w:rsidRPr="00937A77">
              <w:rPr>
                <w:rFonts w:ascii="Times New Roman" w:eastAsia="Times New Roman" w:hAnsi="Times New Roman" w:cs="Times New Roman"/>
                <w:color w:val="000099"/>
                <w:lang w:val="es-CL" w:eastAsia="es-CL"/>
              </w:rPr>
              <w:t>Parábola del buen samaritano</w:t>
            </w:r>
          </w:p>
          <w:p w14:paraId="454B779D" w14:textId="77777777" w:rsidR="00937A77" w:rsidRPr="00937A77" w:rsidRDefault="00937A77" w:rsidP="00937A77">
            <w:pPr>
              <w:shd w:val="clear" w:color="auto" w:fill="FFFFEE"/>
              <w:ind w:firstLine="240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937A77">
              <w:rPr>
                <w:rFonts w:ascii="Times New Roman" w:eastAsia="Times New Roman" w:hAnsi="Times New Roman" w:cs="Times New Roman"/>
                <w:color w:val="990000"/>
                <w:lang w:val="es-CL" w:eastAsia="es-CL"/>
              </w:rPr>
              <w:t> </w:t>
            </w:r>
            <w:r w:rsidRPr="00937A77"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  <w:t>Un maestro de la ley fue a hablar con Jesús, y para ponerle a prueba le preguntó:</w:t>
            </w:r>
          </w:p>
          <w:p w14:paraId="7B389E91" w14:textId="77777777" w:rsidR="00937A77" w:rsidRPr="00937A77" w:rsidRDefault="00937A77" w:rsidP="00937A77">
            <w:pPr>
              <w:shd w:val="clear" w:color="auto" w:fill="FFFFEE"/>
              <w:ind w:firstLine="240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937A77"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  <w:t>–Maestro, ¿qué debo hacer para alcanzar la vida eterna?</w:t>
            </w:r>
          </w:p>
          <w:p w14:paraId="46282D64" w14:textId="77777777" w:rsidR="00937A77" w:rsidRPr="00937A77" w:rsidRDefault="00937A77" w:rsidP="00937A77">
            <w:pPr>
              <w:shd w:val="clear" w:color="auto" w:fill="FFFFEE"/>
              <w:ind w:firstLine="240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937A77">
              <w:rPr>
                <w:rFonts w:ascii="Times New Roman" w:eastAsia="Times New Roman" w:hAnsi="Times New Roman" w:cs="Times New Roman"/>
                <w:color w:val="990000"/>
                <w:lang w:val="es-CL" w:eastAsia="es-CL"/>
              </w:rPr>
              <w:t> </w:t>
            </w:r>
            <w:r w:rsidRPr="00937A77"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  <w:t>Jesús le contestó:</w:t>
            </w:r>
          </w:p>
          <w:p w14:paraId="0E6233F7" w14:textId="77777777" w:rsidR="00937A77" w:rsidRPr="00937A77" w:rsidRDefault="00937A77" w:rsidP="00937A77">
            <w:pPr>
              <w:shd w:val="clear" w:color="auto" w:fill="FFFFEE"/>
              <w:ind w:firstLine="240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937A77"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  <w:t>–¿Qué está escrito en la ley? ¿Qué lees en ella?</w:t>
            </w:r>
          </w:p>
          <w:p w14:paraId="68704E04" w14:textId="77777777" w:rsidR="00937A77" w:rsidRPr="00937A77" w:rsidRDefault="00937A77" w:rsidP="00937A77">
            <w:pPr>
              <w:shd w:val="clear" w:color="auto" w:fill="FFFFEE"/>
              <w:ind w:firstLine="240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937A77">
              <w:rPr>
                <w:rFonts w:ascii="Times New Roman" w:eastAsia="Times New Roman" w:hAnsi="Times New Roman" w:cs="Times New Roman"/>
                <w:color w:val="990000"/>
                <w:lang w:val="es-CL" w:eastAsia="es-CL"/>
              </w:rPr>
              <w:t> </w:t>
            </w:r>
            <w:r w:rsidRPr="00937A77"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  <w:t>El maestro de la ley respondió:</w:t>
            </w:r>
          </w:p>
          <w:p w14:paraId="376DCDA4" w14:textId="77777777" w:rsidR="00937A77" w:rsidRPr="00937A77" w:rsidRDefault="00937A77" w:rsidP="00937A77">
            <w:pPr>
              <w:shd w:val="clear" w:color="auto" w:fill="FFFFEE"/>
              <w:ind w:firstLine="240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937A77"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  <w:t>–‘Ama al Señor tu Dios con todo tu corazón, con toda tu alma, con todas tus fuerzas y con toda tu mente; y ama a tu prójimo como a ti mismo.’</w:t>
            </w:r>
          </w:p>
          <w:p w14:paraId="0A76CC6C" w14:textId="77777777" w:rsidR="00937A77" w:rsidRPr="00937A77" w:rsidRDefault="00937A77" w:rsidP="00937A77">
            <w:pPr>
              <w:shd w:val="clear" w:color="auto" w:fill="FFFFEE"/>
              <w:ind w:firstLine="240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937A77">
              <w:rPr>
                <w:rFonts w:ascii="Times New Roman" w:eastAsia="Times New Roman" w:hAnsi="Times New Roman" w:cs="Times New Roman"/>
                <w:color w:val="990000"/>
                <w:lang w:val="es-CL" w:eastAsia="es-CL"/>
              </w:rPr>
              <w:t> </w:t>
            </w:r>
            <w:r w:rsidRPr="00937A77"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  <w:t>Jesús le dijo:</w:t>
            </w:r>
          </w:p>
          <w:p w14:paraId="0A8CF56C" w14:textId="77777777" w:rsidR="00937A77" w:rsidRPr="00937A77" w:rsidRDefault="00937A77" w:rsidP="00937A77">
            <w:pPr>
              <w:shd w:val="clear" w:color="auto" w:fill="FFFFEE"/>
              <w:ind w:firstLine="240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937A77"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  <w:t>–Bien contestado. Haz eso y tendrás la vida.</w:t>
            </w:r>
          </w:p>
          <w:p w14:paraId="5CAFEDD3" w14:textId="77777777" w:rsidR="00937A77" w:rsidRPr="00937A77" w:rsidRDefault="00937A77" w:rsidP="00937A77">
            <w:pPr>
              <w:shd w:val="clear" w:color="auto" w:fill="FFFFEE"/>
              <w:ind w:firstLine="240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937A77">
              <w:rPr>
                <w:rFonts w:ascii="Times New Roman" w:eastAsia="Times New Roman" w:hAnsi="Times New Roman" w:cs="Times New Roman"/>
                <w:color w:val="990000"/>
                <w:lang w:val="es-CL" w:eastAsia="es-CL"/>
              </w:rPr>
              <w:t> </w:t>
            </w:r>
            <w:r w:rsidRPr="00937A77"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  <w:t>Pero el maestro de la ley, queriendo justificar su pregunta, dijo a Jesús:</w:t>
            </w:r>
          </w:p>
          <w:p w14:paraId="64439D54" w14:textId="77777777" w:rsidR="00B9005E" w:rsidRDefault="00937A77" w:rsidP="00937A77">
            <w:pPr>
              <w:shd w:val="clear" w:color="auto" w:fill="FFFFEE"/>
              <w:ind w:firstLine="240"/>
              <w:rPr>
                <w:rFonts w:ascii="Times New Roman" w:eastAsia="Times New Roman" w:hAnsi="Times New Roman" w:cs="Times New Roman"/>
                <w:i/>
                <w:iCs/>
                <w:color w:val="000099"/>
                <w:lang w:val="es-CL" w:eastAsia="es-CL"/>
              </w:rPr>
            </w:pPr>
            <w:r w:rsidRPr="00937A77"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  <w:t>–¿Y quién es mi prójimo?</w:t>
            </w:r>
          </w:p>
          <w:p w14:paraId="10F78C04" w14:textId="77777777" w:rsidR="00937A77" w:rsidRPr="00937A77" w:rsidRDefault="00937A77" w:rsidP="00937A77">
            <w:pPr>
              <w:shd w:val="clear" w:color="auto" w:fill="FFFFEE"/>
              <w:ind w:firstLine="240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937A77"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  <w:t>Jesús le respondió:</w:t>
            </w:r>
          </w:p>
          <w:p w14:paraId="03C32988" w14:textId="77777777" w:rsidR="00937A77" w:rsidRPr="00937A77" w:rsidRDefault="00937A77" w:rsidP="00937A77">
            <w:pPr>
              <w:shd w:val="clear" w:color="auto" w:fill="FFFFEE"/>
              <w:ind w:firstLine="240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937A77"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  <w:t>–Un hombre que bajaba por el camino de Jerusalén a Jericó fue asaltado por unos bandidos. Le quitaron hasta la ropa que llevaba puesta, le golpearon y se fueron dejándolo medio muerto. </w:t>
            </w:r>
            <w:r w:rsidRPr="00937A77">
              <w:rPr>
                <w:rFonts w:ascii="Times New Roman" w:eastAsia="Times New Roman" w:hAnsi="Times New Roman" w:cs="Times New Roman"/>
                <w:color w:val="990000"/>
                <w:lang w:val="es-CL" w:eastAsia="es-CL"/>
              </w:rPr>
              <w:t> </w:t>
            </w:r>
            <w:r w:rsidRPr="00937A77"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  <w:t>Casualmente pasó un sacerdote por aquel mismo camino, pero al ver al herido dio un rodeo y siguió adelante. </w:t>
            </w:r>
            <w:r w:rsidRPr="00937A77">
              <w:rPr>
                <w:rFonts w:ascii="Times New Roman" w:eastAsia="Times New Roman" w:hAnsi="Times New Roman" w:cs="Times New Roman"/>
                <w:color w:val="990000"/>
                <w:lang w:val="es-CL" w:eastAsia="es-CL"/>
              </w:rPr>
              <w:t> </w:t>
            </w:r>
            <w:r w:rsidR="00B9005E"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  <w:t>Luego pasó por allí un levita</w:t>
            </w:r>
            <w:r w:rsidRPr="00937A77"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  <w:t> que al verlo dio también un rodeo y siguió adelante. </w:t>
            </w:r>
            <w:r w:rsidRPr="00937A77">
              <w:rPr>
                <w:rFonts w:ascii="Times New Roman" w:eastAsia="Times New Roman" w:hAnsi="Times New Roman" w:cs="Times New Roman"/>
                <w:color w:val="990000"/>
                <w:lang w:val="es-CL" w:eastAsia="es-CL"/>
              </w:rPr>
              <w:t> </w:t>
            </w:r>
            <w:r w:rsidRPr="00937A77"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  <w:t>Finalmente, un hombre de Samaria que viajaba por el mismo camino, le vio y sintió compasión de él.</w:t>
            </w:r>
            <w:r w:rsidR="00B9005E">
              <w:rPr>
                <w:rFonts w:ascii="Times New Roman" w:eastAsia="Times New Roman" w:hAnsi="Times New Roman" w:cs="Times New Roman"/>
                <w:i/>
                <w:iCs/>
                <w:color w:val="000099"/>
                <w:lang w:val="es-CL" w:eastAsia="es-CL"/>
              </w:rPr>
              <w:t xml:space="preserve"> </w:t>
            </w:r>
            <w:r w:rsidRPr="00937A77"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  <w:t>Se le acercó, le curó las heridas con aceite y vino, y se las vendó. Luego lo montó en su propia cabalgadura, lo llevó a una posada y cuidó de él. </w:t>
            </w:r>
            <w:r w:rsidRPr="00937A77">
              <w:rPr>
                <w:rFonts w:ascii="Times New Roman" w:eastAsia="Times New Roman" w:hAnsi="Times New Roman" w:cs="Times New Roman"/>
                <w:color w:val="990000"/>
                <w:lang w:val="es-CL" w:eastAsia="es-CL"/>
              </w:rPr>
              <w:t> </w:t>
            </w:r>
            <w:r w:rsidRPr="00937A77"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  <w:t xml:space="preserve">Al día siguiente, el samaritano sacó dos </w:t>
            </w:r>
            <w:r w:rsidR="00B9005E" w:rsidRPr="00937A77"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  <w:t>denarios</w:t>
            </w:r>
            <w:r w:rsidRPr="00937A77"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  <w:t> se los dio al posadero y le dijo: ‘Cuida a este hombre. Si gastas más, te lo pagaré a mi regreso.’ </w:t>
            </w:r>
            <w:r w:rsidRPr="00937A77">
              <w:rPr>
                <w:rFonts w:ascii="Times New Roman" w:eastAsia="Times New Roman" w:hAnsi="Times New Roman" w:cs="Times New Roman"/>
                <w:color w:val="990000"/>
                <w:lang w:val="es-CL" w:eastAsia="es-CL"/>
              </w:rPr>
              <w:t> </w:t>
            </w:r>
            <w:r w:rsidRPr="00937A77"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  <w:t xml:space="preserve">Pues bien, ¿cuál de aquellos tres te parece que fue el </w:t>
            </w:r>
            <w:r w:rsidR="00B9005E" w:rsidRPr="00937A77"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  <w:t>prójimo</w:t>
            </w:r>
            <w:r w:rsidRPr="00937A77"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  <w:t> del hombre asaltado por los bandidos?</w:t>
            </w:r>
          </w:p>
          <w:p w14:paraId="711D0318" w14:textId="77777777" w:rsidR="00937A77" w:rsidRPr="00937A77" w:rsidRDefault="00937A77" w:rsidP="00937A77">
            <w:pPr>
              <w:shd w:val="clear" w:color="auto" w:fill="FFFFEE"/>
              <w:ind w:firstLine="240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937A77">
              <w:rPr>
                <w:rFonts w:ascii="Times New Roman" w:eastAsia="Times New Roman" w:hAnsi="Times New Roman" w:cs="Times New Roman"/>
                <w:color w:val="990000"/>
                <w:lang w:val="es-CL" w:eastAsia="es-CL"/>
              </w:rPr>
              <w:t> </w:t>
            </w:r>
            <w:r w:rsidRPr="00937A77"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  <w:t>El maestro de la ley contestó:</w:t>
            </w:r>
          </w:p>
          <w:p w14:paraId="010CB4DF" w14:textId="77777777" w:rsidR="00937A77" w:rsidRPr="00937A77" w:rsidRDefault="00937A77" w:rsidP="00937A77">
            <w:pPr>
              <w:shd w:val="clear" w:color="auto" w:fill="FFFFEE"/>
              <w:ind w:firstLine="240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937A77"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  <w:t>–El que tuvo compasión de él.</w:t>
            </w:r>
          </w:p>
          <w:p w14:paraId="5F8379F2" w14:textId="77777777" w:rsidR="00937A77" w:rsidRPr="00937A77" w:rsidRDefault="00937A77" w:rsidP="00937A77">
            <w:pPr>
              <w:shd w:val="clear" w:color="auto" w:fill="FFFFEE"/>
              <w:ind w:firstLine="240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937A77"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  <w:t>Jesús le dijo:</w:t>
            </w:r>
          </w:p>
          <w:p w14:paraId="51EA15D3" w14:textId="77777777" w:rsidR="00937A77" w:rsidRPr="00937A77" w:rsidRDefault="00937A77" w:rsidP="00937A77">
            <w:pPr>
              <w:shd w:val="clear" w:color="auto" w:fill="FFFFEE"/>
              <w:ind w:firstLine="240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937A77"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  <w:t>–Ve, pues, y haz tú lo mismo.</w:t>
            </w:r>
          </w:p>
          <w:p w14:paraId="1C542DF3" w14:textId="77777777" w:rsidR="00937A77" w:rsidRDefault="00937A77" w:rsidP="00A72C70"/>
        </w:tc>
      </w:tr>
    </w:tbl>
    <w:p w14:paraId="0EEA6BED" w14:textId="77777777" w:rsidR="00A669B9" w:rsidRDefault="00A669B9" w:rsidP="00A72C70">
      <w:pPr>
        <w:spacing w:after="0" w:line="240" w:lineRule="auto"/>
        <w:rPr>
          <w:rFonts w:ascii="Comic Sans MS" w:hAnsi="Comic Sans MS"/>
        </w:rPr>
      </w:pPr>
    </w:p>
    <w:p w14:paraId="3EC782F4" w14:textId="09A8465A" w:rsidR="00937A77" w:rsidRDefault="009F40DF" w:rsidP="00A72C70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 PAUTA DE REFLEXI</w:t>
      </w:r>
      <w:r w:rsidR="00A669B9">
        <w:rPr>
          <w:rFonts w:ascii="Comic Sans MS" w:hAnsi="Comic Sans MS"/>
        </w:rPr>
        <w:t>Ó</w:t>
      </w:r>
      <w:r>
        <w:rPr>
          <w:rFonts w:ascii="Comic Sans MS" w:hAnsi="Comic Sans MS"/>
        </w:rPr>
        <w:t>N</w:t>
      </w:r>
    </w:p>
    <w:p w14:paraId="179FA4D8" w14:textId="77777777" w:rsidR="00A669B9" w:rsidRPr="009F40DF" w:rsidRDefault="00A669B9" w:rsidP="00A72C70">
      <w:pPr>
        <w:spacing w:after="0" w:line="240" w:lineRule="auto"/>
        <w:rPr>
          <w:rFonts w:ascii="Comic Sans MS" w:hAnsi="Comic Sans MS"/>
        </w:rPr>
      </w:pPr>
    </w:p>
    <w:p w14:paraId="06F7B26C" w14:textId="523B0AE2" w:rsidR="00B9005E" w:rsidRDefault="00B9005E" w:rsidP="00A72C70">
      <w:pPr>
        <w:spacing w:after="0" w:line="240" w:lineRule="auto"/>
      </w:pPr>
      <w:r>
        <w:t>1.</w:t>
      </w:r>
      <w:r w:rsidR="00A669B9">
        <w:t xml:space="preserve"> </w:t>
      </w:r>
      <w:r w:rsidR="00F723BB">
        <w:t>¿Qué podemos aprender de la enseñanza del buen samaritano?</w:t>
      </w:r>
    </w:p>
    <w:p w14:paraId="67847C4C" w14:textId="77777777" w:rsidR="00F723BB" w:rsidRDefault="00F723BB" w:rsidP="00A72C70">
      <w:pPr>
        <w:spacing w:after="0" w:line="240" w:lineRule="auto"/>
      </w:pPr>
      <w:r>
        <w:t xml:space="preserve">2. </w:t>
      </w:r>
      <w:r w:rsidR="00AC6D52">
        <w:t>¿Qué pregunta contesto Jesús, cuando enseño  la parábola del buen samaritano?</w:t>
      </w:r>
    </w:p>
    <w:p w14:paraId="60A1701C" w14:textId="77777777" w:rsidR="00534314" w:rsidRDefault="00534314" w:rsidP="00A72C70">
      <w:pPr>
        <w:spacing w:after="0" w:line="240" w:lineRule="auto"/>
      </w:pPr>
      <w:r>
        <w:t>3. ¿Qué cualidades de buen prójimo tuvo el buen samaritano?</w:t>
      </w:r>
    </w:p>
    <w:p w14:paraId="2C56CFB8" w14:textId="44A2AA3C" w:rsidR="00534314" w:rsidRDefault="006B33DD" w:rsidP="00A72C70">
      <w:pPr>
        <w:spacing w:after="0" w:line="240" w:lineRule="auto"/>
      </w:pPr>
      <w:r>
        <w:t>4. ¿</w:t>
      </w:r>
      <w:r w:rsidR="00534314">
        <w:t>Qué debes hacer para ser un buen samaritano?</w:t>
      </w:r>
    </w:p>
    <w:p w14:paraId="196B8EC0" w14:textId="2F698DF3" w:rsidR="00534314" w:rsidRDefault="00A669B9" w:rsidP="00A72C70">
      <w:pPr>
        <w:spacing w:after="0" w:line="240" w:lineRule="auto"/>
      </w:pPr>
      <w:r>
        <w:rPr>
          <w:noProof/>
          <w:lang w:val="es-CL" w:eastAsia="es-CL"/>
        </w:rPr>
        <w:drawing>
          <wp:anchor distT="0" distB="0" distL="114300" distR="114300" simplePos="0" relativeHeight="251659264" behindDoc="1" locked="0" layoutInCell="1" allowOverlap="1" wp14:anchorId="51BEBC1A" wp14:editId="1D5694A5">
            <wp:simplePos x="0" y="0"/>
            <wp:positionH relativeFrom="margin">
              <wp:posOffset>4892040</wp:posOffset>
            </wp:positionH>
            <wp:positionV relativeFrom="paragraph">
              <wp:posOffset>83185</wp:posOffset>
            </wp:positionV>
            <wp:extent cx="1217295" cy="772160"/>
            <wp:effectExtent l="0" t="0" r="1905" b="8890"/>
            <wp:wrapTight wrapText="bothSides">
              <wp:wrapPolygon edited="0">
                <wp:start x="0" y="0"/>
                <wp:lineTo x="0" y="21316"/>
                <wp:lineTo x="21296" y="21316"/>
                <wp:lineTo x="21296" y="0"/>
                <wp:lineTo x="0" y="0"/>
              </wp:wrapPolygon>
            </wp:wrapTight>
            <wp:docPr id="4" name="Imagen 4" descr="Icono De Ticket Ilustración Plana Del Icono De Vector De Ticke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cono De Ticket Ilustración Plana Del Icono De Vector De Ticket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39" t="20845" r="8700" b="25873"/>
                    <a:stretch/>
                  </pic:blipFill>
                  <pic:spPr bwMode="auto">
                    <a:xfrm>
                      <a:off x="0" y="0"/>
                      <a:ext cx="1217295" cy="772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502B79" w14:textId="6445B884" w:rsidR="00534314" w:rsidRDefault="00534314" w:rsidP="00534314">
      <w:pPr>
        <w:rPr>
          <w:rFonts w:ascii="Comic Sans MS" w:hAnsi="Comic Sans MS"/>
        </w:rPr>
      </w:pPr>
      <w:proofErr w:type="gramStart"/>
      <w:r w:rsidRPr="00534314">
        <w:rPr>
          <w:rFonts w:ascii="Comic Sans MS" w:hAnsi="Comic Sans MS"/>
        </w:rPr>
        <w:t>TICKE</w:t>
      </w:r>
      <w:r w:rsidR="00A669B9">
        <w:rPr>
          <w:rFonts w:ascii="Comic Sans MS" w:hAnsi="Comic Sans MS"/>
        </w:rPr>
        <w:t>T</w:t>
      </w:r>
      <w:proofErr w:type="gramEnd"/>
      <w:r w:rsidRPr="00534314">
        <w:rPr>
          <w:rFonts w:ascii="Comic Sans MS" w:hAnsi="Comic Sans MS"/>
        </w:rPr>
        <w:t xml:space="preserve"> DE SALIDA</w:t>
      </w:r>
    </w:p>
    <w:p w14:paraId="73C1F4D1" w14:textId="77777777" w:rsidR="00A669B9" w:rsidRPr="00A669B9" w:rsidRDefault="00A669B9" w:rsidP="00A669B9">
      <w:pPr>
        <w:widowControl w:val="0"/>
        <w:tabs>
          <w:tab w:val="left" w:pos="2273"/>
          <w:tab w:val="left" w:pos="2274"/>
        </w:tabs>
        <w:autoSpaceDE w:val="0"/>
        <w:autoSpaceDN w:val="0"/>
        <w:spacing w:before="30" w:after="0" w:line="240" w:lineRule="auto"/>
        <w:jc w:val="center"/>
        <w:rPr>
          <w:rFonts w:cstheme="minorHAnsi"/>
          <w:b/>
        </w:rPr>
      </w:pPr>
      <w:r w:rsidRPr="00A669B9">
        <w:rPr>
          <w:rStyle w:val="Hipervnculo"/>
          <w:rFonts w:cstheme="minorHAnsi"/>
          <w:b/>
          <w:color w:val="auto"/>
        </w:rPr>
        <w:t>(</w:t>
      </w:r>
      <w:r w:rsidRPr="00A669B9">
        <w:rPr>
          <w:rFonts w:cstheme="minorHAnsi"/>
          <w:b/>
        </w:rPr>
        <w:t>Sólo lo contestan los estudiantes que van a retirar guías impresas al Liceo)</w:t>
      </w:r>
    </w:p>
    <w:p w14:paraId="22DFFDEA" w14:textId="77777777" w:rsidR="00A669B9" w:rsidRDefault="00A669B9" w:rsidP="00A72C70">
      <w:pPr>
        <w:spacing w:after="0" w:line="240" w:lineRule="auto"/>
        <w:rPr>
          <w:rFonts w:ascii="Comic Sans MS" w:hAnsi="Comic Sans MS"/>
        </w:rPr>
      </w:pPr>
    </w:p>
    <w:p w14:paraId="51E64431" w14:textId="6A7DD7D2" w:rsidR="00937A77" w:rsidRPr="00A669B9" w:rsidRDefault="00A669B9" w:rsidP="00A669B9">
      <w:pPr>
        <w:pStyle w:val="Prrafodelista"/>
        <w:numPr>
          <w:ilvl w:val="0"/>
          <w:numId w:val="8"/>
        </w:num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¿</w:t>
      </w:r>
      <w:r w:rsidR="006B33DD" w:rsidRPr="00A669B9">
        <w:rPr>
          <w:rFonts w:ascii="Comic Sans MS" w:hAnsi="Comic Sans MS"/>
        </w:rPr>
        <w:t>EXPLICA CON TUS PALABRAS CU</w:t>
      </w:r>
      <w:r>
        <w:rPr>
          <w:rFonts w:ascii="Comic Sans MS" w:hAnsi="Comic Sans MS"/>
        </w:rPr>
        <w:t>Á</w:t>
      </w:r>
      <w:r w:rsidR="006B33DD" w:rsidRPr="00A669B9">
        <w:rPr>
          <w:rFonts w:ascii="Comic Sans MS" w:hAnsi="Comic Sans MS"/>
        </w:rPr>
        <w:t>L ES EL MODELO DE AMOR QUE JES</w:t>
      </w:r>
      <w:r>
        <w:rPr>
          <w:rFonts w:ascii="Comic Sans MS" w:hAnsi="Comic Sans MS"/>
        </w:rPr>
        <w:t>Ú</w:t>
      </w:r>
      <w:r w:rsidR="006B33DD" w:rsidRPr="00A669B9">
        <w:rPr>
          <w:rFonts w:ascii="Comic Sans MS" w:hAnsi="Comic Sans MS"/>
        </w:rPr>
        <w:t>S NOS PROPONE</w:t>
      </w:r>
      <w:r>
        <w:rPr>
          <w:rFonts w:ascii="Comic Sans MS" w:hAnsi="Comic Sans MS"/>
        </w:rPr>
        <w:t>?</w:t>
      </w:r>
    </w:p>
    <w:sectPr w:rsidR="00937A77" w:rsidRPr="00A669B9" w:rsidSect="00A669B9">
      <w:footerReference w:type="default" r:id="rId15"/>
      <w:pgSz w:w="12240" w:h="18720" w:code="129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DBC951" w14:textId="77777777" w:rsidR="00A669B9" w:rsidRDefault="00A669B9" w:rsidP="00A669B9">
      <w:pPr>
        <w:spacing w:after="0" w:line="240" w:lineRule="auto"/>
      </w:pPr>
      <w:r>
        <w:separator/>
      </w:r>
    </w:p>
  </w:endnote>
  <w:endnote w:type="continuationSeparator" w:id="0">
    <w:p w14:paraId="3F470743" w14:textId="77777777" w:rsidR="00A669B9" w:rsidRDefault="00A669B9" w:rsidP="00A669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12059295"/>
      <w:docPartObj>
        <w:docPartGallery w:val="Page Numbers (Bottom of Page)"/>
        <w:docPartUnique/>
      </w:docPartObj>
    </w:sdtPr>
    <w:sdtContent>
      <w:p w14:paraId="413B2E01" w14:textId="0092F10F" w:rsidR="00A669B9" w:rsidRDefault="00A669B9">
        <w:pPr>
          <w:pStyle w:val="Piedepgina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00E1BEFB" wp14:editId="0ACDCB7C">
                  <wp:simplePos x="0" y="0"/>
                  <wp:positionH relativeFrom="margin">
                    <wp:align>center</wp:align>
                  </wp:positionH>
                  <wp:positionV relativeFrom="page">
                    <wp:align>bottom</wp:align>
                  </wp:positionV>
                  <wp:extent cx="436880" cy="716915"/>
                  <wp:effectExtent l="9525" t="9525" r="10795" b="6985"/>
                  <wp:wrapNone/>
                  <wp:docPr id="5" name="Grupo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36880" cy="716915"/>
                            <a:chOff x="1743" y="14699"/>
                            <a:chExt cx="688" cy="1129"/>
                          </a:xfrm>
                        </wpg:grpSpPr>
                        <wps:wsp>
                          <wps:cNvPr id="6" name="AutoShape 7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111" y="15387"/>
                              <a:ext cx="0" cy="44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" name="Rectangle 78"/>
                          <wps:cNvSpPr>
                            <a:spLocks noChangeArrowheads="1"/>
                          </wps:cNvSpPr>
                          <wps:spPr bwMode="auto">
                            <a:xfrm>
                              <a:off x="1743" y="14699"/>
                              <a:ext cx="688" cy="68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6F68538C" w14:textId="77777777" w:rsidR="00A669B9" w:rsidRDefault="00A669B9">
                                <w:pPr>
                                  <w:pStyle w:val="Piedepgina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t>2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00E1BEFB" id="Grupo 5" o:spid="_x0000_s1026" style="position:absolute;margin-left:0;margin-top:0;width:34.4pt;height:56.45pt;z-index:251659264;mso-position-horizontal:center;mso-position-horizontal-relative:margin;mso-position-vertical:bottom;mso-position-vertical-relative:page" coordorigin="1743,14699" coordsize="688,1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77" o:spid="_x0000_s1027" type="#_x0000_t32" style="position:absolute;left:2111;top:15387;width:0;height:44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" strokecolor="#7f7f7f"/>
                  <v:rect id="Rectangle 78" o:spid="_x0000_s1028" style="position:absolute;left:1743;top:14699;width:688;height:6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" filled="f" strokecolor="#7f7f7f">
                    <v:textbox>
                      <w:txbxContent>
                        <w:p w14:paraId="6F68538C" w14:textId="77777777" w:rsidR="00A669B9" w:rsidRDefault="00A669B9">
                          <w:pPr>
                            <w:pStyle w:val="Piedepgina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16"/>
                              <w:szCs w:val="16"/>
                            </w:rPr>
                            <w:t>2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page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47B03F" w14:textId="77777777" w:rsidR="00A669B9" w:rsidRDefault="00A669B9" w:rsidP="00A669B9">
      <w:pPr>
        <w:spacing w:after="0" w:line="240" w:lineRule="auto"/>
      </w:pPr>
      <w:r>
        <w:separator/>
      </w:r>
    </w:p>
  </w:footnote>
  <w:footnote w:type="continuationSeparator" w:id="0">
    <w:p w14:paraId="5F0C055C" w14:textId="77777777" w:rsidR="00A669B9" w:rsidRDefault="00A669B9" w:rsidP="00A669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2C2A05"/>
    <w:multiLevelType w:val="hybridMultilevel"/>
    <w:tmpl w:val="E99CCCA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2D251C"/>
    <w:multiLevelType w:val="hybridMultilevel"/>
    <w:tmpl w:val="5FAEF30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08764A"/>
    <w:multiLevelType w:val="hybridMultilevel"/>
    <w:tmpl w:val="7EAAC07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532B70"/>
    <w:multiLevelType w:val="hybridMultilevel"/>
    <w:tmpl w:val="AFA86E7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444D93"/>
    <w:multiLevelType w:val="hybridMultilevel"/>
    <w:tmpl w:val="DE1C8C5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586942"/>
    <w:multiLevelType w:val="multilevel"/>
    <w:tmpl w:val="A0FA3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C7D0391"/>
    <w:multiLevelType w:val="hybridMultilevel"/>
    <w:tmpl w:val="EFB205A2"/>
    <w:lvl w:ilvl="0" w:tplc="72A0CF36">
      <w:start w:val="1"/>
      <w:numFmt w:val="decimal"/>
      <w:lvlText w:val="%1."/>
      <w:lvlJc w:val="left"/>
      <w:pPr>
        <w:ind w:left="720" w:hanging="360"/>
      </w:pPr>
      <w:rPr>
        <w:rFonts w:ascii="Comic Sans MS" w:hAnsi="Comic Sans MS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FB6EC6"/>
    <w:multiLevelType w:val="hybridMultilevel"/>
    <w:tmpl w:val="9C5ACE4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0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rules v:ext="edit">
        <o:r id="V:Rule1" type="connector" idref="#AutoShape 77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D74"/>
    <w:rsid w:val="00030474"/>
    <w:rsid w:val="000D16B0"/>
    <w:rsid w:val="00177A87"/>
    <w:rsid w:val="00290201"/>
    <w:rsid w:val="00314511"/>
    <w:rsid w:val="003632EE"/>
    <w:rsid w:val="00363C56"/>
    <w:rsid w:val="003B239A"/>
    <w:rsid w:val="0041059A"/>
    <w:rsid w:val="0048085B"/>
    <w:rsid w:val="00494C99"/>
    <w:rsid w:val="004C5241"/>
    <w:rsid w:val="00534314"/>
    <w:rsid w:val="00547D74"/>
    <w:rsid w:val="005E4759"/>
    <w:rsid w:val="00662AB4"/>
    <w:rsid w:val="00680BD6"/>
    <w:rsid w:val="00682233"/>
    <w:rsid w:val="0068500D"/>
    <w:rsid w:val="006B33DD"/>
    <w:rsid w:val="006F0FFE"/>
    <w:rsid w:val="007513CE"/>
    <w:rsid w:val="00882A34"/>
    <w:rsid w:val="00884680"/>
    <w:rsid w:val="008C311A"/>
    <w:rsid w:val="008E3CAC"/>
    <w:rsid w:val="008F5035"/>
    <w:rsid w:val="00917E89"/>
    <w:rsid w:val="00937A77"/>
    <w:rsid w:val="00976AF0"/>
    <w:rsid w:val="009C6B4E"/>
    <w:rsid w:val="009F40DF"/>
    <w:rsid w:val="009F6668"/>
    <w:rsid w:val="00A374CE"/>
    <w:rsid w:val="00A64DCB"/>
    <w:rsid w:val="00A669B9"/>
    <w:rsid w:val="00A72C70"/>
    <w:rsid w:val="00AC6D52"/>
    <w:rsid w:val="00B368D4"/>
    <w:rsid w:val="00B51634"/>
    <w:rsid w:val="00B53166"/>
    <w:rsid w:val="00B75EA2"/>
    <w:rsid w:val="00B877E7"/>
    <w:rsid w:val="00B9005E"/>
    <w:rsid w:val="00C02509"/>
    <w:rsid w:val="00CE11EB"/>
    <w:rsid w:val="00D279AF"/>
    <w:rsid w:val="00D71226"/>
    <w:rsid w:val="00F4246C"/>
    <w:rsid w:val="00F723BB"/>
    <w:rsid w:val="00F85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46D2F75"/>
  <w15:chartTrackingRefBased/>
  <w15:docId w15:val="{DF0E217A-8937-4DC7-A97F-969495867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7D74"/>
    <w:rPr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53431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qFormat/>
    <w:rsid w:val="000D16B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F666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E1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L" w:eastAsia="es-CL"/>
    </w:rPr>
  </w:style>
  <w:style w:type="character" w:customStyle="1" w:styleId="Ttulo3Car">
    <w:name w:val="Título 3 Car"/>
    <w:basedOn w:val="Fuentedeprrafopredeter"/>
    <w:link w:val="Ttulo3"/>
    <w:rsid w:val="000D16B0"/>
    <w:rPr>
      <w:rFonts w:ascii="Times New Roman" w:eastAsia="Times New Roman" w:hAnsi="Times New Roman" w:cs="Times New Roman"/>
      <w:sz w:val="28"/>
      <w:szCs w:val="20"/>
      <w:lang w:val="es-ES" w:eastAsia="es-CL"/>
    </w:rPr>
  </w:style>
  <w:style w:type="table" w:styleId="Tablaconcuadrcula">
    <w:name w:val="Table Grid"/>
    <w:basedOn w:val="Tablanormal"/>
    <w:uiPriority w:val="39"/>
    <w:rsid w:val="003B23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534314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ES"/>
    </w:rPr>
  </w:style>
  <w:style w:type="character" w:styleId="Hipervnculo">
    <w:name w:val="Hyperlink"/>
    <w:basedOn w:val="Fuentedeprrafopredeter"/>
    <w:uiPriority w:val="99"/>
    <w:unhideWhenUsed/>
    <w:rsid w:val="008E3CAC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A669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669B9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A669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669B9"/>
    <w:rPr>
      <w:lang w:val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A669B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669B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669B9"/>
    <w:rPr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669B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669B9"/>
    <w:rPr>
      <w:b/>
      <w:bCs/>
      <w:sz w:val="20"/>
      <w:szCs w:val="20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669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69B9"/>
    <w:rPr>
      <w:rFonts w:ascii="Segoe UI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48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5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7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264417">
          <w:marLeft w:val="0"/>
          <w:marRight w:val="0"/>
          <w:marTop w:val="96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3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3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2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0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8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5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9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7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2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2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6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50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oana.moya@liceo-victorinolastarria.c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263E93-0A88-4333-9EF6-A3451E6A2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901</Words>
  <Characters>4956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</dc:creator>
  <cp:keywords/>
  <dc:description/>
  <cp:lastModifiedBy>Paz Valdés</cp:lastModifiedBy>
  <cp:revision>5</cp:revision>
  <dcterms:created xsi:type="dcterms:W3CDTF">2020-09-03T16:22:00Z</dcterms:created>
  <dcterms:modified xsi:type="dcterms:W3CDTF">2020-09-03T23:00:00Z</dcterms:modified>
</cp:coreProperties>
</file>