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AD27C" w14:textId="77777777" w:rsidR="00547D74" w:rsidRPr="005441D5" w:rsidRDefault="00483DA4" w:rsidP="00547D74">
      <w:pPr>
        <w:spacing w:after="0" w:line="240" w:lineRule="auto"/>
        <w:rPr>
          <w:sz w:val="20"/>
          <w:szCs w:val="20"/>
        </w:rPr>
      </w:pPr>
      <w:r w:rsidRPr="005441D5">
        <w:rPr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6704" behindDoc="1" locked="0" layoutInCell="1" allowOverlap="1" wp14:anchorId="74E701ED" wp14:editId="5D41D490">
            <wp:simplePos x="0" y="0"/>
            <wp:positionH relativeFrom="margin">
              <wp:align>right</wp:align>
            </wp:positionH>
            <wp:positionV relativeFrom="paragraph">
              <wp:posOffset>-6350</wp:posOffset>
            </wp:positionV>
            <wp:extent cx="2610922" cy="971550"/>
            <wp:effectExtent l="0" t="0" r="0" b="0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922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D7A" w:rsidRPr="005441D5">
        <w:rPr>
          <w:noProof/>
          <w:sz w:val="20"/>
          <w:szCs w:val="20"/>
          <w:lang w:eastAsia="es-ES"/>
        </w:rPr>
        <w:object w:dxaOrig="1440" w:dyaOrig="1440" w14:anchorId="41846E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43.95pt;height:45.9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64901968" r:id="rId9"/>
        </w:object>
      </w:r>
      <w:r w:rsidR="00547D74" w:rsidRPr="005441D5">
        <w:rPr>
          <w:sz w:val="20"/>
          <w:szCs w:val="20"/>
        </w:rPr>
        <w:t xml:space="preserve">                                Liceo José Victorino Lastarria</w:t>
      </w:r>
    </w:p>
    <w:p w14:paraId="7419ADB8" w14:textId="77777777" w:rsidR="00547D74" w:rsidRPr="005441D5" w:rsidRDefault="00547D74" w:rsidP="00483DA4">
      <w:pPr>
        <w:tabs>
          <w:tab w:val="left" w:pos="7125"/>
        </w:tabs>
        <w:spacing w:after="0" w:line="240" w:lineRule="auto"/>
        <w:rPr>
          <w:sz w:val="20"/>
          <w:szCs w:val="20"/>
        </w:rPr>
      </w:pPr>
      <w:r w:rsidRPr="005441D5">
        <w:rPr>
          <w:sz w:val="20"/>
          <w:szCs w:val="20"/>
        </w:rPr>
        <w:t xml:space="preserve">                                                 Rancagua</w:t>
      </w:r>
      <w:r w:rsidR="00483DA4" w:rsidRPr="005441D5">
        <w:rPr>
          <w:sz w:val="20"/>
          <w:szCs w:val="20"/>
        </w:rPr>
        <w:tab/>
      </w:r>
    </w:p>
    <w:p w14:paraId="182A6169" w14:textId="77777777" w:rsidR="00547D74" w:rsidRPr="005441D5" w:rsidRDefault="00547D74" w:rsidP="00547D74">
      <w:pPr>
        <w:spacing w:after="0" w:line="240" w:lineRule="auto"/>
        <w:rPr>
          <w:i/>
          <w:sz w:val="20"/>
          <w:szCs w:val="20"/>
        </w:rPr>
      </w:pPr>
      <w:r w:rsidRPr="005441D5">
        <w:rPr>
          <w:sz w:val="20"/>
          <w:szCs w:val="20"/>
        </w:rPr>
        <w:t xml:space="preserve">                           “</w:t>
      </w:r>
      <w:r w:rsidRPr="005441D5">
        <w:rPr>
          <w:i/>
          <w:sz w:val="20"/>
          <w:szCs w:val="20"/>
        </w:rPr>
        <w:t>Formando Técnicos para el mañana”</w:t>
      </w:r>
    </w:p>
    <w:p w14:paraId="2CE7AC79" w14:textId="77777777" w:rsidR="00547D74" w:rsidRPr="005441D5" w:rsidRDefault="00547D74" w:rsidP="00547D74">
      <w:pPr>
        <w:spacing w:after="0" w:line="240" w:lineRule="auto"/>
        <w:rPr>
          <w:sz w:val="20"/>
          <w:szCs w:val="20"/>
        </w:rPr>
      </w:pPr>
      <w:r w:rsidRPr="005441D5">
        <w:rPr>
          <w:i/>
          <w:sz w:val="20"/>
          <w:szCs w:val="20"/>
        </w:rPr>
        <w:t xml:space="preserve">                                   </w:t>
      </w:r>
      <w:r w:rsidRPr="005441D5">
        <w:rPr>
          <w:sz w:val="20"/>
          <w:szCs w:val="20"/>
        </w:rPr>
        <w:t>Unidad Técnico-Pedagógica</w:t>
      </w:r>
    </w:p>
    <w:p w14:paraId="4ED061B1" w14:textId="77777777" w:rsidR="00547D74" w:rsidRPr="005441D5" w:rsidRDefault="00483DA4" w:rsidP="00483DA4">
      <w:pPr>
        <w:tabs>
          <w:tab w:val="left" w:pos="4215"/>
        </w:tabs>
        <w:rPr>
          <w:sz w:val="20"/>
          <w:szCs w:val="20"/>
        </w:rPr>
      </w:pPr>
      <w:r w:rsidRPr="005441D5">
        <w:rPr>
          <w:sz w:val="20"/>
          <w:szCs w:val="20"/>
        </w:rPr>
        <w:tab/>
      </w:r>
    </w:p>
    <w:p w14:paraId="2B40A4EF" w14:textId="77777777" w:rsidR="003C4695" w:rsidRDefault="003C4695"/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6193"/>
        <w:gridCol w:w="1037"/>
        <w:gridCol w:w="3118"/>
      </w:tblGrid>
      <w:tr w:rsidR="003C4695" w14:paraId="3E0A86C5" w14:textId="77777777" w:rsidTr="003C4695">
        <w:trPr>
          <w:trHeight w:val="147"/>
        </w:trPr>
        <w:tc>
          <w:tcPr>
            <w:tcW w:w="10348" w:type="dxa"/>
            <w:gridSpan w:val="3"/>
          </w:tcPr>
          <w:p w14:paraId="6A04324C" w14:textId="29D02D24" w:rsidR="003C4695" w:rsidRPr="00D8582D" w:rsidRDefault="003C4695" w:rsidP="007734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GUÍA </w:t>
            </w:r>
            <w:r w:rsidRPr="00D8582D">
              <w:rPr>
                <w:rFonts w:ascii="Arial" w:hAnsi="Arial" w:cs="Arial"/>
                <w:b/>
                <w:bCs/>
                <w:sz w:val="18"/>
                <w:szCs w:val="18"/>
              </w:rPr>
              <w:t>DE HISTORIA, GEOGRAFÍA Y CIENCIAS SOCIALES</w:t>
            </w:r>
            <w:r w:rsidR="005441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2° MEDIO</w:t>
            </w:r>
          </w:p>
        </w:tc>
      </w:tr>
      <w:tr w:rsidR="003C4695" w14:paraId="37259377" w14:textId="77777777" w:rsidTr="003C4695">
        <w:trPr>
          <w:trHeight w:val="147"/>
        </w:trPr>
        <w:tc>
          <w:tcPr>
            <w:tcW w:w="10348" w:type="dxa"/>
            <w:gridSpan w:val="3"/>
          </w:tcPr>
          <w:p w14:paraId="34E10264" w14:textId="77777777" w:rsidR="003C4695" w:rsidRPr="00085D7A" w:rsidRDefault="003C4695" w:rsidP="00773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D7A">
              <w:rPr>
                <w:rFonts w:ascii="Arial" w:hAnsi="Arial" w:cs="Arial"/>
                <w:sz w:val="24"/>
                <w:szCs w:val="24"/>
              </w:rPr>
              <w:t>Semana</w:t>
            </w:r>
            <w:r w:rsidR="00C829D3" w:rsidRPr="00085D7A">
              <w:rPr>
                <w:rFonts w:ascii="Arial" w:hAnsi="Arial" w:cs="Arial"/>
                <w:sz w:val="24"/>
                <w:szCs w:val="24"/>
              </w:rPr>
              <w:t xml:space="preserve"> del 26 al 30</w:t>
            </w:r>
            <w:r w:rsidR="00483DA4" w:rsidRPr="00085D7A">
              <w:rPr>
                <w:rFonts w:ascii="Arial" w:hAnsi="Arial" w:cs="Arial"/>
                <w:sz w:val="24"/>
                <w:szCs w:val="24"/>
              </w:rPr>
              <w:t xml:space="preserve"> de octubre</w:t>
            </w:r>
            <w:r w:rsidRPr="00085D7A">
              <w:rPr>
                <w:rFonts w:ascii="Arial" w:hAnsi="Arial" w:cs="Arial"/>
                <w:sz w:val="24"/>
                <w:szCs w:val="24"/>
              </w:rPr>
              <w:t xml:space="preserve"> de 2020</w:t>
            </w:r>
          </w:p>
        </w:tc>
      </w:tr>
      <w:tr w:rsidR="003C4695" w14:paraId="0985530B" w14:textId="77777777" w:rsidTr="003C4695">
        <w:trPr>
          <w:trHeight w:val="403"/>
        </w:trPr>
        <w:tc>
          <w:tcPr>
            <w:tcW w:w="6193" w:type="dxa"/>
          </w:tcPr>
          <w:p w14:paraId="37970D9A" w14:textId="77777777" w:rsidR="003C4695" w:rsidRPr="00085D7A" w:rsidRDefault="003C4695" w:rsidP="007734C7">
            <w:pPr>
              <w:rPr>
                <w:rFonts w:ascii="Arial" w:hAnsi="Arial" w:cs="Arial"/>
                <w:sz w:val="24"/>
                <w:szCs w:val="24"/>
              </w:rPr>
            </w:pPr>
            <w:r w:rsidRPr="00085D7A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1037" w:type="dxa"/>
          </w:tcPr>
          <w:p w14:paraId="38F1B0D3" w14:textId="77777777" w:rsidR="003C4695" w:rsidRPr="00085D7A" w:rsidRDefault="003C4695" w:rsidP="007734C7">
            <w:pPr>
              <w:rPr>
                <w:rFonts w:ascii="Arial" w:hAnsi="Arial" w:cs="Arial"/>
                <w:sz w:val="24"/>
                <w:szCs w:val="24"/>
              </w:rPr>
            </w:pPr>
            <w:r w:rsidRPr="00085D7A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3118" w:type="dxa"/>
          </w:tcPr>
          <w:p w14:paraId="2B196D5D" w14:textId="77777777" w:rsidR="003C4695" w:rsidRPr="00085D7A" w:rsidRDefault="003C4695" w:rsidP="007734C7">
            <w:pPr>
              <w:rPr>
                <w:rFonts w:ascii="Arial" w:hAnsi="Arial" w:cs="Arial"/>
                <w:sz w:val="24"/>
                <w:szCs w:val="24"/>
              </w:rPr>
            </w:pPr>
            <w:r w:rsidRPr="00085D7A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</w:tr>
      <w:tr w:rsidR="003C4695" w14:paraId="56B3FE8C" w14:textId="77777777" w:rsidTr="003C4695">
        <w:trPr>
          <w:trHeight w:val="227"/>
        </w:trPr>
        <w:tc>
          <w:tcPr>
            <w:tcW w:w="6193" w:type="dxa"/>
          </w:tcPr>
          <w:p w14:paraId="5ACF80B2" w14:textId="77777777" w:rsidR="003C4695" w:rsidRPr="00085D7A" w:rsidRDefault="003C4695" w:rsidP="007734C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085D7A">
              <w:rPr>
                <w:rFonts w:ascii="Arial" w:hAnsi="Arial" w:cs="Arial"/>
                <w:sz w:val="24"/>
                <w:szCs w:val="24"/>
              </w:rPr>
              <w:t>Profesor(a): Tomás Valdivia</w:t>
            </w:r>
          </w:p>
        </w:tc>
        <w:tc>
          <w:tcPr>
            <w:tcW w:w="4155" w:type="dxa"/>
            <w:gridSpan w:val="2"/>
          </w:tcPr>
          <w:p w14:paraId="6589133D" w14:textId="77777777" w:rsidR="003C4695" w:rsidRPr="00085D7A" w:rsidRDefault="003C4695" w:rsidP="007734C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085D7A">
              <w:rPr>
                <w:rFonts w:ascii="Arial" w:hAnsi="Arial" w:cs="Arial"/>
                <w:sz w:val="24"/>
                <w:szCs w:val="24"/>
              </w:rPr>
              <w:t>Nivel: 2° Medio</w:t>
            </w:r>
          </w:p>
        </w:tc>
      </w:tr>
      <w:tr w:rsidR="003C4695" w14:paraId="363F89BF" w14:textId="77777777" w:rsidTr="003C4695">
        <w:trPr>
          <w:trHeight w:val="774"/>
        </w:trPr>
        <w:tc>
          <w:tcPr>
            <w:tcW w:w="6193" w:type="dxa"/>
          </w:tcPr>
          <w:p w14:paraId="52393692" w14:textId="29DE05CC" w:rsidR="003C4695" w:rsidRPr="00085D7A" w:rsidRDefault="00483DA4" w:rsidP="00483DA4">
            <w:pPr>
              <w:jc w:val="both"/>
              <w:rPr>
                <w:rFonts w:cstheme="minorHAnsi"/>
                <w:sz w:val="24"/>
                <w:szCs w:val="24"/>
              </w:rPr>
            </w:pPr>
            <w:r w:rsidRPr="00085D7A">
              <w:rPr>
                <w:rFonts w:cstheme="minorHAnsi"/>
                <w:b/>
                <w:bCs/>
                <w:color w:val="000000"/>
                <w:sz w:val="24"/>
                <w:szCs w:val="24"/>
                <w:lang w:val="es-CL"/>
              </w:rPr>
              <w:t xml:space="preserve">OA 4: </w:t>
            </w:r>
            <w:r w:rsidRPr="00085D7A">
              <w:rPr>
                <w:rFonts w:cstheme="minorHAnsi"/>
                <w:sz w:val="24"/>
                <w:szCs w:val="24"/>
                <w:shd w:val="clear" w:color="auto" w:fill="FFFFFF"/>
              </w:rPr>
              <w:t>Evaluar las consecuencias de la Segunda Guerra Mundial, considerando el surgimiento de Estados Unidos y la URSS como superpotencias y la pérdida de hegemonía de Europa</w:t>
            </w:r>
            <w:r w:rsidR="00D327E3" w:rsidRPr="00085D7A">
              <w:rPr>
                <w:rFonts w:cstheme="minorHAnsi"/>
                <w:sz w:val="24"/>
                <w:szCs w:val="24"/>
                <w:shd w:val="clear" w:color="auto" w:fill="FFFFFF"/>
              </w:rPr>
              <w:t>, El inicio del proceso de descolonización, los acuerdos de las conferencias de paz</w:t>
            </w:r>
            <w:r w:rsidRPr="00085D7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y la creación de un nuevo marco regulador de las relaciones internacionales reflejado en la ONU y en la Declaración Universal de Derechos Humanos.</w:t>
            </w:r>
          </w:p>
        </w:tc>
        <w:tc>
          <w:tcPr>
            <w:tcW w:w="4155" w:type="dxa"/>
            <w:gridSpan w:val="2"/>
          </w:tcPr>
          <w:p w14:paraId="77EF6696" w14:textId="77777777" w:rsidR="003C4695" w:rsidRPr="00085D7A" w:rsidRDefault="003C4695" w:rsidP="00C829D3">
            <w:pPr>
              <w:jc w:val="both"/>
              <w:rPr>
                <w:rFonts w:cstheme="minorHAnsi"/>
                <w:sz w:val="24"/>
                <w:szCs w:val="24"/>
              </w:rPr>
            </w:pPr>
            <w:r w:rsidRPr="00085D7A">
              <w:rPr>
                <w:rFonts w:cstheme="minorHAnsi"/>
                <w:b/>
                <w:sz w:val="24"/>
                <w:szCs w:val="24"/>
              </w:rPr>
              <w:t>Objetivo de la Clase:</w:t>
            </w:r>
            <w:r w:rsidR="00483DA4" w:rsidRPr="00085D7A">
              <w:rPr>
                <w:rFonts w:eastAsia="Times New Roman" w:cstheme="minorHAnsi"/>
                <w:sz w:val="24"/>
                <w:szCs w:val="24"/>
                <w:lang w:val="es-CL" w:eastAsia="es-CL"/>
              </w:rPr>
              <w:t xml:space="preserve"> </w:t>
            </w:r>
            <w:r w:rsidR="00C829D3" w:rsidRPr="00085D7A">
              <w:rPr>
                <w:rFonts w:cstheme="minorHAnsi"/>
                <w:sz w:val="24"/>
                <w:szCs w:val="24"/>
              </w:rPr>
              <w:t>Evalúan la eficacia de los acuerdos de las conferencias de paz y el nuevo marco regulador de las relaciones internacionales del periodo, como por ejemplo la ONU, la Declaración Universal de los DD. HH. y su proyección al presente.</w:t>
            </w:r>
          </w:p>
        </w:tc>
      </w:tr>
      <w:tr w:rsidR="003C4695" w14:paraId="275EC3CF" w14:textId="77777777" w:rsidTr="003C4695">
        <w:trPr>
          <w:trHeight w:val="544"/>
        </w:trPr>
        <w:tc>
          <w:tcPr>
            <w:tcW w:w="10348" w:type="dxa"/>
            <w:gridSpan w:val="3"/>
          </w:tcPr>
          <w:p w14:paraId="3E94249A" w14:textId="77777777" w:rsidR="003C4695" w:rsidRPr="00085D7A" w:rsidRDefault="003C4695" w:rsidP="007734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D7A">
              <w:rPr>
                <w:rFonts w:ascii="Arial" w:hAnsi="Arial" w:cs="Arial"/>
                <w:sz w:val="24"/>
                <w:szCs w:val="24"/>
              </w:rPr>
              <w:t>Forma de entrega de Guía:</w:t>
            </w:r>
          </w:p>
          <w:p w14:paraId="544CF4F8" w14:textId="77777777" w:rsidR="003C4695" w:rsidRPr="00085D7A" w:rsidRDefault="003C4695" w:rsidP="007734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D7A">
              <w:rPr>
                <w:rFonts w:ascii="Arial" w:hAnsi="Arial" w:cs="Arial"/>
                <w:sz w:val="24"/>
                <w:szCs w:val="24"/>
              </w:rPr>
              <w:t xml:space="preserve">Enviar al correo </w:t>
            </w:r>
            <w:r w:rsidRPr="00085D7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tomas.valdivia@liceo-victorinolastarria.cl </w:t>
            </w:r>
            <w:r w:rsidRPr="00085D7A">
              <w:rPr>
                <w:rFonts w:ascii="Arial" w:hAnsi="Arial" w:cs="Arial"/>
                <w:sz w:val="24"/>
                <w:szCs w:val="24"/>
              </w:rPr>
              <w:t>(foto de la guía completada “a mano” o completada directamente en el computador)</w:t>
            </w:r>
          </w:p>
        </w:tc>
      </w:tr>
    </w:tbl>
    <w:p w14:paraId="798A9D62" w14:textId="77777777" w:rsidR="003A5583" w:rsidRDefault="003A5583" w:rsidP="00646048">
      <w:pPr>
        <w:spacing w:line="240" w:lineRule="auto"/>
        <w:jc w:val="both"/>
        <w:rPr>
          <w:b/>
          <w:sz w:val="24"/>
          <w:u w:val="single"/>
        </w:rPr>
      </w:pPr>
    </w:p>
    <w:p w14:paraId="55C4B9DA" w14:textId="77777777" w:rsidR="00544239" w:rsidRDefault="00C829D3" w:rsidP="00544239">
      <w:pPr>
        <w:spacing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LOS DERECHOS HUMANOS</w:t>
      </w:r>
    </w:p>
    <w:p w14:paraId="771AC6C5" w14:textId="77777777" w:rsidR="0093203C" w:rsidRDefault="0093203C" w:rsidP="00646048">
      <w:pPr>
        <w:spacing w:line="24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Actividad</w:t>
      </w:r>
    </w:p>
    <w:p w14:paraId="594866F4" w14:textId="77777777" w:rsidR="00C829D3" w:rsidRPr="00C829D3" w:rsidRDefault="00C829D3" w:rsidP="00C829D3">
      <w:pPr>
        <w:pStyle w:val="Prrafodelista"/>
        <w:numPr>
          <w:ilvl w:val="0"/>
          <w:numId w:val="4"/>
        </w:numPr>
        <w:spacing w:line="240" w:lineRule="auto"/>
        <w:ind w:left="426"/>
        <w:jc w:val="both"/>
        <w:rPr>
          <w:b/>
          <w:sz w:val="24"/>
          <w:u w:val="single"/>
        </w:rPr>
      </w:pPr>
      <w:r>
        <w:rPr>
          <w:sz w:val="24"/>
        </w:rPr>
        <w:t xml:space="preserve">Lea el recurso 77 que aparece en la página 64 de su Libro del Estudiante de HGYCS y, luego, escoge dos artículos que aparecen en ese recurso. </w:t>
      </w:r>
    </w:p>
    <w:p w14:paraId="49A2945A" w14:textId="77777777" w:rsidR="004D5A79" w:rsidRDefault="00C829D3" w:rsidP="004D5A79">
      <w:pPr>
        <w:pStyle w:val="Prrafodelista"/>
        <w:spacing w:line="240" w:lineRule="auto"/>
        <w:ind w:left="426"/>
        <w:jc w:val="both"/>
        <w:rPr>
          <w:sz w:val="24"/>
        </w:rPr>
      </w:pPr>
      <w:r>
        <w:rPr>
          <w:sz w:val="24"/>
        </w:rPr>
        <w:t>A continuación indica porqué es necesario que se respete ese “derecho” en concreto</w:t>
      </w:r>
      <w:r w:rsidR="00544239">
        <w:rPr>
          <w:sz w:val="24"/>
        </w:rPr>
        <w:t xml:space="preserve"> (pensando en el “ahora”, en Chile y en el 2020) y </w:t>
      </w:r>
      <w:r>
        <w:rPr>
          <w:sz w:val="24"/>
        </w:rPr>
        <w:t xml:space="preserve">cuáles serían los DEBERES o acciones que deben cumplir las personas para que no se pierdan esos derechos que acabas de elegir </w:t>
      </w:r>
    </w:p>
    <w:p w14:paraId="7D22283E" w14:textId="77777777" w:rsidR="004D5A79" w:rsidRPr="004D5A79" w:rsidRDefault="004D5A79" w:rsidP="004D5A79">
      <w:pPr>
        <w:pStyle w:val="Prrafodelista"/>
        <w:spacing w:line="240" w:lineRule="auto"/>
        <w:ind w:left="426"/>
        <w:jc w:val="both"/>
        <w:rPr>
          <w:sz w:val="24"/>
        </w:rPr>
      </w:pPr>
    </w:p>
    <w:p w14:paraId="226ED3C7" w14:textId="6E0D10B7" w:rsidR="00544239" w:rsidRPr="00544239" w:rsidRDefault="004D5A79" w:rsidP="00544239">
      <w:pPr>
        <w:pStyle w:val="Prrafodelista"/>
        <w:numPr>
          <w:ilvl w:val="0"/>
          <w:numId w:val="4"/>
        </w:numPr>
        <w:spacing w:line="240" w:lineRule="auto"/>
        <w:ind w:left="426"/>
        <w:jc w:val="both"/>
        <w:rPr>
          <w:b/>
          <w:sz w:val="24"/>
          <w:u w:val="single"/>
        </w:rPr>
      </w:pPr>
      <w:r>
        <w:rPr>
          <w:sz w:val="24"/>
        </w:rPr>
        <w:t>Lea los recursos 78 y 79 que aparece en la página 65 de su Libro del Estudiante de HGYCS y, posteriormente, responda la pregunta n° 3 que aparece en esa página.</w:t>
      </w:r>
    </w:p>
    <w:p w14:paraId="10BF3982" w14:textId="408D3E3A" w:rsidR="00544239" w:rsidRPr="00544239" w:rsidRDefault="00544239" w:rsidP="00544239">
      <w:pPr>
        <w:pStyle w:val="Prrafodelista"/>
        <w:spacing w:line="240" w:lineRule="auto"/>
        <w:ind w:left="426"/>
        <w:jc w:val="both"/>
        <w:rPr>
          <w:b/>
          <w:sz w:val="24"/>
          <w:u w:val="single"/>
        </w:rPr>
      </w:pPr>
    </w:p>
    <w:p w14:paraId="130DFD42" w14:textId="0599024D" w:rsidR="0093203C" w:rsidRPr="00544239" w:rsidRDefault="00085D7A" w:rsidP="00646048">
      <w:pPr>
        <w:pStyle w:val="Prrafodelista"/>
        <w:numPr>
          <w:ilvl w:val="0"/>
          <w:numId w:val="4"/>
        </w:numPr>
        <w:spacing w:line="240" w:lineRule="auto"/>
        <w:ind w:left="426"/>
        <w:jc w:val="both"/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57728" behindDoc="0" locked="0" layoutInCell="1" allowOverlap="1" wp14:anchorId="1097D9CB" wp14:editId="674707CC">
            <wp:simplePos x="0" y="0"/>
            <wp:positionH relativeFrom="margin">
              <wp:posOffset>3330575</wp:posOffset>
            </wp:positionH>
            <wp:positionV relativeFrom="paragraph">
              <wp:posOffset>27305</wp:posOffset>
            </wp:positionV>
            <wp:extent cx="3295650" cy="1647825"/>
            <wp:effectExtent l="19050" t="19050" r="19050" b="28575"/>
            <wp:wrapSquare wrapText="bothSides"/>
            <wp:docPr id="2" name="Imagen 2" descr="10 preguntas y respuestas para entender qué son los Derechos Humanos -  Universidad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preguntas y respuestas para entender qué son los Derechos Humanos -  Universidad de Chi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6478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239" w:rsidRPr="00544239">
        <w:rPr>
          <w:sz w:val="24"/>
        </w:rPr>
        <w:t>Reflexione</w:t>
      </w:r>
      <w:r w:rsidR="00AA28AB">
        <w:rPr>
          <w:sz w:val="24"/>
        </w:rPr>
        <w:t>:</w:t>
      </w:r>
      <w:r w:rsidR="00544239" w:rsidRPr="00544239">
        <w:rPr>
          <w:sz w:val="24"/>
        </w:rPr>
        <w:t xml:space="preserve"> ¿Crees que se pudo haber evitado el Holocausto y los casos de Genocidio de la 2GM si hubiese existido un organismo poderoso como la ONU y el reconocimiento universal de los </w:t>
      </w:r>
      <w:proofErr w:type="gramStart"/>
      <w:r w:rsidR="00544239" w:rsidRPr="00544239">
        <w:rPr>
          <w:sz w:val="24"/>
        </w:rPr>
        <w:t>DD.HH</w:t>
      </w:r>
      <w:proofErr w:type="gramEnd"/>
      <w:r w:rsidR="00544239" w:rsidRPr="00544239">
        <w:rPr>
          <w:sz w:val="24"/>
        </w:rPr>
        <w:t xml:space="preserve"> o, debido a los acontecimientos de la década del ’30 (“gran depresión”, surgimiento de los “totalitarismos”),</w:t>
      </w:r>
      <w:r w:rsidR="00544239">
        <w:rPr>
          <w:sz w:val="24"/>
        </w:rPr>
        <w:t xml:space="preserve"> era inevitable el</w:t>
      </w:r>
      <w:r w:rsidR="00544239" w:rsidRPr="00544239">
        <w:rPr>
          <w:sz w:val="24"/>
        </w:rPr>
        <w:t xml:space="preserve"> estallido</w:t>
      </w:r>
      <w:r w:rsidR="00544239">
        <w:rPr>
          <w:sz w:val="24"/>
        </w:rPr>
        <w:t xml:space="preserve"> de la 2GM</w:t>
      </w:r>
      <w:r w:rsidR="00544239" w:rsidRPr="00544239">
        <w:rPr>
          <w:sz w:val="24"/>
        </w:rPr>
        <w:t>?</w:t>
      </w:r>
    </w:p>
    <w:p w14:paraId="1AB975F7" w14:textId="77777777" w:rsidR="00483DA4" w:rsidRDefault="00483DA4" w:rsidP="00483DA4">
      <w:pPr>
        <w:pStyle w:val="Default"/>
        <w:jc w:val="both"/>
        <w:rPr>
          <w:rFonts w:asciiTheme="minorHAnsi" w:hAnsiTheme="minorHAnsi" w:cstheme="minorHAnsi"/>
        </w:rPr>
      </w:pPr>
    </w:p>
    <w:p w14:paraId="57EF45EB" w14:textId="77777777" w:rsidR="00544239" w:rsidRDefault="00544239" w:rsidP="00483DA4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B27A14" w14:paraId="0B38F1B1" w14:textId="77777777" w:rsidTr="00B27A14">
        <w:tc>
          <w:tcPr>
            <w:tcW w:w="10196" w:type="dxa"/>
          </w:tcPr>
          <w:p w14:paraId="115A2343" w14:textId="77777777" w:rsidR="00B27A14" w:rsidRPr="00085D7A" w:rsidRDefault="00B27A14" w:rsidP="00B27A14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85D7A">
              <w:rPr>
                <w:rFonts w:ascii="Times New Roman" w:hAnsi="Times New Roman" w:cs="Times New Roman"/>
                <w:b/>
                <w:sz w:val="32"/>
                <w:szCs w:val="32"/>
              </w:rPr>
              <w:t>Ticket</w:t>
            </w:r>
            <w:proofErr w:type="gramEnd"/>
            <w:r w:rsidRPr="00085D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de salida</w:t>
            </w:r>
            <w:r w:rsidRPr="00085D7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4A07817A" w14:textId="4EA7EC79" w:rsidR="00B27A14" w:rsidRDefault="00B27A14" w:rsidP="00B27A1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B27A14">
              <w:rPr>
                <w:rFonts w:ascii="Times New Roman" w:hAnsi="Times New Roman" w:cs="Times New Roman"/>
                <w:i/>
              </w:rPr>
              <w:t>(Solo para aquellos alumnos que no cuentan con internet</w:t>
            </w:r>
            <w:r w:rsidR="00085D7A">
              <w:rPr>
                <w:rFonts w:ascii="Times New Roman" w:hAnsi="Times New Roman" w:cs="Times New Roman"/>
                <w:i/>
              </w:rPr>
              <w:t>, que retiran guías impresas en el Liceo</w:t>
            </w:r>
            <w:r w:rsidRPr="00B27A14">
              <w:rPr>
                <w:rFonts w:ascii="Times New Roman" w:hAnsi="Times New Roman" w:cs="Times New Roman"/>
                <w:i/>
              </w:rPr>
              <w:t xml:space="preserve"> y no pueden realizar los formularios de google)</w:t>
            </w:r>
          </w:p>
          <w:p w14:paraId="1CFF11BE" w14:textId="77777777" w:rsidR="004D5A79" w:rsidRDefault="004D5A79" w:rsidP="00B27A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14:paraId="0058797F" w14:textId="77777777" w:rsidR="00B27A14" w:rsidRPr="00085D7A" w:rsidRDefault="004D5A79" w:rsidP="00483DA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D7A">
              <w:rPr>
                <w:rFonts w:ascii="Times New Roman" w:hAnsi="Times New Roman" w:cs="Times New Roman"/>
                <w:sz w:val="28"/>
                <w:szCs w:val="28"/>
              </w:rPr>
              <w:t>Defina lo que significa para ud. a grandes rasgos el concepto de “Derechos Humanos”</w:t>
            </w:r>
            <w:r w:rsidR="00B27A14" w:rsidRPr="00085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239" w:rsidRPr="00085D7A">
              <w:rPr>
                <w:rFonts w:ascii="Times New Roman" w:hAnsi="Times New Roman" w:cs="Times New Roman"/>
                <w:sz w:val="28"/>
                <w:szCs w:val="28"/>
              </w:rPr>
              <w:t xml:space="preserve">y cuál es su relación con la ONU en la actualidad </w:t>
            </w:r>
          </w:p>
          <w:p w14:paraId="5D39BDF3" w14:textId="77777777" w:rsidR="004D5A79" w:rsidRPr="00B27A14" w:rsidRDefault="004D5A79" w:rsidP="00483DA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29CD012" w14:textId="77777777" w:rsidR="00B27A14" w:rsidRDefault="00B27A14" w:rsidP="00483DA4">
      <w:pPr>
        <w:pStyle w:val="Default"/>
        <w:jc w:val="both"/>
        <w:rPr>
          <w:rFonts w:asciiTheme="minorHAnsi" w:hAnsiTheme="minorHAnsi" w:cstheme="minorHAnsi"/>
        </w:rPr>
      </w:pPr>
    </w:p>
    <w:sectPr w:rsidR="00B27A14" w:rsidSect="005441D5">
      <w:footerReference w:type="default" r:id="rId11"/>
      <w:pgSz w:w="12242" w:h="18711" w:code="5"/>
      <w:pgMar w:top="851" w:right="1043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4D660" w14:textId="77777777" w:rsidR="00085D7A" w:rsidRDefault="00085D7A" w:rsidP="00085D7A">
      <w:pPr>
        <w:spacing w:after="0" w:line="240" w:lineRule="auto"/>
      </w:pPr>
      <w:r>
        <w:separator/>
      </w:r>
    </w:p>
  </w:endnote>
  <w:endnote w:type="continuationSeparator" w:id="0">
    <w:p w14:paraId="64A98631" w14:textId="77777777" w:rsidR="00085D7A" w:rsidRDefault="00085D7A" w:rsidP="0008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3786964"/>
      <w:docPartObj>
        <w:docPartGallery w:val="Page Numbers (Bottom of Page)"/>
        <w:docPartUnique/>
      </w:docPartObj>
    </w:sdtPr>
    <w:sdtContent>
      <w:p w14:paraId="48E58279" w14:textId="56D789FA" w:rsidR="00085D7A" w:rsidRDefault="00085D7A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5283B1" wp14:editId="268C9775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F92EDC7" w14:textId="77777777" w:rsidR="00085D7A" w:rsidRDefault="00085D7A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35283B1" id="Grupo 3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rm+QIAAHYHAAAOAAAAZHJzL2Uyb0RvYy54bWy8VVtv2yAUfp+0/4B4Xx0nzs2qU1VpG03a&#10;pVq7vROMLxoGBiRO9+t3ADvxsmrSOqmJZHE4F875Pg7n8urQcLRn2tRSZDi+GGHEBJV5LcoMf328&#10;e7fAyFgicsKlYBl+YgZfrd6+uWxVysaykjxnGkEQYdJWZbiyVqVRZGjFGmIupGIClIXUDbEg6jLK&#10;NWkhesOj8Wg0i1qpc6UlZcbA7k1Q4pWPXxSM2s9FYZhFPMOQm/Vf7b9b941WlyQtNVFVTbs0yAuy&#10;aEgt4NBjqBtiCdrp+o9QTU21NLKwF1Q2kSyKmjJfA1QTj86q2Wi5U76WMm1LdYQJoD3D6cVh6af9&#10;vUZ1nuEJRoI0QNFG75REEwdNq8oULDZaPah7HeqD5QdJvxtQR+d6J5fBGG3bjzKHcGRnpYfmUOjG&#10;hYCi0cEz8HRkgB0sorCZTGaLBfBEQTWPZ8t4GhiiFdDovOJ5AomCNk5my2WvvO3cwTn4xvHYKyOS&#10;hmN9ql1qri64beYEqPk/QB8qopjnyTi4OkCTHtBrQMCboPk8oOrN1iJASg+igxQJua6IKJm3fnxS&#10;AF/sPCD7gYsTDPDxPMSo4LX65hwHYI/jOA6wTScLnwRJe8w7uJMkHNUjRlKljd0w2SC3yLCxmtRl&#10;ZddSCOgrqcMJZP/BWJfjycEdLORdzTnsk5QL1GZ4OR1PfUpG8jp3SqczutyuuUZ7Ag06v3N/XzBo&#10;hmbQCCL3wSpG8ttubUnNwxoO56LDyUETKN7K/Ole9/gB4a/E/LRn/gvgBHxyhuaLAfN9M5nQSUfa&#10;r7WWrSsQ7uNvvAeHv/M+YPu5JunZPraIWwTa+sY841tD8p6wV2G4qS0MAl43GV6M3M8lR9J/odse&#10;tgdwcjAF5pGW4cGHAQWLSuqfGLXw2MNl/rEjmmHE3wsAexkniZsOXkim8zEIeqjZDjVEUAiVYWo1&#10;RkFY2zBTdkq7Fum7T0jX+0Xt++OUV3dR/YX0DxM87r6BukHkpsdQ9vancbn6BQ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Pou&#10;iub5AgAAdg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CVwgAAANoAAAAPAAAAZHJzL2Rvd25yZXYueG1sRI9Pi8Iw&#10;FMTvC36H8ARva+qy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CYSoCV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    <v:textbox>
                      <w:txbxContent>
                        <w:p w14:paraId="1F92EDC7" w14:textId="77777777" w:rsidR="00085D7A" w:rsidRDefault="00085D7A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48E91" w14:textId="77777777" w:rsidR="00085D7A" w:rsidRDefault="00085D7A" w:rsidP="00085D7A">
      <w:pPr>
        <w:spacing w:after="0" w:line="240" w:lineRule="auto"/>
      </w:pPr>
      <w:r>
        <w:separator/>
      </w:r>
    </w:p>
  </w:footnote>
  <w:footnote w:type="continuationSeparator" w:id="0">
    <w:p w14:paraId="37A702FC" w14:textId="77777777" w:rsidR="00085D7A" w:rsidRDefault="00085D7A" w:rsidP="00085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93E9A"/>
    <w:multiLevelType w:val="hybridMultilevel"/>
    <w:tmpl w:val="5E4E4F08"/>
    <w:lvl w:ilvl="0" w:tplc="D11220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D6624"/>
    <w:multiLevelType w:val="hybridMultilevel"/>
    <w:tmpl w:val="2BE44AD8"/>
    <w:lvl w:ilvl="0" w:tplc="298662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4102E"/>
    <w:multiLevelType w:val="hybridMultilevel"/>
    <w:tmpl w:val="7C28A6AC"/>
    <w:lvl w:ilvl="0" w:tplc="8334ED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C2145"/>
    <w:multiLevelType w:val="multilevel"/>
    <w:tmpl w:val="F68A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A933BD"/>
    <w:multiLevelType w:val="hybridMultilevel"/>
    <w:tmpl w:val="A7CE07BE"/>
    <w:lvl w:ilvl="0" w:tplc="CF4643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rules v:ext="edit">
        <o:r id="V:Rule1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D74"/>
    <w:rsid w:val="00085D7A"/>
    <w:rsid w:val="000D3EE8"/>
    <w:rsid w:val="003A5583"/>
    <w:rsid w:val="003B06AE"/>
    <w:rsid w:val="003B1C0F"/>
    <w:rsid w:val="003C4695"/>
    <w:rsid w:val="003D1752"/>
    <w:rsid w:val="00467F53"/>
    <w:rsid w:val="00483DA4"/>
    <w:rsid w:val="004D5A79"/>
    <w:rsid w:val="005441D5"/>
    <w:rsid w:val="00544239"/>
    <w:rsid w:val="00547D74"/>
    <w:rsid w:val="00646048"/>
    <w:rsid w:val="00665724"/>
    <w:rsid w:val="006A1F82"/>
    <w:rsid w:val="007A06ED"/>
    <w:rsid w:val="00814528"/>
    <w:rsid w:val="00880425"/>
    <w:rsid w:val="0093203C"/>
    <w:rsid w:val="009752CF"/>
    <w:rsid w:val="00AA28AB"/>
    <w:rsid w:val="00B10843"/>
    <w:rsid w:val="00B27A14"/>
    <w:rsid w:val="00B77FD8"/>
    <w:rsid w:val="00B862CC"/>
    <w:rsid w:val="00C829D3"/>
    <w:rsid w:val="00CB26CC"/>
    <w:rsid w:val="00D327E3"/>
    <w:rsid w:val="00D9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852C66"/>
  <w15:chartTrackingRefBased/>
  <w15:docId w15:val="{4096A567-4220-4239-A54F-DDA4D57D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D7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4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1752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A1F8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085D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D7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85D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D7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0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Paz Valdés</cp:lastModifiedBy>
  <cp:revision>5</cp:revision>
  <dcterms:created xsi:type="dcterms:W3CDTF">2020-10-22T16:35:00Z</dcterms:created>
  <dcterms:modified xsi:type="dcterms:W3CDTF">2020-10-22T23:00:00Z</dcterms:modified>
</cp:coreProperties>
</file>