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A38B" w14:textId="77777777" w:rsidR="00034D76" w:rsidRDefault="00034D76" w:rsidP="00034D76">
      <w:pPr>
        <w:spacing w:after="0" w:line="240" w:lineRule="aut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4B6AF428" wp14:editId="6125769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9A">
        <w:rPr>
          <w:noProof/>
          <w:lang w:eastAsia="es-ES"/>
        </w:rPr>
        <w:object w:dxaOrig="1440" w:dyaOrig="1440" w14:anchorId="7543C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663278" r:id="rId7"/>
        </w:object>
      </w:r>
      <w:r>
        <w:t xml:space="preserve">                                Liceo José Victorino Lastarria</w:t>
      </w:r>
    </w:p>
    <w:p w14:paraId="0E11E51D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5F8F464D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688DDBA" w14:textId="77777777" w:rsidR="00034D76" w:rsidRPr="005952DE" w:rsidRDefault="00034D76" w:rsidP="00034D7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BAEF5AD" w14:textId="77777777" w:rsidR="00034D76" w:rsidRDefault="00034D76" w:rsidP="00F633D4">
      <w:pPr>
        <w:spacing w:after="0" w:line="240" w:lineRule="auto"/>
      </w:pPr>
    </w:p>
    <w:p w14:paraId="22139DCE" w14:textId="6C651CC4" w:rsidR="00F633D4" w:rsidRDefault="00F633D4" w:rsidP="00F633D4">
      <w:pPr>
        <w:spacing w:after="0" w:line="240" w:lineRule="auto"/>
      </w:pPr>
    </w:p>
    <w:p w14:paraId="7E0D82B6" w14:textId="1CD4E140" w:rsidR="00E51E43" w:rsidRDefault="00E51E43" w:rsidP="00E51E43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E51E43">
        <w:rPr>
          <w:b/>
          <w:bCs/>
          <w:sz w:val="40"/>
          <w:szCs w:val="40"/>
          <w:u w:val="single"/>
        </w:rPr>
        <w:t>GUÍA DE HISTORIA N° 2 SEGUNDOS MEDIOS</w:t>
      </w:r>
    </w:p>
    <w:p w14:paraId="2DD20CF9" w14:textId="77777777" w:rsidR="00E51E43" w:rsidRDefault="00E51E43" w:rsidP="00E51E43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001FC0FB" w14:textId="338F55A1" w:rsidR="00E51E43" w:rsidRPr="00E51E43" w:rsidRDefault="00E51E43" w:rsidP="00E51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 Curso: ________________________</w:t>
      </w:r>
    </w:p>
    <w:p w14:paraId="6115AE28" w14:textId="77777777" w:rsidR="00E51E43" w:rsidRPr="00F633D4" w:rsidRDefault="00E51E43" w:rsidP="00F633D4">
      <w:pPr>
        <w:spacing w:after="0" w:line="240" w:lineRule="auto"/>
      </w:pPr>
    </w:p>
    <w:p w14:paraId="6599A4E7" w14:textId="77777777" w:rsidR="000B1C05" w:rsidRDefault="000B1C05" w:rsidP="00F633D4">
      <w:pPr>
        <w:pStyle w:val="Default"/>
        <w:jc w:val="both"/>
        <w:rPr>
          <w:rFonts w:asciiTheme="minorHAnsi" w:hAnsiTheme="minorHAnsi" w:cstheme="minorHAnsi"/>
          <w:b/>
        </w:rPr>
      </w:pPr>
      <w:r w:rsidRPr="000B1C05">
        <w:rPr>
          <w:rFonts w:asciiTheme="minorHAnsi" w:hAnsiTheme="minorHAnsi" w:cstheme="minorHAnsi"/>
          <w:b/>
        </w:rPr>
        <w:t xml:space="preserve">0A3: </w:t>
      </w:r>
      <w:r w:rsidRPr="00363DA9">
        <w:rPr>
          <w:rFonts w:asciiTheme="minorHAnsi" w:hAnsiTheme="minorHAnsi" w:cstheme="minorHAnsi"/>
        </w:rPr>
        <w:t>Analizar el período de formación de la República de Chile como un proceso que implicó el enfrentamiento de distintas visiones sobre el modo de organizar el país, y examinar los factores que explican la relativa estabilidad política alcanzada a partir de la Constitución de 1833.</w:t>
      </w:r>
    </w:p>
    <w:p w14:paraId="52580D2E" w14:textId="77777777" w:rsidR="000B1C05" w:rsidRPr="000B1C05" w:rsidRDefault="000B1C05" w:rsidP="00F633D4">
      <w:pPr>
        <w:pStyle w:val="Default"/>
        <w:jc w:val="both"/>
        <w:rPr>
          <w:rFonts w:asciiTheme="minorHAnsi" w:hAnsiTheme="minorHAnsi" w:cstheme="minorHAnsi"/>
          <w:b/>
        </w:rPr>
      </w:pPr>
    </w:p>
    <w:p w14:paraId="3C9BDE1E" w14:textId="6C77E442" w:rsidR="000B1C05" w:rsidRPr="00E51E43" w:rsidRDefault="000B1C05" w:rsidP="00E51E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B1C05">
        <w:rPr>
          <w:rFonts w:cstheme="minorHAnsi"/>
          <w:b/>
          <w:bCs/>
          <w:sz w:val="24"/>
          <w:szCs w:val="24"/>
        </w:rPr>
        <w:t xml:space="preserve">Objetivo de clase: </w:t>
      </w:r>
      <w:r w:rsidR="00BE1F04">
        <w:rPr>
          <w:sz w:val="24"/>
          <w:szCs w:val="24"/>
        </w:rPr>
        <w:t>Comprender el “orden</w:t>
      </w:r>
      <w:r w:rsidR="00F633D4" w:rsidRPr="00F633D4">
        <w:rPr>
          <w:sz w:val="24"/>
          <w:szCs w:val="24"/>
        </w:rPr>
        <w:t xml:space="preserve"> portaliano</w:t>
      </w:r>
      <w:r w:rsidR="00BE1F04">
        <w:rPr>
          <w:sz w:val="24"/>
          <w:szCs w:val="24"/>
        </w:rPr>
        <w:t>”</w:t>
      </w:r>
      <w:r w:rsidR="00F633D4" w:rsidRPr="00F633D4">
        <w:rPr>
          <w:sz w:val="24"/>
          <w:szCs w:val="24"/>
        </w:rPr>
        <w:t xml:space="preserve"> y su influencia en la configuración de un nuevo orden político a partir de 1830.</w:t>
      </w:r>
    </w:p>
    <w:p w14:paraId="42A4FA3E" w14:textId="77777777" w:rsidR="00F633D4" w:rsidRDefault="00F633D4" w:rsidP="00F633D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Clase n°2</w:t>
      </w:r>
      <w:r w:rsidR="004A2466">
        <w:rPr>
          <w:b/>
          <w:u w:val="single"/>
        </w:rPr>
        <w:t>:</w:t>
      </w:r>
      <w:r w:rsidR="00363DA9">
        <w:rPr>
          <w:b/>
          <w:u w:val="single"/>
        </w:rPr>
        <w:t xml:space="preserve"> </w:t>
      </w:r>
      <w:r w:rsidR="00BE1F04">
        <w:rPr>
          <w:b/>
          <w:u w:val="single"/>
        </w:rPr>
        <w:t>“</w:t>
      </w:r>
      <w:r w:rsidR="00363DA9">
        <w:rPr>
          <w:b/>
          <w:u w:val="single"/>
        </w:rPr>
        <w:t xml:space="preserve">El </w:t>
      </w:r>
      <w:r w:rsidR="00BE1F04">
        <w:rPr>
          <w:b/>
          <w:u w:val="single"/>
        </w:rPr>
        <w:t>orden</w:t>
      </w:r>
      <w:r w:rsidR="004A2466">
        <w:rPr>
          <w:b/>
          <w:u w:val="single"/>
        </w:rPr>
        <w:t xml:space="preserve"> </w:t>
      </w:r>
      <w:r w:rsidR="00363DA9">
        <w:rPr>
          <w:b/>
          <w:u w:val="single"/>
        </w:rPr>
        <w:t>portaliano</w:t>
      </w:r>
      <w:r w:rsidR="00BE1F04">
        <w:rPr>
          <w:b/>
          <w:u w:val="single"/>
        </w:rPr>
        <w:t>”</w:t>
      </w:r>
    </w:p>
    <w:p w14:paraId="4E20F217" w14:textId="77777777" w:rsidR="00F633D4" w:rsidRDefault="00F633D4" w:rsidP="00F633D4">
      <w:pPr>
        <w:spacing w:after="0" w:line="240" w:lineRule="auto"/>
        <w:jc w:val="center"/>
      </w:pPr>
      <w:r>
        <w:t>Semana del 23 al 27 de marzo</w:t>
      </w:r>
    </w:p>
    <w:p w14:paraId="60F446D4" w14:textId="77777777" w:rsidR="00F633D4" w:rsidRDefault="00F633D4" w:rsidP="00F633D4">
      <w:pPr>
        <w:spacing w:after="0" w:line="240" w:lineRule="auto"/>
        <w:jc w:val="center"/>
      </w:pPr>
    </w:p>
    <w:p w14:paraId="164E1121" w14:textId="77777777" w:rsidR="00F633D4" w:rsidRDefault="00F633D4" w:rsidP="00F633D4">
      <w:pPr>
        <w:pStyle w:val="Default"/>
        <w:jc w:val="both"/>
        <w:rPr>
          <w:rFonts w:asciiTheme="minorHAnsi" w:hAnsiTheme="minorHAnsi" w:cstheme="minorHAnsi"/>
        </w:rPr>
      </w:pPr>
      <w:r w:rsidRPr="00F633D4"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43C87CE2" wp14:editId="7D6BC1D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48610" cy="2036445"/>
            <wp:effectExtent l="0" t="0" r="889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3D4">
        <w:rPr>
          <w:rFonts w:asciiTheme="minorHAnsi" w:hAnsiTheme="minorHAnsi" w:cstheme="minorHAnsi"/>
          <w:bCs/>
        </w:rPr>
        <w:t>En 1830</w:t>
      </w:r>
      <w:r>
        <w:rPr>
          <w:rFonts w:asciiTheme="minorHAnsi" w:hAnsiTheme="minorHAnsi" w:cstheme="minorHAnsi"/>
          <w:bCs/>
        </w:rPr>
        <w:t xml:space="preserve">, terminada la Guerra civil entre “pelucones” y “pipiolos” y que ganaron los primeros, </w:t>
      </w:r>
      <w:r w:rsidRPr="00F633D4">
        <w:rPr>
          <w:rFonts w:asciiTheme="minorHAnsi" w:hAnsiTheme="minorHAnsi" w:cstheme="minorHAnsi"/>
          <w:bCs/>
        </w:rPr>
        <w:t xml:space="preserve"> José Tomás Ovalle</w:t>
      </w:r>
      <w:r>
        <w:rPr>
          <w:rFonts w:asciiTheme="minorHAnsi" w:hAnsiTheme="minorHAnsi" w:cstheme="minorHAnsi"/>
          <w:bCs/>
        </w:rPr>
        <w:t xml:space="preserve"> </w:t>
      </w:r>
      <w:r w:rsidRPr="00F633D4">
        <w:rPr>
          <w:rFonts w:asciiTheme="minorHAnsi" w:hAnsiTheme="minorHAnsi" w:cstheme="minorHAnsi"/>
          <w:bCs/>
        </w:rPr>
        <w:t>asumió en forma provisional la Presidencia de la República</w:t>
      </w:r>
      <w:r>
        <w:rPr>
          <w:rFonts w:asciiTheme="minorHAnsi" w:hAnsiTheme="minorHAnsi" w:cstheme="minorHAnsi"/>
          <w:bCs/>
        </w:rPr>
        <w:t xml:space="preserve">. Con ello, </w:t>
      </w:r>
      <w:r w:rsidR="004A2466">
        <w:rPr>
          <w:rFonts w:asciiTheme="minorHAnsi" w:hAnsiTheme="minorHAnsi" w:cstheme="minorHAnsi"/>
        </w:rPr>
        <w:t>l</w:t>
      </w:r>
      <w:r w:rsidRPr="00F633D4">
        <w:rPr>
          <w:rFonts w:asciiTheme="minorHAnsi" w:hAnsiTheme="minorHAnsi" w:cstheme="minorHAnsi"/>
        </w:rPr>
        <w:t xml:space="preserve">os </w:t>
      </w:r>
      <w:r w:rsidR="004A2466">
        <w:rPr>
          <w:rFonts w:asciiTheme="minorHAnsi" w:hAnsiTheme="minorHAnsi" w:cstheme="minorHAnsi"/>
        </w:rPr>
        <w:t>“</w:t>
      </w:r>
      <w:r w:rsidRPr="00F633D4">
        <w:rPr>
          <w:rFonts w:asciiTheme="minorHAnsi" w:hAnsiTheme="minorHAnsi" w:cstheme="minorHAnsi"/>
        </w:rPr>
        <w:t>Pelucones</w:t>
      </w:r>
      <w:r w:rsidR="004A2466">
        <w:rPr>
          <w:rFonts w:asciiTheme="minorHAnsi" w:hAnsiTheme="minorHAnsi" w:cstheme="minorHAnsi"/>
        </w:rPr>
        <w:t>”</w:t>
      </w:r>
      <w:r w:rsidRPr="00F633D4">
        <w:rPr>
          <w:rFonts w:asciiTheme="minorHAnsi" w:hAnsiTheme="minorHAnsi" w:cstheme="minorHAnsi"/>
        </w:rPr>
        <w:t xml:space="preserve"> acceden al control de la administración </w:t>
      </w:r>
      <w:r>
        <w:rPr>
          <w:rFonts w:asciiTheme="minorHAnsi" w:hAnsiTheme="minorHAnsi" w:cstheme="minorHAnsi"/>
        </w:rPr>
        <w:t xml:space="preserve">del </w:t>
      </w:r>
      <w:r w:rsidRPr="00F633D4">
        <w:rPr>
          <w:rFonts w:asciiTheme="minorHAnsi" w:hAnsiTheme="minorHAnsi" w:cstheme="minorHAnsi"/>
        </w:rPr>
        <w:t xml:space="preserve">Estado y </w:t>
      </w:r>
      <w:r>
        <w:rPr>
          <w:rFonts w:asciiTheme="minorHAnsi" w:hAnsiTheme="minorHAnsi" w:cstheme="minorHAnsi"/>
        </w:rPr>
        <w:t>n</w:t>
      </w:r>
      <w:r w:rsidRPr="00F633D4">
        <w:rPr>
          <w:rFonts w:asciiTheme="minorHAnsi" w:hAnsiTheme="minorHAnsi" w:cstheme="minorHAnsi"/>
        </w:rPr>
        <w:t>ombra</w:t>
      </w:r>
      <w:r w:rsidR="004A2466">
        <w:rPr>
          <w:rFonts w:asciiTheme="minorHAnsi" w:hAnsiTheme="minorHAnsi" w:cstheme="minorHAnsi"/>
        </w:rPr>
        <w:t xml:space="preserve"> </w:t>
      </w:r>
      <w:r w:rsidR="004A2466" w:rsidRPr="00F633D4">
        <w:rPr>
          <w:rFonts w:asciiTheme="minorHAnsi" w:hAnsiTheme="minorHAnsi" w:cstheme="minorHAnsi"/>
        </w:rPr>
        <w:t>a Diego Portales</w:t>
      </w:r>
      <w:r w:rsidR="004A2466">
        <w:rPr>
          <w:rFonts w:ascii="Century Gothic" w:hAnsi="Century Gothic" w:cs="Century Gothic"/>
          <w:sz w:val="56"/>
          <w:szCs w:val="56"/>
        </w:rPr>
        <w:t xml:space="preserve"> </w:t>
      </w:r>
      <w:r w:rsidRPr="00F633D4">
        <w:rPr>
          <w:rFonts w:asciiTheme="minorHAnsi" w:hAnsiTheme="minorHAnsi" w:cstheme="minorHAnsi"/>
        </w:rPr>
        <w:t xml:space="preserve">como </w:t>
      </w:r>
      <w:r w:rsidR="004A2466">
        <w:rPr>
          <w:rFonts w:asciiTheme="minorHAnsi" w:hAnsiTheme="minorHAnsi" w:cstheme="minorHAnsi"/>
        </w:rPr>
        <w:t>M</w:t>
      </w:r>
      <w:r w:rsidRPr="00F633D4">
        <w:rPr>
          <w:rFonts w:asciiTheme="minorHAnsi" w:hAnsiTheme="minorHAnsi" w:cstheme="minorHAnsi"/>
        </w:rPr>
        <w:t>inistro</w:t>
      </w:r>
      <w:r>
        <w:rPr>
          <w:rFonts w:asciiTheme="minorHAnsi" w:hAnsiTheme="minorHAnsi" w:cstheme="minorHAnsi"/>
        </w:rPr>
        <w:t xml:space="preserve"> del Interior, Relaciones Exteriores, Guerra y Marina</w:t>
      </w:r>
      <w:r w:rsidR="004A2466">
        <w:rPr>
          <w:rFonts w:asciiTheme="minorHAnsi" w:hAnsiTheme="minorHAnsi" w:cstheme="minorHAnsi"/>
        </w:rPr>
        <w:t xml:space="preserve">. </w:t>
      </w:r>
    </w:p>
    <w:p w14:paraId="4BF3D7DC" w14:textId="77777777" w:rsidR="004A2466" w:rsidRDefault="004A2466" w:rsidP="00F633D4">
      <w:pPr>
        <w:pStyle w:val="Default"/>
        <w:jc w:val="both"/>
        <w:rPr>
          <w:rFonts w:asciiTheme="minorHAnsi" w:hAnsiTheme="minorHAnsi" w:cstheme="minorHAnsi"/>
        </w:rPr>
      </w:pPr>
    </w:p>
    <w:p w14:paraId="64ACE797" w14:textId="77777777" w:rsidR="004A2466" w:rsidRDefault="004A2466" w:rsidP="00363DA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En esta plataforma de poder en los tres ministerios más relevantes del país, comenzará a plasmar todo su ideario o pensamiento político. Pero </w:t>
      </w:r>
      <w:r w:rsidR="00363DA9">
        <w:rPr>
          <w:rFonts w:asciiTheme="minorHAnsi" w:hAnsiTheme="minorHAnsi" w:cstheme="minorHAnsi"/>
          <w:bCs/>
        </w:rPr>
        <w:t xml:space="preserve">¿Cuál era el </w:t>
      </w:r>
      <w:r w:rsidRPr="00363DA9">
        <w:rPr>
          <w:rFonts w:asciiTheme="minorHAnsi" w:hAnsiTheme="minorHAnsi" w:cstheme="minorHAnsi"/>
          <w:bCs/>
        </w:rPr>
        <w:t xml:space="preserve">pensamiento político de Portales? Pues su pensamiento se deduce del intercambio de cartas </w:t>
      </w:r>
      <w:r w:rsidRPr="004A2466">
        <w:rPr>
          <w:rFonts w:asciiTheme="minorHAnsi" w:hAnsiTheme="minorHAnsi" w:cstheme="minorHAnsi"/>
          <w:bCs/>
        </w:rPr>
        <w:t xml:space="preserve">con su socio </w:t>
      </w:r>
      <w:r w:rsidRPr="00363DA9">
        <w:rPr>
          <w:rFonts w:asciiTheme="minorHAnsi" w:hAnsiTheme="minorHAnsi" w:cstheme="minorHAnsi"/>
          <w:bCs/>
        </w:rPr>
        <w:t xml:space="preserve">comercial, José Manuel Cea. Las cartas de Portales son un documento histórico de gran valor y, gracias a esas cartas, podemos conocer todo el </w:t>
      </w:r>
      <w:r w:rsidR="00363DA9" w:rsidRPr="00363DA9">
        <w:rPr>
          <w:rFonts w:asciiTheme="minorHAnsi" w:hAnsiTheme="minorHAnsi" w:cstheme="minorHAnsi"/>
          <w:bCs/>
        </w:rPr>
        <w:t>ideario o pensamiento que estaba procesando y que</w:t>
      </w:r>
      <w:r w:rsidR="00363DA9">
        <w:rPr>
          <w:rFonts w:asciiTheme="minorHAnsi" w:hAnsiTheme="minorHAnsi" w:cstheme="minorHAnsi"/>
          <w:bCs/>
        </w:rPr>
        <w:t>,</w:t>
      </w:r>
      <w:r w:rsidR="00363DA9" w:rsidRPr="00363DA9">
        <w:rPr>
          <w:rFonts w:asciiTheme="minorHAnsi" w:hAnsiTheme="minorHAnsi" w:cstheme="minorHAnsi"/>
          <w:bCs/>
        </w:rPr>
        <w:t xml:space="preserve"> luego</w:t>
      </w:r>
      <w:r w:rsidR="00363DA9">
        <w:rPr>
          <w:rFonts w:asciiTheme="minorHAnsi" w:hAnsiTheme="minorHAnsi" w:cstheme="minorHAnsi"/>
          <w:bCs/>
        </w:rPr>
        <w:t>,</w:t>
      </w:r>
      <w:r w:rsidR="00363DA9" w:rsidRPr="00363DA9">
        <w:rPr>
          <w:rFonts w:asciiTheme="minorHAnsi" w:hAnsiTheme="minorHAnsi" w:cstheme="minorHAnsi"/>
          <w:bCs/>
        </w:rPr>
        <w:t xml:space="preserve"> aplicaría al país.</w:t>
      </w:r>
    </w:p>
    <w:p w14:paraId="583D6F6F" w14:textId="77777777" w:rsidR="00363DA9" w:rsidRDefault="00363DA9" w:rsidP="00363DA9">
      <w:pPr>
        <w:pStyle w:val="Default"/>
        <w:jc w:val="both"/>
        <w:rPr>
          <w:rFonts w:asciiTheme="minorHAnsi" w:hAnsiTheme="minorHAnsi" w:cstheme="minorHAnsi"/>
          <w:bCs/>
        </w:rPr>
      </w:pPr>
    </w:p>
    <w:p w14:paraId="4BAD956B" w14:textId="6E487330" w:rsidR="00363DA9" w:rsidRDefault="00363DA9" w:rsidP="00363DA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 ellas, Portales le expresaba a Cea lo siguiente:</w:t>
      </w:r>
    </w:p>
    <w:p w14:paraId="5D4A026F" w14:textId="77777777" w:rsidR="00363DA9" w:rsidRDefault="00363DA9" w:rsidP="00363DA9">
      <w:pPr>
        <w:pStyle w:val="Default"/>
        <w:jc w:val="both"/>
        <w:rPr>
          <w:rFonts w:asciiTheme="minorHAnsi" w:hAnsiTheme="minorHAnsi" w:cstheme="minorHAnsi"/>
          <w:i/>
        </w:rPr>
      </w:pPr>
      <w:r w:rsidRPr="00363DA9">
        <w:rPr>
          <w:rFonts w:asciiTheme="minorHAnsi" w:hAnsiTheme="minorHAnsi" w:cstheme="minorHAnsi"/>
          <w:bCs/>
          <w:i/>
        </w:rPr>
        <w:t>“</w:t>
      </w:r>
      <w:r w:rsidRPr="00363DA9">
        <w:rPr>
          <w:rFonts w:asciiTheme="minorHAnsi" w:hAnsiTheme="minorHAnsi" w:cstheme="minorHAnsi"/>
          <w:i/>
        </w:rPr>
        <w:t xml:space="preserve">A mí las cosas políticas no me interesan, pero como buen ciudadano puedo opinar con toda libertad y aun censurar los actos de Gobierno. La democracia que tanto pregonan los ilusos es un absurdo en los países como los americanos, llenos de vicios y donde los ciudadanos carecen de toda virtud, como es necesario para establecer una verdadera República. La Monarquía no es tampoco el ideal americano: salimos de una terrible para volver a otra y ¿qué ganamos? La República es el sistema que hay que adoptar; ¿pero sabe cómo yo la entiendo en estos países? </w:t>
      </w:r>
      <w:r w:rsidRPr="00363DA9">
        <w:rPr>
          <w:rFonts w:asciiTheme="minorHAnsi" w:hAnsiTheme="minorHAnsi" w:cstheme="minorHAnsi"/>
          <w:bCs/>
          <w:i/>
        </w:rPr>
        <w:t>Un Gobierno fuerte, centralizador, cuyos hombres sean verdaderos modelos de virtud y patriotismo</w:t>
      </w:r>
      <w:r w:rsidRPr="00363DA9">
        <w:rPr>
          <w:rFonts w:asciiTheme="minorHAnsi" w:hAnsiTheme="minorHAnsi" w:cstheme="minorHAnsi"/>
          <w:i/>
        </w:rPr>
        <w:t>, y así enderezar a los ciudadanos por el camino del orden y las virtudes. Cuando se hayan moralizado, venga el gobierno completamente liberal, libre y lleno de ideales, donde tengan parte todos los ciudadanos…</w:t>
      </w:r>
      <w:r>
        <w:rPr>
          <w:rFonts w:asciiTheme="minorHAnsi" w:hAnsiTheme="minorHAnsi" w:cstheme="minorHAnsi"/>
          <w:i/>
        </w:rPr>
        <w:t>”</w:t>
      </w:r>
    </w:p>
    <w:p w14:paraId="7B4C50FC" w14:textId="77777777" w:rsidR="00363DA9" w:rsidRDefault="00363DA9" w:rsidP="00363D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lang w:val="es-CL"/>
        </w:rPr>
      </w:pPr>
    </w:p>
    <w:p w14:paraId="02514304" w14:textId="4E7CA080" w:rsidR="00BE1F04" w:rsidRPr="00E51E43" w:rsidRDefault="00363DA9" w:rsidP="00363D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CL"/>
        </w:rPr>
      </w:pPr>
      <w:r w:rsidRPr="00363DA9">
        <w:rPr>
          <w:rFonts w:cstheme="minorHAnsi"/>
          <w:color w:val="000000"/>
          <w:sz w:val="24"/>
          <w:szCs w:val="24"/>
          <w:lang w:val="es-CL"/>
        </w:rPr>
        <w:t>En estas y otras cartas, los historiadores sintetizan el pensamiento de Diego Portales en 6 puntos, lo que se conocerá como “ideario portaliano”, “solución p</w:t>
      </w:r>
      <w:r>
        <w:rPr>
          <w:rFonts w:cstheme="minorHAnsi"/>
          <w:color w:val="000000"/>
          <w:sz w:val="24"/>
          <w:szCs w:val="24"/>
          <w:lang w:val="es-CL"/>
        </w:rPr>
        <w:t xml:space="preserve">ortaliano” u “orden portaliano”. </w:t>
      </w:r>
    </w:p>
    <w:p w14:paraId="02849B17" w14:textId="77777777" w:rsidR="00363DA9" w:rsidRPr="00363DA9" w:rsidRDefault="00363DA9" w:rsidP="00363D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s-CL"/>
        </w:rPr>
      </w:pPr>
      <w:r w:rsidRPr="00363DA9">
        <w:rPr>
          <w:rFonts w:cstheme="minorHAnsi"/>
          <w:b/>
          <w:color w:val="000000"/>
          <w:sz w:val="24"/>
          <w:szCs w:val="24"/>
          <w:lang w:val="es-CL"/>
        </w:rPr>
        <w:lastRenderedPageBreak/>
        <w:t>¿En qué consiste esos seis puntos?</w:t>
      </w:r>
      <w:r>
        <w:rPr>
          <w:rFonts w:cstheme="minorHAnsi"/>
          <w:b/>
          <w:color w:val="000000"/>
          <w:sz w:val="24"/>
          <w:szCs w:val="24"/>
          <w:lang w:val="es-CL"/>
        </w:rPr>
        <w:t>:</w:t>
      </w:r>
      <w:r w:rsidR="001450D7" w:rsidRPr="00363DA9">
        <w:rPr>
          <w:rFonts w:cstheme="minorHAnsi"/>
          <w:b/>
          <w:noProof/>
          <w:color w:val="000000"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 wp14:anchorId="29F849D8" wp14:editId="3535BD4F">
            <wp:simplePos x="0" y="0"/>
            <wp:positionH relativeFrom="margin">
              <wp:posOffset>-144780</wp:posOffset>
            </wp:positionH>
            <wp:positionV relativeFrom="paragraph">
              <wp:posOffset>212090</wp:posOffset>
            </wp:positionV>
            <wp:extent cx="6839010" cy="458152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1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E8266" w14:textId="77777777" w:rsidR="00D02DEE" w:rsidRPr="00D02DEE" w:rsidRDefault="001450D7" w:rsidP="00D02D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2DEE">
        <w:rPr>
          <w:rFonts w:cstheme="minorHAnsi"/>
          <w:sz w:val="24"/>
          <w:szCs w:val="24"/>
        </w:rPr>
        <w:t>Estos seis puntos manifiestan el anhelo de Portales por dotar al Estado de un poder absoluto por sobre la organización social que aún se estaba configurando y en que</w:t>
      </w:r>
      <w:r w:rsidR="00D02DEE" w:rsidRPr="00D02DEE">
        <w:rPr>
          <w:rFonts w:cstheme="minorHAnsi"/>
          <w:sz w:val="24"/>
          <w:szCs w:val="24"/>
        </w:rPr>
        <w:t>,</w:t>
      </w:r>
      <w:r w:rsidRPr="00D02DEE">
        <w:rPr>
          <w:rFonts w:cstheme="minorHAnsi"/>
          <w:sz w:val="24"/>
          <w:szCs w:val="24"/>
        </w:rPr>
        <w:t xml:space="preserve"> por part</w:t>
      </w:r>
      <w:r w:rsidR="00D02DEE" w:rsidRPr="00D02DEE">
        <w:rPr>
          <w:rFonts w:cstheme="minorHAnsi"/>
          <w:sz w:val="24"/>
          <w:szCs w:val="24"/>
        </w:rPr>
        <w:t>e de la mayoría de la población,</w:t>
      </w:r>
      <w:r w:rsidRPr="00D02DEE">
        <w:rPr>
          <w:rFonts w:cstheme="minorHAnsi"/>
          <w:sz w:val="24"/>
          <w:szCs w:val="24"/>
        </w:rPr>
        <w:t xml:space="preserve"> no existía cierta claridad sobre lo que significaba siquiera la palabra “país”, “independencia” y “libertad”, pero que si les era más familiar los conceptos de “autoridad” y “orden”</w:t>
      </w:r>
      <w:r w:rsidR="00D02DEE" w:rsidRPr="00D02DEE">
        <w:rPr>
          <w:rFonts w:cstheme="minorHAnsi"/>
          <w:sz w:val="24"/>
          <w:szCs w:val="24"/>
        </w:rPr>
        <w:t>.</w:t>
      </w:r>
    </w:p>
    <w:p w14:paraId="5D1D40A4" w14:textId="77777777" w:rsidR="00D02DEE" w:rsidRPr="00D02DEE" w:rsidRDefault="00D02DEE" w:rsidP="00D02D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5B19D" w14:textId="77777777" w:rsidR="000B1C05" w:rsidRDefault="00D02DEE" w:rsidP="00D02D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2DEE">
        <w:rPr>
          <w:rFonts w:cstheme="minorHAnsi"/>
          <w:sz w:val="24"/>
          <w:szCs w:val="24"/>
        </w:rPr>
        <w:t>Fue así como se configurará, en el año 1833, una nueva “Constitución de la república”, pero ahora con la mirada del bando vencedor de la “guerra civil</w:t>
      </w:r>
      <w:r>
        <w:rPr>
          <w:rFonts w:cstheme="minorHAnsi"/>
          <w:sz w:val="24"/>
          <w:szCs w:val="24"/>
        </w:rPr>
        <w:t xml:space="preserve">”: </w:t>
      </w:r>
      <w:r w:rsidRPr="00D02DEE">
        <w:rPr>
          <w:rFonts w:cstheme="minorHAnsi"/>
          <w:sz w:val="24"/>
          <w:szCs w:val="24"/>
        </w:rPr>
        <w:t>los “conservadores”</w:t>
      </w:r>
      <w:r>
        <w:rPr>
          <w:rFonts w:cstheme="minorHAnsi"/>
          <w:sz w:val="24"/>
          <w:szCs w:val="24"/>
        </w:rPr>
        <w:t xml:space="preserve">. Y </w:t>
      </w:r>
      <w:r w:rsidRPr="00D02DEE">
        <w:rPr>
          <w:rFonts w:cstheme="minorHAnsi"/>
          <w:sz w:val="24"/>
          <w:szCs w:val="24"/>
        </w:rPr>
        <w:t xml:space="preserve">Portales será el mayor influenciador para los redactores de ésta nueva Constitución: Mariano Egaña y Manuel José Gandarillas. En palabras simples, </w:t>
      </w:r>
      <w:r w:rsidRPr="00D02DEE">
        <w:rPr>
          <w:rFonts w:cstheme="minorHAnsi"/>
          <w:b/>
          <w:sz w:val="24"/>
          <w:szCs w:val="24"/>
        </w:rPr>
        <w:t xml:space="preserve">la </w:t>
      </w:r>
      <w:r>
        <w:rPr>
          <w:rFonts w:cstheme="minorHAnsi"/>
          <w:b/>
          <w:sz w:val="24"/>
          <w:szCs w:val="24"/>
        </w:rPr>
        <w:t>“</w:t>
      </w:r>
      <w:r w:rsidRPr="00D02DEE">
        <w:rPr>
          <w:rFonts w:cstheme="minorHAnsi"/>
          <w:b/>
          <w:sz w:val="24"/>
          <w:szCs w:val="24"/>
        </w:rPr>
        <w:t>Constitución</w:t>
      </w:r>
      <w:r>
        <w:rPr>
          <w:rFonts w:cstheme="minorHAnsi"/>
          <w:b/>
          <w:sz w:val="24"/>
          <w:szCs w:val="24"/>
        </w:rPr>
        <w:t xml:space="preserve"> de 1833”</w:t>
      </w:r>
      <w:r w:rsidRPr="00D02DEE">
        <w:rPr>
          <w:rFonts w:cstheme="minorHAnsi"/>
          <w:b/>
          <w:sz w:val="24"/>
          <w:szCs w:val="24"/>
        </w:rPr>
        <w:t xml:space="preserve"> fue el soporte ideológico de los intereses de Diego Portales</w:t>
      </w:r>
      <w:r w:rsidRPr="00D02DEE">
        <w:rPr>
          <w:rFonts w:cstheme="minorHAnsi"/>
          <w:sz w:val="24"/>
          <w:szCs w:val="24"/>
        </w:rPr>
        <w:t>.</w:t>
      </w:r>
      <w:r w:rsidR="001450D7" w:rsidRPr="00D02DEE">
        <w:rPr>
          <w:rFonts w:cstheme="minorHAnsi"/>
          <w:sz w:val="24"/>
          <w:szCs w:val="24"/>
        </w:rPr>
        <w:t xml:space="preserve"> </w:t>
      </w:r>
    </w:p>
    <w:p w14:paraId="7ABBAC4C" w14:textId="77777777" w:rsidR="00D02DEE" w:rsidRPr="00947C1B" w:rsidRDefault="00D02DEE" w:rsidP="00947C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CDDEC4" w14:textId="77777777" w:rsidR="00D02DEE" w:rsidRPr="00947C1B" w:rsidRDefault="00D02DEE" w:rsidP="00947C1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7C1B">
        <w:rPr>
          <w:rFonts w:cstheme="minorHAnsi"/>
          <w:b/>
          <w:bCs/>
          <w:sz w:val="24"/>
          <w:szCs w:val="24"/>
        </w:rPr>
        <w:t>¿Cuáles eran las disposiciones de la “Constitución de 1833”?:</w:t>
      </w:r>
    </w:p>
    <w:p w14:paraId="50E7C21E" w14:textId="77777777" w:rsidR="00D02DEE" w:rsidRPr="00947C1B" w:rsidRDefault="00D02DEE" w:rsidP="00947C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7C1B">
        <w:rPr>
          <w:rFonts w:cstheme="minorHAnsi"/>
          <w:bCs/>
          <w:sz w:val="24"/>
          <w:szCs w:val="24"/>
        </w:rPr>
        <w:t>Otorgó amplias atribuciones</w:t>
      </w:r>
      <w:r w:rsidR="00947C1B" w:rsidRPr="00947C1B">
        <w:rPr>
          <w:rFonts w:cstheme="minorHAnsi"/>
          <w:bCs/>
          <w:sz w:val="24"/>
          <w:szCs w:val="24"/>
        </w:rPr>
        <w:t xml:space="preserve"> de poder</w:t>
      </w:r>
      <w:r w:rsidRPr="00947C1B">
        <w:rPr>
          <w:rFonts w:cstheme="minorHAnsi"/>
          <w:bCs/>
          <w:sz w:val="24"/>
          <w:szCs w:val="24"/>
        </w:rPr>
        <w:t xml:space="preserve"> al</w:t>
      </w:r>
      <w:r w:rsidRPr="00947C1B">
        <w:rPr>
          <w:rFonts w:cstheme="minorHAnsi"/>
          <w:b/>
          <w:bCs/>
          <w:sz w:val="24"/>
          <w:szCs w:val="24"/>
        </w:rPr>
        <w:t xml:space="preserve"> </w:t>
      </w:r>
      <w:r w:rsidR="00947C1B" w:rsidRPr="00947C1B">
        <w:rPr>
          <w:rFonts w:cstheme="minorHAnsi"/>
          <w:sz w:val="24"/>
          <w:szCs w:val="24"/>
        </w:rPr>
        <w:t>Presidente de la República y restringe el poder del Poder Legislativo (Congreso Nacional)</w:t>
      </w:r>
      <w:r w:rsidR="00404709">
        <w:rPr>
          <w:rFonts w:cstheme="minorHAnsi"/>
          <w:sz w:val="24"/>
          <w:szCs w:val="24"/>
        </w:rPr>
        <w:t xml:space="preserve"> </w:t>
      </w:r>
      <w:r w:rsidR="00404709" w:rsidRPr="00404709">
        <w:rPr>
          <w:rFonts w:cstheme="minorHAnsi"/>
          <w:b/>
          <w:sz w:val="24"/>
          <w:szCs w:val="24"/>
        </w:rPr>
        <w:t>[Autoritarismo]</w:t>
      </w:r>
    </w:p>
    <w:p w14:paraId="660EEC96" w14:textId="77777777" w:rsidR="00D02DEE" w:rsidRPr="00947C1B" w:rsidRDefault="00D02DEE" w:rsidP="00947C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7C1B">
        <w:rPr>
          <w:rFonts w:cstheme="minorHAnsi"/>
          <w:color w:val="000000"/>
          <w:sz w:val="24"/>
          <w:szCs w:val="24"/>
          <w:lang w:val="es-CL"/>
        </w:rPr>
        <w:t>Define los límites del territorio nacional</w:t>
      </w:r>
      <w:r w:rsidR="00404709">
        <w:rPr>
          <w:rFonts w:cstheme="minorHAnsi"/>
          <w:color w:val="000000"/>
          <w:sz w:val="24"/>
          <w:szCs w:val="24"/>
          <w:lang w:val="es-CL"/>
        </w:rPr>
        <w:t xml:space="preserve"> </w:t>
      </w:r>
      <w:r w:rsidR="00404709" w:rsidRPr="00404709">
        <w:rPr>
          <w:rFonts w:cstheme="minorHAnsi"/>
          <w:b/>
          <w:color w:val="000000"/>
          <w:sz w:val="24"/>
          <w:szCs w:val="24"/>
          <w:lang w:val="es-CL"/>
        </w:rPr>
        <w:t>[Defensa de la seguridad nacional]</w:t>
      </w:r>
    </w:p>
    <w:p w14:paraId="659721B6" w14:textId="77777777" w:rsidR="00D02DEE" w:rsidRPr="00947C1B" w:rsidRDefault="00D02DEE" w:rsidP="00947C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7C1B">
        <w:rPr>
          <w:rFonts w:cstheme="minorHAnsi"/>
          <w:color w:val="000000"/>
          <w:sz w:val="24"/>
          <w:szCs w:val="24"/>
          <w:lang w:val="es-CL"/>
        </w:rPr>
        <w:t>Establece el “Sufragio censitario</w:t>
      </w:r>
      <w:r w:rsidR="00947C1B" w:rsidRPr="00947C1B">
        <w:rPr>
          <w:rFonts w:cstheme="minorHAnsi"/>
          <w:color w:val="000000"/>
          <w:sz w:val="24"/>
          <w:szCs w:val="24"/>
          <w:lang w:val="es-CL"/>
        </w:rPr>
        <w:t xml:space="preserve"> o restringido</w:t>
      </w:r>
      <w:r w:rsidRPr="00947C1B">
        <w:rPr>
          <w:rFonts w:cstheme="minorHAnsi"/>
          <w:color w:val="000000"/>
          <w:sz w:val="24"/>
          <w:szCs w:val="24"/>
          <w:lang w:val="es-CL"/>
        </w:rPr>
        <w:t>” (solo pueden votar hombres</w:t>
      </w:r>
      <w:r w:rsidR="00947C1B" w:rsidRPr="00947C1B">
        <w:rPr>
          <w:rFonts w:cstheme="minorHAnsi"/>
          <w:color w:val="000000"/>
          <w:sz w:val="24"/>
          <w:szCs w:val="24"/>
          <w:lang w:val="es-CL"/>
        </w:rPr>
        <w:t xml:space="preserve"> que sepa leer y escribir y que demuestre poseer propiedades como fábricas, edificios, almacenes, o que goce de algún empleo y perciba una renta</w:t>
      </w:r>
      <w:r w:rsidR="00404709">
        <w:rPr>
          <w:rFonts w:cstheme="minorHAnsi"/>
          <w:color w:val="000000"/>
          <w:sz w:val="24"/>
          <w:szCs w:val="24"/>
          <w:lang w:val="es-CL"/>
        </w:rPr>
        <w:t xml:space="preserve">) </w:t>
      </w:r>
      <w:r w:rsidR="00404709" w:rsidRPr="00404709">
        <w:rPr>
          <w:rFonts w:cstheme="minorHAnsi"/>
          <w:b/>
          <w:color w:val="000000"/>
          <w:sz w:val="24"/>
          <w:szCs w:val="24"/>
          <w:lang w:val="es-CL"/>
        </w:rPr>
        <w:t>[Aparato burocrático eficiente]</w:t>
      </w:r>
    </w:p>
    <w:p w14:paraId="71F5408B" w14:textId="77777777" w:rsidR="00D02DEE" w:rsidRPr="00947C1B" w:rsidRDefault="00947C1B" w:rsidP="00947C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47C1B">
        <w:rPr>
          <w:rFonts w:cstheme="minorHAnsi"/>
          <w:color w:val="000000"/>
          <w:sz w:val="24"/>
          <w:szCs w:val="24"/>
          <w:lang w:val="es-CL"/>
        </w:rPr>
        <w:t>Establece una r</w:t>
      </w:r>
      <w:r w:rsidR="00D02DEE" w:rsidRPr="00947C1B">
        <w:rPr>
          <w:rFonts w:cstheme="minorHAnsi"/>
          <w:color w:val="000000"/>
          <w:sz w:val="24"/>
          <w:szCs w:val="24"/>
          <w:lang w:val="es-CL"/>
        </w:rPr>
        <w:t>eligión oficial de la República</w:t>
      </w:r>
      <w:r w:rsidRPr="00947C1B">
        <w:rPr>
          <w:rFonts w:cstheme="minorHAnsi"/>
          <w:color w:val="000000"/>
          <w:sz w:val="24"/>
          <w:szCs w:val="24"/>
          <w:lang w:val="es-CL"/>
        </w:rPr>
        <w:t>:</w:t>
      </w:r>
      <w:r w:rsidR="00D02DEE" w:rsidRPr="00947C1B">
        <w:rPr>
          <w:rFonts w:cstheme="minorHAnsi"/>
          <w:color w:val="000000"/>
          <w:sz w:val="24"/>
          <w:szCs w:val="24"/>
          <w:lang w:val="es-CL"/>
        </w:rPr>
        <w:t xml:space="preserve"> la </w:t>
      </w:r>
      <w:r w:rsidRPr="00947C1B">
        <w:rPr>
          <w:rFonts w:cstheme="minorHAnsi"/>
          <w:color w:val="000000"/>
          <w:sz w:val="24"/>
          <w:szCs w:val="24"/>
          <w:lang w:val="es-CL"/>
        </w:rPr>
        <w:t>católica, a</w:t>
      </w:r>
      <w:r w:rsidR="00D02DEE" w:rsidRPr="00947C1B">
        <w:rPr>
          <w:rFonts w:cstheme="minorHAnsi"/>
          <w:color w:val="000000"/>
          <w:sz w:val="24"/>
          <w:szCs w:val="24"/>
          <w:lang w:val="es-CL"/>
        </w:rPr>
        <w:t xml:space="preserve">postólica y </w:t>
      </w:r>
      <w:r w:rsidRPr="00947C1B">
        <w:rPr>
          <w:rFonts w:cstheme="minorHAnsi"/>
          <w:color w:val="000000"/>
          <w:sz w:val="24"/>
          <w:szCs w:val="24"/>
          <w:lang w:val="es-CL"/>
        </w:rPr>
        <w:t>romana</w:t>
      </w:r>
      <w:r w:rsidR="00D02DEE" w:rsidRPr="00947C1B">
        <w:rPr>
          <w:rFonts w:cstheme="minorHAnsi"/>
          <w:color w:val="000000"/>
          <w:sz w:val="24"/>
          <w:szCs w:val="24"/>
          <w:lang w:val="es-CL"/>
        </w:rPr>
        <w:t>, prohibiéndose el ejercicio público de cu</w:t>
      </w:r>
      <w:r w:rsidR="00404709">
        <w:rPr>
          <w:rFonts w:cstheme="minorHAnsi"/>
          <w:color w:val="000000"/>
          <w:sz w:val="24"/>
          <w:szCs w:val="24"/>
          <w:lang w:val="es-CL"/>
        </w:rPr>
        <w:t xml:space="preserve">alquier otra religión, fijando así un “Estado confesional” </w:t>
      </w:r>
      <w:r w:rsidR="00404709" w:rsidRPr="00404709">
        <w:rPr>
          <w:rFonts w:cstheme="minorHAnsi"/>
          <w:b/>
          <w:color w:val="000000"/>
          <w:sz w:val="24"/>
          <w:szCs w:val="24"/>
          <w:lang w:val="es-CL"/>
        </w:rPr>
        <w:t>[Rol pedagógico del Estado</w:t>
      </w:r>
      <w:r w:rsidR="009862F9">
        <w:rPr>
          <w:rFonts w:cstheme="minorHAnsi"/>
          <w:b/>
          <w:color w:val="000000"/>
          <w:sz w:val="24"/>
          <w:szCs w:val="24"/>
          <w:lang w:val="es-CL"/>
        </w:rPr>
        <w:t xml:space="preserve"> e Ideal de Orden</w:t>
      </w:r>
      <w:r w:rsidR="00404709" w:rsidRPr="00404709">
        <w:rPr>
          <w:rFonts w:cstheme="minorHAnsi"/>
          <w:b/>
          <w:color w:val="000000"/>
          <w:sz w:val="24"/>
          <w:szCs w:val="24"/>
          <w:lang w:val="es-CL"/>
        </w:rPr>
        <w:t>]</w:t>
      </w:r>
    </w:p>
    <w:p w14:paraId="68BA173E" w14:textId="77777777" w:rsidR="009862F9" w:rsidRDefault="009862F9" w:rsidP="00947C1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61AA461" w14:textId="77777777" w:rsidR="009862F9" w:rsidRDefault="009862F9" w:rsidP="00947C1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0720E493" w14:textId="77777777" w:rsidR="00947C1B" w:rsidRPr="00404709" w:rsidRDefault="00404709" w:rsidP="00947C1B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404709">
        <w:rPr>
          <w:rFonts w:cstheme="minorHAnsi"/>
          <w:b/>
          <w:sz w:val="24"/>
          <w:szCs w:val="24"/>
        </w:rPr>
        <w:lastRenderedPageBreak/>
        <w:t>Ticket de Salida: “¿Qué aprendimos en esta clase?”</w:t>
      </w:r>
    </w:p>
    <w:p w14:paraId="13ED8BE2" w14:textId="77777777" w:rsidR="00404709" w:rsidRPr="00404709" w:rsidRDefault="00404709" w:rsidP="004047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</w:p>
    <w:p w14:paraId="1B1C2496" w14:textId="77777777" w:rsidR="00404709" w:rsidRPr="00404709" w:rsidRDefault="0040470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404709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69AC515E" wp14:editId="12BA82E7">
            <wp:simplePos x="0" y="0"/>
            <wp:positionH relativeFrom="margin">
              <wp:posOffset>2494280</wp:posOffset>
            </wp:positionH>
            <wp:positionV relativeFrom="paragraph">
              <wp:posOffset>12065</wp:posOffset>
            </wp:positionV>
            <wp:extent cx="3912870" cy="23907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/>
          <w:sz w:val="24"/>
          <w:szCs w:val="24"/>
          <w:lang w:val="es-CL"/>
        </w:rPr>
        <w:t>El “orden portaliano”</w:t>
      </w:r>
      <w:r w:rsidRPr="00404709">
        <w:rPr>
          <w:rFonts w:cstheme="minorHAnsi"/>
          <w:color w:val="000000"/>
          <w:sz w:val="24"/>
          <w:szCs w:val="24"/>
          <w:lang w:val="es-CL"/>
        </w:rPr>
        <w:t xml:space="preserve"> implica un gobierno fuerte, centralizado y autoritario.</w:t>
      </w:r>
    </w:p>
    <w:p w14:paraId="21B44CE9" w14:textId="77777777" w:rsidR="00404709" w:rsidRPr="00404709" w:rsidRDefault="00404709" w:rsidP="004047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</w:p>
    <w:p w14:paraId="1CF745E3" w14:textId="77777777" w:rsidR="00404709" w:rsidRPr="00404709" w:rsidRDefault="0040470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404709">
        <w:rPr>
          <w:rFonts w:cstheme="minorHAnsi"/>
          <w:color w:val="000000"/>
          <w:sz w:val="24"/>
          <w:szCs w:val="24"/>
          <w:lang w:val="es-CL"/>
        </w:rPr>
        <w:t xml:space="preserve">El </w:t>
      </w:r>
      <w:r>
        <w:rPr>
          <w:rFonts w:cstheme="minorHAnsi"/>
          <w:color w:val="000000"/>
          <w:sz w:val="24"/>
          <w:szCs w:val="24"/>
          <w:lang w:val="es-CL"/>
        </w:rPr>
        <w:t>“</w:t>
      </w:r>
      <w:r w:rsidRPr="00404709">
        <w:rPr>
          <w:rFonts w:cstheme="minorHAnsi"/>
          <w:color w:val="000000"/>
          <w:sz w:val="24"/>
          <w:szCs w:val="24"/>
          <w:lang w:val="es-CL"/>
        </w:rPr>
        <w:t xml:space="preserve">orden </w:t>
      </w:r>
      <w:r>
        <w:rPr>
          <w:rFonts w:cstheme="minorHAnsi"/>
          <w:color w:val="000000"/>
          <w:sz w:val="24"/>
          <w:szCs w:val="24"/>
          <w:lang w:val="es-CL"/>
        </w:rPr>
        <w:t>portaliano”</w:t>
      </w:r>
      <w:r w:rsidRPr="00404709">
        <w:rPr>
          <w:rFonts w:cstheme="minorHAnsi"/>
          <w:color w:val="000000"/>
          <w:sz w:val="24"/>
          <w:szCs w:val="24"/>
          <w:lang w:val="es-CL"/>
        </w:rPr>
        <w:t xml:space="preserve"> estará </w:t>
      </w:r>
      <w:r>
        <w:rPr>
          <w:rFonts w:cstheme="minorHAnsi"/>
          <w:color w:val="000000"/>
          <w:sz w:val="24"/>
          <w:szCs w:val="24"/>
          <w:lang w:val="es-CL"/>
        </w:rPr>
        <w:t>sustentado en síes puntos fundamentales y se plasmará en</w:t>
      </w:r>
      <w:r w:rsidRPr="00404709">
        <w:rPr>
          <w:rFonts w:cstheme="minorHAnsi"/>
          <w:color w:val="000000"/>
          <w:sz w:val="24"/>
          <w:szCs w:val="24"/>
          <w:lang w:val="es-CL"/>
        </w:rPr>
        <w:t xml:space="preserve"> la Constitución de 1833.</w:t>
      </w:r>
    </w:p>
    <w:p w14:paraId="5540D4A1" w14:textId="77777777" w:rsidR="00404709" w:rsidRPr="00404709" w:rsidRDefault="00404709" w:rsidP="004047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</w:p>
    <w:p w14:paraId="332A030D" w14:textId="77777777" w:rsidR="00404709" w:rsidRDefault="0040470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404709">
        <w:rPr>
          <w:rFonts w:cstheme="minorHAnsi"/>
          <w:color w:val="000000"/>
          <w:sz w:val="24"/>
          <w:szCs w:val="24"/>
          <w:lang w:val="es-CL"/>
        </w:rPr>
        <w:t>La Constitución de 1833 le confiere amp</w:t>
      </w:r>
      <w:r>
        <w:rPr>
          <w:rFonts w:cstheme="minorHAnsi"/>
          <w:color w:val="000000"/>
          <w:sz w:val="24"/>
          <w:szCs w:val="24"/>
          <w:lang w:val="es-CL"/>
        </w:rPr>
        <w:t xml:space="preserve">lios poderes al Poder Ejecutivo y restringe las del Poder legislativo </w:t>
      </w:r>
    </w:p>
    <w:p w14:paraId="6DC3C60A" w14:textId="77777777" w:rsidR="00404709" w:rsidRPr="00404709" w:rsidRDefault="00404709" w:rsidP="00404709">
      <w:pPr>
        <w:pStyle w:val="Prrafodelista"/>
        <w:rPr>
          <w:rFonts w:cstheme="minorHAnsi"/>
          <w:color w:val="000000"/>
          <w:sz w:val="24"/>
          <w:szCs w:val="24"/>
          <w:lang w:val="es-CL"/>
        </w:rPr>
      </w:pPr>
    </w:p>
    <w:p w14:paraId="0A914FF1" w14:textId="77777777" w:rsidR="00404709" w:rsidRDefault="0040470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>
        <w:rPr>
          <w:rFonts w:cstheme="minorHAnsi"/>
          <w:color w:val="000000"/>
          <w:sz w:val="24"/>
          <w:szCs w:val="24"/>
          <w:lang w:val="es-CL"/>
        </w:rPr>
        <w:t xml:space="preserve">Se definirán los </w:t>
      </w:r>
      <w:r w:rsidR="009862F9">
        <w:rPr>
          <w:rFonts w:cstheme="minorHAnsi"/>
          <w:color w:val="000000"/>
          <w:sz w:val="24"/>
          <w:szCs w:val="24"/>
          <w:lang w:val="es-CL"/>
        </w:rPr>
        <w:t>límites</w:t>
      </w:r>
      <w:r>
        <w:rPr>
          <w:rFonts w:cstheme="minorHAnsi"/>
          <w:color w:val="000000"/>
          <w:sz w:val="24"/>
          <w:szCs w:val="24"/>
          <w:lang w:val="es-CL"/>
        </w:rPr>
        <w:t xml:space="preserve"> del territorio para asegurar el dominio geográfico del Estado y no permitir invasiones o aspiraciones territoriales de otros países</w:t>
      </w:r>
    </w:p>
    <w:p w14:paraId="03B49005" w14:textId="77777777" w:rsidR="00404709" w:rsidRPr="00404709" w:rsidRDefault="00404709" w:rsidP="00404709">
      <w:pPr>
        <w:pStyle w:val="Prrafodelista"/>
        <w:rPr>
          <w:rFonts w:cstheme="minorHAnsi"/>
          <w:color w:val="000000"/>
          <w:sz w:val="24"/>
          <w:szCs w:val="24"/>
          <w:lang w:val="es-CL"/>
        </w:rPr>
      </w:pPr>
    </w:p>
    <w:p w14:paraId="4105BD86" w14:textId="77777777" w:rsidR="00404709" w:rsidRDefault="0040470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>
        <w:rPr>
          <w:rFonts w:cstheme="minorHAnsi"/>
          <w:color w:val="000000"/>
          <w:sz w:val="24"/>
          <w:szCs w:val="24"/>
          <w:lang w:val="es-CL"/>
        </w:rPr>
        <w:t>Establece un sistema electoral restringido para asegurar eficiencia y manejo del sistema político por parte del Poder ejecutivo</w:t>
      </w:r>
    </w:p>
    <w:p w14:paraId="14448FE1" w14:textId="77777777" w:rsidR="00404709" w:rsidRPr="00404709" w:rsidRDefault="00404709" w:rsidP="00404709">
      <w:pPr>
        <w:pStyle w:val="Prrafodelista"/>
        <w:rPr>
          <w:rFonts w:cstheme="minorHAnsi"/>
          <w:color w:val="000000"/>
          <w:sz w:val="24"/>
          <w:szCs w:val="24"/>
          <w:lang w:val="es-CL"/>
        </w:rPr>
      </w:pPr>
    </w:p>
    <w:p w14:paraId="2550682E" w14:textId="77777777" w:rsidR="00404709" w:rsidRDefault="009862F9" w:rsidP="0040470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>
        <w:rPr>
          <w:rFonts w:cstheme="minorHAnsi"/>
          <w:color w:val="000000"/>
          <w:sz w:val="24"/>
          <w:szCs w:val="24"/>
          <w:lang w:val="es-CL"/>
        </w:rPr>
        <w:t>Asegura un “Estado confesional”, resguardando un espíritu cívico vinculado a la moral cristiana y a la disciplina social enmarcado en la virtud y las buenas prácticas.</w:t>
      </w:r>
    </w:p>
    <w:tbl>
      <w:tblPr>
        <w:tblStyle w:val="Tablaconcuadrcula"/>
        <w:tblpPr w:leftFromText="141" w:rightFromText="141" w:vertAnchor="text" w:horzAnchor="margin" w:tblpX="421" w:tblpY="165"/>
        <w:tblW w:w="0" w:type="auto"/>
        <w:tblLook w:val="04A0" w:firstRow="1" w:lastRow="0" w:firstColumn="1" w:lastColumn="0" w:noHBand="0" w:noVBand="1"/>
      </w:tblPr>
      <w:tblGrid>
        <w:gridCol w:w="9775"/>
      </w:tblGrid>
      <w:tr w:rsidR="009862F9" w14:paraId="1EF24B0F" w14:textId="77777777" w:rsidTr="00BE1F04">
        <w:tc>
          <w:tcPr>
            <w:tcW w:w="9775" w:type="dxa"/>
          </w:tcPr>
          <w:p w14:paraId="18B98474" w14:textId="77777777" w:rsidR="009862F9" w:rsidRPr="009862F9" w:rsidRDefault="009862F9" w:rsidP="00BE1F0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  <w:t>ACTIVIDAD CLASE N°2:</w:t>
            </w:r>
          </w:p>
          <w:p w14:paraId="4C54B5A4" w14:textId="3759F4C0" w:rsidR="00BE1F04" w:rsidRPr="00E51E43" w:rsidRDefault="009862F9" w:rsidP="00E51E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>Responda en un documento formato Word (o en su cuaderno, enviando fotografías de las respuestas que escribas ahí) lo siguiente:</w:t>
            </w:r>
          </w:p>
          <w:p w14:paraId="68C93EAD" w14:textId="77777777" w:rsidR="009862F9" w:rsidRPr="009862F9" w:rsidRDefault="009862F9" w:rsidP="00BE1F0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>Explica con tus palabras las siguientes frases que Portales le escribe a Cea en sus cartas:</w:t>
            </w:r>
          </w:p>
          <w:p w14:paraId="0B76547C" w14:textId="77777777" w:rsidR="009862F9" w:rsidRPr="00BE1F04" w:rsidRDefault="009862F9" w:rsidP="00BE1F04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14:paraId="5593C029" w14:textId="77777777" w:rsidR="009862F9" w:rsidRPr="00BE1F04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a) </w:t>
            </w:r>
            <w:r w:rsidRPr="009862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CL"/>
              </w:rPr>
              <w:t>“La democracia que tanto pregonan los ilusos es un absurdo en los países como los americanos, llenos de vicios y donde los ciudadanos carecen de toda virtud…”</w:t>
            </w:r>
          </w:p>
          <w:p w14:paraId="203FB7B1" w14:textId="77777777" w:rsidR="00BE1F04" w:rsidRPr="00BE1F04" w:rsidRDefault="00BE1F04" w:rsidP="00BE1F04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14:paraId="4776D020" w14:textId="77777777" w:rsidR="009862F9" w:rsidRPr="00BE1F04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b) </w:t>
            </w:r>
            <w:r w:rsidRPr="009862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CL"/>
              </w:rPr>
              <w:t>“</w:t>
            </w:r>
            <w:r w:rsidR="00BE1F04" w:rsidRPr="009862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CL"/>
              </w:rPr>
              <w:t>…</w:t>
            </w:r>
            <w:r w:rsidR="00BE1F04"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 [</w:t>
            </w: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Necesitamos] </w:t>
            </w:r>
            <w:r w:rsidRPr="009862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CL"/>
              </w:rPr>
              <w:t>Un Gobierno fuerte, centralizador, cuyos hombres sean verdaderos modelos de virtud y patriotismo, y así enderezar a los ciudadanos por el camino del orden y las virtudes. Cuando se hayan moralizado, venga el gobierno completamente liberal, libre y lleno de ideales, donde tengan parte todos los ciudadanos…”</w:t>
            </w:r>
          </w:p>
          <w:p w14:paraId="341B38C3" w14:textId="77777777" w:rsidR="00BE1F04" w:rsidRPr="00BE1F04" w:rsidRDefault="00BE1F04" w:rsidP="00BE1F04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14:paraId="135D6237" w14:textId="77777777" w:rsidR="009862F9" w:rsidRPr="009862F9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>2-Indique si se aplicó o no se aplicó cada uno de los puntos del “orden portaliano” en el “estallido social de Chile” que comenzó desde el 18 de octubre de 2019. Argumente su postura y ejemplifíquelo</w:t>
            </w:r>
            <w:r w:rsidR="00BE1F04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>.</w:t>
            </w:r>
          </w:p>
          <w:p w14:paraId="008D9580" w14:textId="77777777" w:rsidR="009862F9" w:rsidRPr="00BE1F04" w:rsidRDefault="009862F9" w:rsidP="00BE1F04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BE1F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CL"/>
              </w:rPr>
              <w:t>Ejemplo: a) Autoritarismo: No se aplicó, porque el pueblo chileno dejó de respetar a la autoridad y esto se vio en una marcha en donde… blablablá</w:t>
            </w:r>
          </w:p>
          <w:p w14:paraId="52AD07D8" w14:textId="77777777" w:rsidR="009862F9" w:rsidRPr="009862F9" w:rsidRDefault="009862F9" w:rsidP="00BE1F04">
            <w:pPr>
              <w:pStyle w:val="Prrafodelista"/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14:paraId="5312DA16" w14:textId="77777777" w:rsidR="009862F9" w:rsidRPr="00BE1F04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Enviar las respuestas al correo electrónico: </w:t>
            </w:r>
            <w:r w:rsidRPr="009862F9">
              <w:rPr>
                <w:rFonts w:ascii="Times New Roman" w:hAnsi="Times New Roman" w:cs="Times New Roman"/>
                <w:color w:val="FF0000"/>
                <w:sz w:val="24"/>
                <w:szCs w:val="24"/>
                <w:lang w:val="es-CL"/>
              </w:rPr>
              <w:t>tomas.valdivia.upla2007@gmail.com</w:t>
            </w:r>
            <w:r w:rsidRPr="00BE1F04">
              <w:rPr>
                <w:rFonts w:ascii="Times New Roman" w:hAnsi="Times New Roman" w:cs="Times New Roman"/>
                <w:color w:val="FF0000"/>
                <w:sz w:val="24"/>
                <w:szCs w:val="24"/>
                <w:lang w:val="es-CL"/>
              </w:rPr>
              <w:tab/>
            </w:r>
          </w:p>
          <w:p w14:paraId="15456386" w14:textId="77777777" w:rsidR="009862F9" w:rsidRPr="009862F9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Actividad con nota acumulativa, al igual que la actividad de la clase n°1. </w:t>
            </w:r>
          </w:p>
          <w:p w14:paraId="2207C3E1" w14:textId="77777777" w:rsidR="009862F9" w:rsidRPr="009862F9" w:rsidRDefault="009862F9" w:rsidP="00BE1F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9862F9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Plazo entrega: jueves 02 de abril de 2020</w:t>
            </w:r>
          </w:p>
        </w:tc>
      </w:tr>
    </w:tbl>
    <w:p w14:paraId="50363A64" w14:textId="77777777" w:rsidR="00404709" w:rsidRPr="00947C1B" w:rsidRDefault="00404709" w:rsidP="00E51E43">
      <w:pPr>
        <w:spacing w:after="0" w:line="240" w:lineRule="auto"/>
        <w:jc w:val="both"/>
        <w:rPr>
          <w:b/>
          <w:bCs/>
          <w:sz w:val="56"/>
          <w:szCs w:val="56"/>
        </w:rPr>
      </w:pPr>
    </w:p>
    <w:sectPr w:rsidR="00404709" w:rsidRPr="00947C1B" w:rsidSect="00E51E43">
      <w:pgSz w:w="12240" w:h="15840"/>
      <w:pgMar w:top="568" w:right="104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5BB"/>
    <w:multiLevelType w:val="hybridMultilevel"/>
    <w:tmpl w:val="D1A43B18"/>
    <w:lvl w:ilvl="0" w:tplc="F0741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0A5E"/>
    <w:multiLevelType w:val="hybridMultilevel"/>
    <w:tmpl w:val="6AEE9FCE"/>
    <w:lvl w:ilvl="0" w:tplc="1EB8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210F"/>
    <w:multiLevelType w:val="hybridMultilevel"/>
    <w:tmpl w:val="AD423404"/>
    <w:lvl w:ilvl="0" w:tplc="95706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5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76"/>
    <w:rsid w:val="00034D76"/>
    <w:rsid w:val="000B1C05"/>
    <w:rsid w:val="001450D7"/>
    <w:rsid w:val="00363DA9"/>
    <w:rsid w:val="0039179A"/>
    <w:rsid w:val="00404709"/>
    <w:rsid w:val="004A2466"/>
    <w:rsid w:val="007B0785"/>
    <w:rsid w:val="00947C1B"/>
    <w:rsid w:val="009862F9"/>
    <w:rsid w:val="00BE1F04"/>
    <w:rsid w:val="00D02DEE"/>
    <w:rsid w:val="00D277BF"/>
    <w:rsid w:val="00E51E43"/>
    <w:rsid w:val="00F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87B1C"/>
  <w15:chartTrackingRefBased/>
  <w15:docId w15:val="{B026C280-745B-4D1B-81BD-D5D3975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1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D02D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62F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8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Paz</cp:lastModifiedBy>
  <cp:revision>2</cp:revision>
  <cp:lastPrinted>2020-03-23T22:31:00Z</cp:lastPrinted>
  <dcterms:created xsi:type="dcterms:W3CDTF">2020-03-25T20:42:00Z</dcterms:created>
  <dcterms:modified xsi:type="dcterms:W3CDTF">2020-03-25T20:42:00Z</dcterms:modified>
</cp:coreProperties>
</file>