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4BB0" w14:textId="55A26B66" w:rsidR="00A07D45" w:rsidRDefault="001B00AE" w:rsidP="00A07D45">
      <w:pPr>
        <w:pStyle w:val="TableParagraph"/>
        <w:spacing w:before="248" w:line="240" w:lineRule="auto"/>
        <w:ind w:left="0"/>
        <w:rPr>
          <w:u w:val="single"/>
        </w:rPr>
      </w:pPr>
      <w:r>
        <w:rPr>
          <w:noProof/>
          <w:lang w:val="es-CL" w:eastAsia="es-CL"/>
        </w:rPr>
        <w:drawing>
          <wp:anchor distT="0" distB="0" distL="114300" distR="114300" simplePos="0" relativeHeight="251657728" behindDoc="1" locked="0" layoutInCell="1" allowOverlap="1" wp14:anchorId="6B2119E8" wp14:editId="67D308B5">
            <wp:simplePos x="0" y="0"/>
            <wp:positionH relativeFrom="margin">
              <wp:posOffset>4755515</wp:posOffset>
            </wp:positionH>
            <wp:positionV relativeFrom="paragraph">
              <wp:posOffset>6350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E5B">
        <w:rPr>
          <w:noProof/>
          <w:sz w:val="20"/>
          <w:lang w:eastAsia="es-ES"/>
        </w:rPr>
        <w:object w:dxaOrig="1440" w:dyaOrig="1440" w14:anchorId="12FA9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24.3pt;width:61.2pt;height:63.95pt;z-index:-25165772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2807042" r:id="rId10"/>
        </w:object>
      </w:r>
    </w:p>
    <w:p w14:paraId="5B799AB8" w14:textId="6CECDB35" w:rsidR="00A07D45" w:rsidRPr="007A4974" w:rsidRDefault="00A07D45" w:rsidP="001B00AE">
      <w:pPr>
        <w:spacing w:after="0"/>
        <w:rPr>
          <w:sz w:val="20"/>
        </w:rPr>
      </w:pPr>
      <w:r w:rsidRPr="007A4974">
        <w:rPr>
          <w:sz w:val="20"/>
        </w:rPr>
        <w:t xml:space="preserve">                                Liceo José Victorino Lastarria</w:t>
      </w:r>
    </w:p>
    <w:p w14:paraId="63316161" w14:textId="77777777" w:rsidR="00A07D45" w:rsidRPr="007A4974" w:rsidRDefault="00A07D45" w:rsidP="001B00AE">
      <w:pPr>
        <w:spacing w:after="0"/>
        <w:rPr>
          <w:sz w:val="20"/>
        </w:rPr>
      </w:pPr>
      <w:r w:rsidRPr="007A4974">
        <w:rPr>
          <w:sz w:val="20"/>
        </w:rPr>
        <w:t xml:space="preserve">                                                 Rancagua</w:t>
      </w:r>
    </w:p>
    <w:p w14:paraId="7871AC96" w14:textId="77777777" w:rsidR="00A07D45" w:rsidRPr="007A4974" w:rsidRDefault="00A07D45" w:rsidP="001B00AE">
      <w:pPr>
        <w:spacing w:after="0"/>
        <w:rPr>
          <w:i/>
          <w:sz w:val="20"/>
        </w:rPr>
      </w:pPr>
      <w:r w:rsidRPr="007A4974">
        <w:rPr>
          <w:sz w:val="20"/>
        </w:rPr>
        <w:t xml:space="preserve">                           </w:t>
      </w:r>
      <w:r>
        <w:rPr>
          <w:sz w:val="20"/>
        </w:rPr>
        <w:t xml:space="preserve">  </w:t>
      </w:r>
      <w:r w:rsidRPr="007A4974">
        <w:rPr>
          <w:sz w:val="20"/>
        </w:rPr>
        <w:t>“</w:t>
      </w:r>
      <w:r w:rsidRPr="007A4974">
        <w:rPr>
          <w:i/>
          <w:sz w:val="20"/>
        </w:rPr>
        <w:t>Formando Técnicos para el mañana”</w:t>
      </w:r>
      <w:r w:rsidRPr="001B65B6">
        <w:rPr>
          <w:noProof/>
          <w:lang w:eastAsia="es-CL"/>
        </w:rPr>
        <w:t xml:space="preserve"> </w:t>
      </w:r>
    </w:p>
    <w:p w14:paraId="3BF6FB57" w14:textId="77777777" w:rsidR="00A07D45" w:rsidRDefault="00A07D45" w:rsidP="001B00AE">
      <w:pPr>
        <w:spacing w:after="0"/>
        <w:rPr>
          <w:sz w:val="20"/>
        </w:rPr>
      </w:pPr>
      <w:r w:rsidRPr="007A4974">
        <w:rPr>
          <w:i/>
          <w:sz w:val="20"/>
        </w:rPr>
        <w:t xml:space="preserve">                                   </w:t>
      </w:r>
      <w:r w:rsidRPr="007A4974">
        <w:rPr>
          <w:sz w:val="20"/>
        </w:rPr>
        <w:t>Unidad Técnico-Pedagógica</w:t>
      </w:r>
    </w:p>
    <w:p w14:paraId="0D151465" w14:textId="77777777" w:rsidR="00A07D45" w:rsidRPr="0093105F" w:rsidRDefault="00A07D45" w:rsidP="00A07D45">
      <w:pPr>
        <w:pStyle w:val="Ttulo1"/>
        <w:ind w:left="0" w:right="1649"/>
        <w:jc w:val="left"/>
        <w:rPr>
          <w:sz w:val="32"/>
          <w:szCs w:val="32"/>
          <w:u w:val="single"/>
        </w:rPr>
      </w:pPr>
    </w:p>
    <w:p w14:paraId="06472040" w14:textId="77777777" w:rsidR="001B00AE" w:rsidRDefault="001B00AE" w:rsidP="00A07D45">
      <w:pPr>
        <w:jc w:val="center"/>
        <w:rPr>
          <w:b/>
          <w:bCs/>
          <w:iCs/>
          <w:color w:val="002060"/>
          <w:u w:val="single"/>
          <w:lang w:val="es-CL"/>
        </w:rPr>
      </w:pPr>
    </w:p>
    <w:p w14:paraId="46803F2F" w14:textId="77777777" w:rsidR="001B00AE" w:rsidRDefault="001B00AE" w:rsidP="00A07D45">
      <w:pPr>
        <w:jc w:val="center"/>
        <w:rPr>
          <w:b/>
          <w:bCs/>
          <w:iCs/>
          <w:color w:val="002060"/>
          <w:u w:val="single"/>
          <w:lang w:val="es-CL"/>
        </w:rPr>
      </w:pPr>
      <w:r w:rsidRPr="001B00AE">
        <w:rPr>
          <w:b/>
          <w:bCs/>
          <w:iCs/>
          <w:color w:val="002060"/>
          <w:u w:val="single"/>
          <w:lang w:val="es-CL"/>
        </w:rPr>
        <w:t>FÍSICA</w:t>
      </w:r>
      <w:r>
        <w:rPr>
          <w:b/>
          <w:bCs/>
          <w:iCs/>
          <w:color w:val="002060"/>
          <w:u w:val="single"/>
          <w:lang w:val="es-CL"/>
        </w:rPr>
        <w:t xml:space="preserve"> SEGUNDO MEDIO</w:t>
      </w:r>
    </w:p>
    <w:p w14:paraId="5A32F38A" w14:textId="68C0C631" w:rsidR="00A07D45" w:rsidRPr="001B00AE" w:rsidRDefault="00A07D45" w:rsidP="001B00AE">
      <w:pPr>
        <w:rPr>
          <w:b/>
          <w:bCs/>
          <w:iCs/>
          <w:color w:val="002060"/>
          <w:u w:val="single"/>
          <w:lang w:val="es-CL"/>
        </w:rPr>
      </w:pPr>
      <w:r w:rsidRPr="001B00AE">
        <w:rPr>
          <w:b/>
          <w:bCs/>
          <w:iCs/>
          <w:color w:val="002060"/>
          <w:u w:val="single"/>
          <w:lang w:val="es-CL"/>
        </w:rPr>
        <w:t xml:space="preserve"> </w:t>
      </w:r>
    </w:p>
    <w:p w14:paraId="710A88B0" w14:textId="77777777" w:rsidR="001B00AE" w:rsidRPr="00D97D81" w:rsidRDefault="001B00AE" w:rsidP="001B00AE">
      <w:pPr>
        <w:rPr>
          <w:b/>
          <w:szCs w:val="20"/>
        </w:rPr>
      </w:pPr>
      <w:r w:rsidRPr="007A4974">
        <w:rPr>
          <w:szCs w:val="20"/>
        </w:rPr>
        <w:t xml:space="preserve">Nombre: </w:t>
      </w:r>
      <w:r w:rsidRPr="00D97D81">
        <w:rPr>
          <w:b/>
          <w:szCs w:val="20"/>
        </w:rPr>
        <w:t>……………………………</w:t>
      </w:r>
      <w:r>
        <w:rPr>
          <w:b/>
          <w:szCs w:val="20"/>
        </w:rPr>
        <w:t>………………… Curso: 2</w:t>
      </w:r>
      <w:r w:rsidRPr="00D97D81">
        <w:rPr>
          <w:b/>
          <w:szCs w:val="20"/>
        </w:rPr>
        <w:t>°______ Fecha___/___/2020</w:t>
      </w:r>
    </w:p>
    <w:p w14:paraId="5DBCC400" w14:textId="5A4BE1B2" w:rsidR="001B00AE" w:rsidRPr="0093105F" w:rsidRDefault="001B00AE" w:rsidP="001B00AE">
      <w:pPr>
        <w:rPr>
          <w:b/>
          <w:bCs/>
          <w:i/>
          <w:iCs/>
          <w:color w:val="002060"/>
          <w:u w:val="single"/>
          <w:lang w:val="es-CL"/>
        </w:rPr>
      </w:pPr>
      <w:r>
        <w:rPr>
          <w:b/>
          <w:bCs/>
          <w:iCs/>
          <w:color w:val="002060"/>
          <w:u w:val="single"/>
          <w:lang w:val="es-CL"/>
        </w:rPr>
        <w:t>S</w:t>
      </w:r>
      <w:r w:rsidRPr="001B00AE">
        <w:rPr>
          <w:b/>
          <w:bCs/>
          <w:iCs/>
          <w:color w:val="002060"/>
          <w:u w:val="single"/>
          <w:lang w:val="es-CL"/>
        </w:rPr>
        <w:t>emana 8 al 12 junio</w:t>
      </w:r>
    </w:p>
    <w:p w14:paraId="2531FCBD" w14:textId="77777777" w:rsidR="000371BB" w:rsidRDefault="000371BB" w:rsidP="000371BB">
      <w:pPr>
        <w:autoSpaceDE w:val="0"/>
        <w:autoSpaceDN w:val="0"/>
        <w:adjustRightInd w:val="0"/>
        <w:spacing w:after="0" w:line="240" w:lineRule="auto"/>
        <w:rPr>
          <w:rFonts w:ascii="SantiGillSans" w:hAnsi="SantiGillSans" w:cs="SantiGillSans"/>
          <w:color w:val="000000"/>
          <w:sz w:val="24"/>
          <w:szCs w:val="24"/>
          <w:lang w:val="es-CL"/>
        </w:rPr>
      </w:pPr>
      <w:r>
        <w:rPr>
          <w:rFonts w:ascii="SantiGillSans" w:hAnsi="SantiGillSans" w:cs="SantiGillSans"/>
          <w:color w:val="000000"/>
          <w:sz w:val="24"/>
          <w:szCs w:val="24"/>
          <w:lang w:val="es-CL"/>
        </w:rPr>
        <w:t xml:space="preserve">Correo docente: </w:t>
      </w:r>
      <w:hyperlink r:id="rId11" w:history="1">
        <w:r>
          <w:rPr>
            <w:rStyle w:val="Hipervnculo"/>
            <w:rFonts w:ascii="Segoe UI" w:hAnsi="Segoe UI" w:cs="Segoe UI"/>
            <w:sz w:val="24"/>
            <w:szCs w:val="24"/>
            <w:shd w:val="clear" w:color="auto" w:fill="EDEBE9"/>
            <w:lang w:val="es-CL"/>
          </w:rPr>
          <w:t>rossy_san@hotmail.com</w:t>
        </w:r>
      </w:hyperlink>
    </w:p>
    <w:p w14:paraId="6FB5CD2C" w14:textId="77777777" w:rsidR="00A07D45" w:rsidRPr="0093105F" w:rsidRDefault="00A07D45" w:rsidP="00A07D45">
      <w:pPr>
        <w:jc w:val="center"/>
        <w:rPr>
          <w:b/>
          <w:bCs/>
          <w:i/>
          <w:iCs/>
          <w:color w:val="002060"/>
          <w:u w:val="single"/>
          <w:lang w:val="es-CL"/>
        </w:rPr>
      </w:pPr>
    </w:p>
    <w:p w14:paraId="2C8CFB3C" w14:textId="28C2458F" w:rsidR="00A07D45" w:rsidRDefault="00A07D45" w:rsidP="00A07D45">
      <w:pPr>
        <w:jc w:val="center"/>
        <w:rPr>
          <w:b/>
          <w:bCs/>
          <w:i/>
          <w:iCs/>
          <w:color w:val="002060"/>
          <w:u w:val="single"/>
          <w:lang w:val="es-CL"/>
        </w:rPr>
      </w:pPr>
      <w:r w:rsidRPr="0093105F">
        <w:rPr>
          <w:b/>
          <w:bCs/>
          <w:i/>
          <w:iCs/>
          <w:color w:val="002060"/>
          <w:u w:val="single"/>
          <w:lang w:val="es-CL"/>
        </w:rPr>
        <w:t xml:space="preserve">RESPUESTAS GUÍAS </w:t>
      </w:r>
      <w:r>
        <w:rPr>
          <w:b/>
          <w:bCs/>
          <w:i/>
          <w:iCs/>
          <w:color w:val="002060"/>
          <w:u w:val="single"/>
          <w:lang w:val="es-CL"/>
        </w:rPr>
        <w:t>SEGUNDO</w:t>
      </w:r>
      <w:r w:rsidRPr="0093105F">
        <w:rPr>
          <w:b/>
          <w:bCs/>
          <w:i/>
          <w:iCs/>
          <w:color w:val="002060"/>
          <w:u w:val="single"/>
          <w:lang w:val="es-CL"/>
        </w:rPr>
        <w:t xml:space="preserve"> MEDIO</w:t>
      </w:r>
      <w:r>
        <w:rPr>
          <w:b/>
          <w:bCs/>
          <w:i/>
          <w:iCs/>
          <w:color w:val="002060"/>
          <w:u w:val="single"/>
          <w:lang w:val="es-CL"/>
        </w:rPr>
        <w:t xml:space="preserve">  1 2 4 y 4</w:t>
      </w:r>
    </w:p>
    <w:p w14:paraId="378EF627" w14:textId="77777777" w:rsidR="00A07D45" w:rsidRPr="0093105F" w:rsidRDefault="00A07D45" w:rsidP="001B00AE">
      <w:pPr>
        <w:spacing w:after="0"/>
        <w:rPr>
          <w:b/>
          <w:bCs/>
          <w:i/>
          <w:iCs/>
          <w:lang w:val="es-CL"/>
        </w:rPr>
      </w:pPr>
      <w:r w:rsidRPr="0093105F">
        <w:rPr>
          <w:b/>
          <w:bCs/>
          <w:i/>
          <w:iCs/>
          <w:lang w:val="es-CL"/>
        </w:rPr>
        <w:t xml:space="preserve">Estimados alumnos y alumnas con motivo de que </w:t>
      </w:r>
      <w:r>
        <w:rPr>
          <w:b/>
          <w:bCs/>
          <w:i/>
          <w:iCs/>
          <w:lang w:val="es-CL"/>
        </w:rPr>
        <w:t xml:space="preserve">se </w:t>
      </w:r>
      <w:r w:rsidRPr="0093105F">
        <w:rPr>
          <w:b/>
          <w:bCs/>
          <w:i/>
          <w:iCs/>
          <w:lang w:val="es-CL"/>
        </w:rPr>
        <w:t>refuerce</w:t>
      </w:r>
      <w:r>
        <w:rPr>
          <w:b/>
          <w:bCs/>
          <w:i/>
          <w:iCs/>
          <w:lang w:val="es-CL"/>
        </w:rPr>
        <w:t>n</w:t>
      </w:r>
      <w:r w:rsidRPr="0093105F">
        <w:rPr>
          <w:b/>
          <w:bCs/>
          <w:i/>
          <w:iCs/>
          <w:lang w:val="es-CL"/>
        </w:rPr>
        <w:t xml:space="preserve"> los aprendizajes</w:t>
      </w:r>
      <w:r>
        <w:rPr>
          <w:b/>
          <w:bCs/>
          <w:i/>
          <w:iCs/>
          <w:lang w:val="es-CL"/>
        </w:rPr>
        <w:t xml:space="preserve">, </w:t>
      </w:r>
      <w:r w:rsidRPr="0093105F">
        <w:rPr>
          <w:b/>
          <w:bCs/>
          <w:i/>
          <w:iCs/>
          <w:lang w:val="es-CL"/>
        </w:rPr>
        <w:t>env</w:t>
      </w:r>
      <w:r>
        <w:rPr>
          <w:b/>
          <w:bCs/>
          <w:i/>
          <w:iCs/>
          <w:lang w:val="es-CL"/>
        </w:rPr>
        <w:t>ío</w:t>
      </w:r>
      <w:r w:rsidRPr="0093105F">
        <w:rPr>
          <w:b/>
          <w:bCs/>
          <w:i/>
          <w:iCs/>
          <w:lang w:val="es-CL"/>
        </w:rPr>
        <w:t xml:space="preserve"> respuesta</w:t>
      </w:r>
      <w:r>
        <w:rPr>
          <w:b/>
          <w:bCs/>
          <w:i/>
          <w:iCs/>
          <w:lang w:val="es-CL"/>
        </w:rPr>
        <w:t>s</w:t>
      </w:r>
    </w:p>
    <w:p w14:paraId="02860958" w14:textId="77777777" w:rsidR="00A07D45" w:rsidRPr="0093105F" w:rsidRDefault="00A07D45" w:rsidP="001B00AE">
      <w:pPr>
        <w:spacing w:after="0"/>
        <w:rPr>
          <w:b/>
          <w:bCs/>
          <w:i/>
          <w:iCs/>
          <w:lang w:val="es-CL"/>
        </w:rPr>
      </w:pPr>
      <w:r w:rsidRPr="0093105F">
        <w:rPr>
          <w:b/>
          <w:bCs/>
          <w:i/>
          <w:iCs/>
          <w:lang w:val="es-CL"/>
        </w:rPr>
        <w:t>de las primeras cuatro guías</w:t>
      </w:r>
      <w:r>
        <w:rPr>
          <w:b/>
          <w:bCs/>
          <w:i/>
          <w:iCs/>
          <w:lang w:val="es-CL"/>
        </w:rPr>
        <w:t>.</w:t>
      </w:r>
    </w:p>
    <w:p w14:paraId="26F38034" w14:textId="77777777" w:rsidR="00A07D45" w:rsidRDefault="00A07D45" w:rsidP="007A5480">
      <w:pPr>
        <w:jc w:val="center"/>
        <w:rPr>
          <w:b/>
          <w:bCs/>
          <w:i/>
          <w:iCs/>
          <w:color w:val="002060"/>
          <w:u w:val="single"/>
          <w:lang w:val="es-CL"/>
        </w:rPr>
      </w:pPr>
    </w:p>
    <w:p w14:paraId="02456F66" w14:textId="77777777" w:rsidR="003716F1" w:rsidRPr="003716F1" w:rsidRDefault="003716F1" w:rsidP="003716F1">
      <w:pPr>
        <w:spacing w:line="240" w:lineRule="auto"/>
        <w:rPr>
          <w:b/>
          <w:bCs/>
          <w:u w:val="single"/>
          <w:lang w:val="es-CL"/>
        </w:rPr>
      </w:pPr>
      <w:r w:rsidRPr="003716F1">
        <w:rPr>
          <w:b/>
          <w:bCs/>
          <w:u w:val="single"/>
          <w:lang w:val="es-CL"/>
        </w:rPr>
        <w:t>OBJETIVOS:</w:t>
      </w:r>
    </w:p>
    <w:p w14:paraId="64B48A25" w14:textId="3E84A89D" w:rsidR="003716F1" w:rsidRPr="003716F1" w:rsidRDefault="003716F1" w:rsidP="003716F1">
      <w:pPr>
        <w:spacing w:line="240" w:lineRule="auto"/>
        <w:rPr>
          <w:b/>
          <w:bCs/>
          <w:u w:val="single"/>
          <w:lang w:val="es-CL"/>
        </w:rPr>
      </w:pPr>
      <w:r w:rsidRPr="003716F1">
        <w:rPr>
          <w:rFonts w:cstheme="minorHAnsi"/>
        </w:rPr>
        <w:t xml:space="preserve">Explorar y describir el funcionamiento del oído y del ojo humano, considerando: </w:t>
      </w:r>
    </w:p>
    <w:p w14:paraId="0A0AE088" w14:textId="77777777"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La recepción de ondas sonoras y luminosas. </w:t>
      </w:r>
    </w:p>
    <w:p w14:paraId="7D249776" w14:textId="103CDD85"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El espectro sonoro y de la luz visible. </w:t>
      </w:r>
    </w:p>
    <w:p w14:paraId="68851A3D" w14:textId="77777777"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Sus capacidades, limitaciones y consecuencias sociales. </w:t>
      </w:r>
    </w:p>
    <w:p w14:paraId="7FD38AE4" w14:textId="5E547122"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La tecnología correctiva (lentes y audífonos).</w:t>
      </w:r>
    </w:p>
    <w:p w14:paraId="1396836E" w14:textId="77777777" w:rsidR="003716F1" w:rsidRPr="003716F1" w:rsidRDefault="003716F1" w:rsidP="003716F1">
      <w:pPr>
        <w:pStyle w:val="Default"/>
        <w:rPr>
          <w:rFonts w:asciiTheme="minorHAnsi" w:hAnsiTheme="minorHAnsi" w:cstheme="minorHAnsi"/>
          <w:sz w:val="22"/>
          <w:szCs w:val="22"/>
        </w:rPr>
      </w:pPr>
    </w:p>
    <w:p w14:paraId="718444EF" w14:textId="44511420" w:rsidR="003716F1" w:rsidRPr="003716F1" w:rsidRDefault="003716F1" w:rsidP="003716F1">
      <w:pPr>
        <w:pStyle w:val="Default"/>
        <w:rPr>
          <w:rFonts w:asciiTheme="minorHAnsi" w:hAnsiTheme="minorHAnsi" w:cstheme="minorHAnsi"/>
          <w:b/>
          <w:sz w:val="22"/>
          <w:szCs w:val="22"/>
        </w:rPr>
      </w:pPr>
      <w:r w:rsidRPr="003716F1">
        <w:rPr>
          <w:rFonts w:asciiTheme="minorHAnsi" w:hAnsiTheme="minorHAnsi" w:cstheme="minorHAnsi"/>
          <w:b/>
          <w:sz w:val="22"/>
          <w:szCs w:val="22"/>
        </w:rPr>
        <w:t>Objetivo Clase 1 2 3</w:t>
      </w:r>
    </w:p>
    <w:p w14:paraId="70745B86" w14:textId="3CCF3FCC" w:rsidR="003716F1" w:rsidRPr="003716F1" w:rsidRDefault="003716F1" w:rsidP="003716F1">
      <w:pPr>
        <w:pStyle w:val="Default"/>
        <w:rPr>
          <w:rFonts w:asciiTheme="minorHAnsi" w:hAnsiTheme="minorHAnsi" w:cstheme="minorHAnsi"/>
          <w:sz w:val="22"/>
          <w:szCs w:val="22"/>
        </w:rPr>
      </w:pPr>
      <w:r w:rsidRPr="003716F1">
        <w:rPr>
          <w:rFonts w:asciiTheme="minorHAnsi" w:hAnsiTheme="minorHAnsi" w:cstheme="minorHAnsi"/>
          <w:sz w:val="22"/>
          <w:szCs w:val="22"/>
        </w:rPr>
        <w:t xml:space="preserve">Retroalimentar r el funcionamiento del oído y del ojo, considerando: </w:t>
      </w:r>
    </w:p>
    <w:p w14:paraId="75CF413C" w14:textId="77777777" w:rsidR="003716F1" w:rsidRPr="003716F1" w:rsidRDefault="003716F1" w:rsidP="003716F1">
      <w:pPr>
        <w:pStyle w:val="Default"/>
        <w:rPr>
          <w:rFonts w:asciiTheme="minorHAnsi" w:hAnsiTheme="minorHAnsi" w:cstheme="minorHAnsi"/>
          <w:sz w:val="22"/>
          <w:szCs w:val="22"/>
        </w:rPr>
      </w:pPr>
    </w:p>
    <w:p w14:paraId="74905F79" w14:textId="77777777"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La recepción de ondas luminosas </w:t>
      </w:r>
    </w:p>
    <w:p w14:paraId="7A558B9E" w14:textId="3AE81592"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Comprender el fenómeno de la refracción presente en el fenómeno de la visión</w:t>
      </w:r>
    </w:p>
    <w:p w14:paraId="3EDA23E9" w14:textId="782D6C38"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Sus capacidades y limitaciones </w:t>
      </w:r>
    </w:p>
    <w:p w14:paraId="51A070B1" w14:textId="786163B2" w:rsidR="003716F1" w:rsidRPr="003716F1" w:rsidRDefault="003716F1" w:rsidP="003716F1">
      <w:pPr>
        <w:pStyle w:val="Default"/>
        <w:rPr>
          <w:rFonts w:asciiTheme="minorHAnsi" w:hAnsiTheme="minorHAnsi" w:cstheme="minorHAnsi"/>
          <w:b/>
          <w:sz w:val="22"/>
          <w:szCs w:val="22"/>
        </w:rPr>
      </w:pPr>
      <w:r w:rsidRPr="003716F1">
        <w:rPr>
          <w:rFonts w:asciiTheme="minorHAnsi" w:hAnsiTheme="minorHAnsi" w:cstheme="minorHAnsi"/>
          <w:b/>
          <w:sz w:val="22"/>
          <w:szCs w:val="22"/>
        </w:rPr>
        <w:t>Objetivo Clase 4</w:t>
      </w:r>
    </w:p>
    <w:p w14:paraId="13102858" w14:textId="2B06A09F" w:rsidR="003716F1" w:rsidRPr="003716F1" w:rsidRDefault="003716F1" w:rsidP="003716F1">
      <w:pPr>
        <w:pStyle w:val="Default"/>
        <w:rPr>
          <w:rFonts w:asciiTheme="minorHAnsi" w:hAnsiTheme="minorHAnsi" w:cstheme="minorHAnsi"/>
          <w:sz w:val="22"/>
          <w:szCs w:val="22"/>
        </w:rPr>
      </w:pPr>
      <w:r w:rsidRPr="003716F1">
        <w:rPr>
          <w:rFonts w:asciiTheme="minorHAnsi" w:hAnsiTheme="minorHAnsi" w:cstheme="minorHAnsi"/>
          <w:sz w:val="22"/>
          <w:szCs w:val="22"/>
        </w:rPr>
        <w:t xml:space="preserve">Explorar y describir el funcionamiento del oído y del ojo humano, considerando: </w:t>
      </w:r>
    </w:p>
    <w:p w14:paraId="384CB720" w14:textId="77777777" w:rsidR="003716F1" w:rsidRPr="003716F1" w:rsidRDefault="003716F1" w:rsidP="003716F1">
      <w:pPr>
        <w:pStyle w:val="Default"/>
        <w:rPr>
          <w:rFonts w:asciiTheme="minorHAnsi" w:hAnsiTheme="minorHAnsi" w:cstheme="minorHAnsi"/>
          <w:sz w:val="22"/>
          <w:szCs w:val="22"/>
        </w:rPr>
      </w:pPr>
    </w:p>
    <w:p w14:paraId="6DE87CFA" w14:textId="77777777"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La recepción de ondas sonoras y luminosas. </w:t>
      </w:r>
    </w:p>
    <w:p w14:paraId="0B0F67D4" w14:textId="77777777"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El espectro sonoro y de la luz visible. </w:t>
      </w:r>
    </w:p>
    <w:p w14:paraId="690EDDCB" w14:textId="77777777" w:rsidR="003716F1" w:rsidRPr="003716F1" w:rsidRDefault="003716F1" w:rsidP="003716F1">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Sus capacidades, limitaciones y consecuencias sociales.</w:t>
      </w:r>
    </w:p>
    <w:p w14:paraId="7220EAD1" w14:textId="58750E2C" w:rsidR="003716F1" w:rsidRDefault="003716F1" w:rsidP="007A5480">
      <w:pPr>
        <w:pStyle w:val="Default"/>
        <w:numPr>
          <w:ilvl w:val="0"/>
          <w:numId w:val="2"/>
        </w:numPr>
        <w:rPr>
          <w:rFonts w:asciiTheme="minorHAnsi" w:hAnsiTheme="minorHAnsi" w:cstheme="minorHAnsi"/>
          <w:sz w:val="22"/>
          <w:szCs w:val="22"/>
        </w:rPr>
      </w:pPr>
      <w:r w:rsidRPr="003716F1">
        <w:rPr>
          <w:rFonts w:asciiTheme="minorHAnsi" w:hAnsiTheme="minorHAnsi" w:cstheme="minorHAnsi"/>
          <w:sz w:val="22"/>
          <w:szCs w:val="22"/>
        </w:rPr>
        <w:t xml:space="preserve">La tecnología correctiva (lentes y audífonos). </w:t>
      </w:r>
    </w:p>
    <w:p w14:paraId="1DAD96D0" w14:textId="77777777" w:rsidR="003716F1" w:rsidRPr="003716F1" w:rsidRDefault="003716F1" w:rsidP="003716F1">
      <w:pPr>
        <w:pStyle w:val="Default"/>
        <w:ind w:left="720"/>
        <w:rPr>
          <w:rFonts w:asciiTheme="minorHAnsi" w:hAnsiTheme="minorHAnsi" w:cstheme="minorHAnsi"/>
          <w:sz w:val="22"/>
          <w:szCs w:val="22"/>
        </w:rPr>
      </w:pPr>
    </w:p>
    <w:p w14:paraId="71CB3ABB" w14:textId="44C2A9BE" w:rsidR="007A5480" w:rsidRPr="003716F1" w:rsidRDefault="001B00AE" w:rsidP="007A5480">
      <w:pPr>
        <w:spacing w:line="240" w:lineRule="auto"/>
        <w:rPr>
          <w:b/>
          <w:bCs/>
          <w:u w:val="single"/>
          <w:lang w:val="es-CL"/>
        </w:rPr>
      </w:pPr>
      <w:r>
        <w:rPr>
          <w:b/>
          <w:bCs/>
          <w:u w:val="single"/>
          <w:lang w:val="es-CL"/>
        </w:rPr>
        <w:t>GUÍ</w:t>
      </w:r>
      <w:r w:rsidR="007A5480" w:rsidRPr="003716F1">
        <w:rPr>
          <w:b/>
          <w:bCs/>
          <w:u w:val="single"/>
          <w:lang w:val="es-CL"/>
        </w:rPr>
        <w:t>A 1</w:t>
      </w:r>
    </w:p>
    <w:p w14:paraId="2C2B1A30" w14:textId="5B6E6B9A" w:rsidR="001B00AE" w:rsidRPr="00C30566" w:rsidRDefault="003716F1" w:rsidP="003716F1">
      <w:pPr>
        <w:pStyle w:val="NormalWeb"/>
        <w:shd w:val="clear" w:color="auto" w:fill="FFFFFF"/>
        <w:spacing w:before="0" w:beforeAutospacing="0" w:after="167" w:afterAutospacing="0"/>
        <w:jc w:val="both"/>
        <w:rPr>
          <w:rFonts w:asciiTheme="minorHAnsi" w:hAnsiTheme="minorHAnsi" w:cstheme="minorHAnsi"/>
          <w:b/>
          <w:bCs/>
          <w:sz w:val="22"/>
          <w:szCs w:val="22"/>
        </w:rPr>
      </w:pPr>
      <w:r w:rsidRPr="00C30566">
        <w:rPr>
          <w:rFonts w:asciiTheme="minorHAnsi" w:hAnsiTheme="minorHAnsi" w:cstheme="minorHAnsi"/>
          <w:b/>
          <w:bCs/>
          <w:sz w:val="22"/>
          <w:szCs w:val="22"/>
        </w:rPr>
        <w:t>ÍTEM I.-</w:t>
      </w:r>
    </w:p>
    <w:p w14:paraId="35315D33" w14:textId="77777777" w:rsidR="001B00AE" w:rsidRPr="003716F1" w:rsidRDefault="001B00AE" w:rsidP="001B00AE">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1.</w:t>
      </w:r>
      <w:r>
        <w:rPr>
          <w:rFonts w:asciiTheme="minorHAnsi" w:hAnsiTheme="minorHAnsi" w:cstheme="minorHAnsi"/>
          <w:sz w:val="22"/>
          <w:szCs w:val="22"/>
        </w:rPr>
        <w:t xml:space="preserve">- </w:t>
      </w:r>
      <w:r w:rsidRPr="003716F1">
        <w:rPr>
          <w:rFonts w:asciiTheme="minorHAnsi" w:hAnsiTheme="minorHAnsi" w:cstheme="minorHAnsi"/>
          <w:sz w:val="22"/>
          <w:szCs w:val="22"/>
        </w:rPr>
        <w:t>d)</w:t>
      </w:r>
      <w:r>
        <w:rPr>
          <w:rFonts w:asciiTheme="minorHAnsi" w:hAnsiTheme="minorHAnsi" w:cstheme="minorHAnsi"/>
          <w:sz w:val="22"/>
          <w:szCs w:val="22"/>
        </w:rPr>
        <w:t xml:space="preserve"> </w:t>
      </w:r>
      <w:r w:rsidRPr="003716F1">
        <w:rPr>
          <w:rFonts w:asciiTheme="minorHAnsi" w:hAnsiTheme="minorHAnsi" w:cstheme="minorHAnsi"/>
          <w:sz w:val="22"/>
          <w:szCs w:val="22"/>
        </w:rPr>
        <w:t>De la Trompa de Eustaquio</w:t>
      </w:r>
    </w:p>
    <w:p w14:paraId="41D13A67" w14:textId="77777777" w:rsidR="001B00AE" w:rsidRPr="003716F1" w:rsidRDefault="001B00AE" w:rsidP="001B00AE">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2</w:t>
      </w:r>
      <w:r>
        <w:rPr>
          <w:rFonts w:asciiTheme="minorHAnsi" w:hAnsiTheme="minorHAnsi" w:cstheme="minorHAnsi"/>
          <w:sz w:val="22"/>
          <w:szCs w:val="22"/>
        </w:rPr>
        <w:t xml:space="preserve">.- </w:t>
      </w:r>
      <w:r w:rsidRPr="003716F1">
        <w:rPr>
          <w:rFonts w:asciiTheme="minorHAnsi" w:hAnsiTheme="minorHAnsi" w:cstheme="minorHAnsi"/>
          <w:sz w:val="22"/>
          <w:szCs w:val="22"/>
        </w:rPr>
        <w:t>b)</w:t>
      </w:r>
      <w:r>
        <w:rPr>
          <w:rFonts w:asciiTheme="minorHAnsi" w:hAnsiTheme="minorHAnsi" w:cstheme="minorHAnsi"/>
          <w:sz w:val="22"/>
          <w:szCs w:val="22"/>
        </w:rPr>
        <w:t xml:space="preserve"> </w:t>
      </w:r>
      <w:r w:rsidRPr="003716F1">
        <w:rPr>
          <w:rFonts w:asciiTheme="minorHAnsi" w:hAnsiTheme="minorHAnsi" w:cstheme="minorHAnsi"/>
          <w:sz w:val="22"/>
          <w:szCs w:val="22"/>
          <w:lang w:val="en-US"/>
        </w:rPr>
        <w:t>Tinnitus</w:t>
      </w:r>
    </w:p>
    <w:p w14:paraId="12BA6932" w14:textId="77777777" w:rsidR="001B00AE" w:rsidRPr="003716F1" w:rsidRDefault="001B00AE" w:rsidP="001B00AE">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3.</w:t>
      </w:r>
      <w:r>
        <w:rPr>
          <w:rFonts w:asciiTheme="minorHAnsi" w:hAnsiTheme="minorHAnsi" w:cstheme="minorHAnsi"/>
          <w:sz w:val="22"/>
          <w:szCs w:val="22"/>
        </w:rPr>
        <w:t xml:space="preserve">- </w:t>
      </w:r>
      <w:r w:rsidRPr="003716F1">
        <w:rPr>
          <w:rFonts w:asciiTheme="minorHAnsi" w:hAnsiTheme="minorHAnsi" w:cstheme="minorHAnsi"/>
          <w:sz w:val="22"/>
          <w:szCs w:val="22"/>
        </w:rPr>
        <w:t>c) I y II</w:t>
      </w:r>
    </w:p>
    <w:p w14:paraId="14626C99" w14:textId="77777777" w:rsidR="001B00AE" w:rsidRPr="003716F1" w:rsidRDefault="001B00AE" w:rsidP="001B00AE">
      <w:pPr>
        <w:pStyle w:val="NormalWeb"/>
        <w:shd w:val="clear" w:color="auto" w:fill="FFFFFF"/>
        <w:spacing w:before="0" w:beforeAutospacing="0" w:after="0" w:afterAutospacing="0"/>
        <w:jc w:val="both"/>
        <w:rPr>
          <w:rFonts w:asciiTheme="minorHAnsi" w:hAnsiTheme="minorHAnsi" w:cstheme="minorHAnsi"/>
          <w:sz w:val="22"/>
          <w:szCs w:val="22"/>
        </w:rPr>
      </w:pPr>
      <w:r w:rsidRPr="003716F1">
        <w:rPr>
          <w:rFonts w:asciiTheme="minorHAnsi" w:hAnsiTheme="minorHAnsi" w:cstheme="minorHAnsi"/>
          <w:sz w:val="22"/>
          <w:szCs w:val="22"/>
        </w:rPr>
        <w:t>4.</w:t>
      </w:r>
      <w:r>
        <w:rPr>
          <w:rFonts w:asciiTheme="minorHAnsi" w:hAnsiTheme="minorHAnsi" w:cstheme="minorHAnsi"/>
          <w:sz w:val="22"/>
          <w:szCs w:val="22"/>
        </w:rPr>
        <w:t xml:space="preserve">- </w:t>
      </w:r>
      <w:r w:rsidRPr="003716F1">
        <w:rPr>
          <w:rFonts w:asciiTheme="minorHAnsi" w:hAnsiTheme="minorHAnsi" w:cstheme="minorHAnsi"/>
          <w:sz w:val="22"/>
          <w:szCs w:val="22"/>
        </w:rPr>
        <w:t>b) El órgano de Corti</w:t>
      </w:r>
    </w:p>
    <w:p w14:paraId="1EECDD5C" w14:textId="77777777" w:rsidR="001B00AE" w:rsidRPr="003716F1" w:rsidRDefault="001B00AE" w:rsidP="001B00AE">
      <w:pPr>
        <w:pStyle w:val="NormalWeb"/>
        <w:shd w:val="clear" w:color="auto" w:fill="FFFFFF"/>
        <w:spacing w:before="0" w:beforeAutospacing="0" w:after="0" w:afterAutospacing="0"/>
        <w:jc w:val="both"/>
        <w:rPr>
          <w:rFonts w:asciiTheme="minorHAnsi" w:hAnsiTheme="minorHAnsi" w:cstheme="minorHAnsi"/>
          <w:sz w:val="22"/>
          <w:szCs w:val="22"/>
        </w:rPr>
      </w:pPr>
    </w:p>
    <w:p w14:paraId="7FF4D99A" w14:textId="77777777" w:rsidR="001B00AE" w:rsidRPr="003716F1" w:rsidRDefault="001B00AE" w:rsidP="001B00AE">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5.</w:t>
      </w:r>
      <w:r>
        <w:rPr>
          <w:rFonts w:asciiTheme="minorHAnsi" w:hAnsiTheme="minorHAnsi" w:cstheme="minorHAnsi"/>
          <w:sz w:val="22"/>
          <w:szCs w:val="22"/>
        </w:rPr>
        <w:t xml:space="preserve">- </w:t>
      </w:r>
      <w:r w:rsidRPr="003716F1">
        <w:rPr>
          <w:rFonts w:asciiTheme="minorHAnsi" w:hAnsiTheme="minorHAnsi" w:cstheme="minorHAnsi"/>
          <w:sz w:val="22"/>
          <w:szCs w:val="22"/>
        </w:rPr>
        <w:t>c) Pabellón auditivo</w:t>
      </w:r>
    </w:p>
    <w:p w14:paraId="3A7C7370" w14:textId="77777777" w:rsidR="001B00AE" w:rsidRDefault="001B00AE" w:rsidP="003716F1">
      <w:pPr>
        <w:pStyle w:val="NormalWeb"/>
        <w:shd w:val="clear" w:color="auto" w:fill="FFFFFF"/>
        <w:spacing w:before="0" w:beforeAutospacing="0" w:after="167" w:afterAutospacing="0"/>
        <w:jc w:val="both"/>
        <w:rPr>
          <w:rFonts w:asciiTheme="minorHAnsi" w:hAnsiTheme="minorHAnsi" w:cstheme="minorHAnsi"/>
          <w:sz w:val="22"/>
          <w:szCs w:val="22"/>
        </w:rPr>
        <w:sectPr w:rsidR="001B00AE" w:rsidSect="001B00AE">
          <w:footerReference w:type="default" r:id="rId12"/>
          <w:pgSz w:w="12242" w:h="18722" w:code="133"/>
          <w:pgMar w:top="709" w:right="0" w:bottom="0" w:left="926" w:header="720" w:footer="720" w:gutter="0"/>
          <w:cols w:space="111"/>
          <w:docGrid w:linePitch="299"/>
        </w:sectPr>
      </w:pPr>
    </w:p>
    <w:p w14:paraId="4D1DE9A0" w14:textId="77777777" w:rsidR="003716F1" w:rsidRDefault="003716F1" w:rsidP="003716F1">
      <w:pPr>
        <w:pStyle w:val="NormalWeb"/>
        <w:shd w:val="clear" w:color="auto" w:fill="FFFFFF"/>
        <w:spacing w:before="0" w:beforeAutospacing="0" w:after="167" w:afterAutospacing="0"/>
        <w:jc w:val="both"/>
        <w:rPr>
          <w:rFonts w:asciiTheme="minorHAnsi" w:hAnsiTheme="minorHAnsi" w:cstheme="minorHAnsi"/>
          <w:b/>
          <w:bCs/>
          <w:sz w:val="22"/>
          <w:szCs w:val="22"/>
        </w:rPr>
        <w:sectPr w:rsidR="003716F1" w:rsidSect="001B00AE">
          <w:pgSz w:w="12240" w:h="15840"/>
          <w:pgMar w:top="851" w:right="0" w:bottom="0" w:left="926" w:header="720" w:footer="720" w:gutter="0"/>
          <w:cols w:num="2" w:space="111"/>
        </w:sectPr>
      </w:pPr>
    </w:p>
    <w:p w14:paraId="0E8956EC" w14:textId="1AEF6FCC"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b/>
          <w:bCs/>
          <w:sz w:val="22"/>
          <w:szCs w:val="22"/>
        </w:rPr>
      </w:pPr>
      <w:r>
        <w:rPr>
          <w:rFonts w:asciiTheme="minorHAnsi" w:hAnsiTheme="minorHAnsi" w:cstheme="minorHAnsi"/>
          <w:b/>
          <w:bCs/>
          <w:sz w:val="22"/>
          <w:szCs w:val="22"/>
        </w:rPr>
        <w:lastRenderedPageBreak/>
        <w:t>Í</w:t>
      </w:r>
      <w:r w:rsidRPr="003716F1">
        <w:rPr>
          <w:rFonts w:asciiTheme="minorHAnsi" w:hAnsiTheme="minorHAnsi" w:cstheme="minorHAnsi"/>
          <w:b/>
          <w:bCs/>
          <w:sz w:val="22"/>
          <w:szCs w:val="22"/>
        </w:rPr>
        <w:t>TEM II.-</w:t>
      </w:r>
    </w:p>
    <w:p w14:paraId="2E143CB2" w14:textId="77777777" w:rsid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sectPr w:rsidR="003716F1" w:rsidSect="003716F1">
          <w:type w:val="continuous"/>
          <w:pgSz w:w="12240" w:h="15840"/>
          <w:pgMar w:top="1417" w:right="0" w:bottom="0" w:left="926" w:header="720" w:footer="720" w:gutter="0"/>
          <w:cols w:space="111"/>
        </w:sectPr>
      </w:pPr>
    </w:p>
    <w:p w14:paraId="45D844CC" w14:textId="11A97C5A"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lastRenderedPageBreak/>
        <w:t>1.- F </w:t>
      </w:r>
    </w:p>
    <w:p w14:paraId="14D40E45" w14:textId="3F30C589"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2.- F</w:t>
      </w:r>
    </w:p>
    <w:p w14:paraId="26341D79" w14:textId="01835D96"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3.- V</w:t>
      </w:r>
    </w:p>
    <w:p w14:paraId="385B6B79" w14:textId="65B4F9BA"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4.-</w:t>
      </w:r>
      <w:r>
        <w:rPr>
          <w:rFonts w:asciiTheme="minorHAnsi" w:hAnsiTheme="minorHAnsi" w:cstheme="minorHAnsi"/>
          <w:sz w:val="22"/>
          <w:szCs w:val="22"/>
        </w:rPr>
        <w:t xml:space="preserve"> </w:t>
      </w:r>
      <w:r w:rsidRPr="003716F1">
        <w:rPr>
          <w:rFonts w:asciiTheme="minorHAnsi" w:hAnsiTheme="minorHAnsi" w:cstheme="minorHAnsi"/>
          <w:sz w:val="22"/>
          <w:szCs w:val="22"/>
        </w:rPr>
        <w:t>F</w:t>
      </w:r>
    </w:p>
    <w:p w14:paraId="2636C37F" w14:textId="6ADD3094"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lastRenderedPageBreak/>
        <w:t>5.- F</w:t>
      </w:r>
    </w:p>
    <w:p w14:paraId="1DF69E01" w14:textId="429DA011"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6.- V</w:t>
      </w:r>
    </w:p>
    <w:p w14:paraId="19184F0D" w14:textId="77777777"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7.- V</w:t>
      </w:r>
    </w:p>
    <w:p w14:paraId="549D7286" w14:textId="2574ECB4" w:rsidR="003716F1" w:rsidRPr="003716F1" w:rsidRDefault="003716F1" w:rsidP="003716F1">
      <w:pPr>
        <w:pStyle w:val="NormalWeb"/>
        <w:shd w:val="clear" w:color="auto" w:fill="FFFFFF"/>
        <w:spacing w:before="0" w:beforeAutospacing="0" w:after="167" w:afterAutospacing="0"/>
        <w:jc w:val="both"/>
        <w:rPr>
          <w:rFonts w:asciiTheme="minorHAnsi" w:hAnsiTheme="minorHAnsi" w:cstheme="minorHAnsi"/>
          <w:sz w:val="22"/>
          <w:szCs w:val="22"/>
        </w:rPr>
      </w:pPr>
      <w:r w:rsidRPr="003716F1">
        <w:rPr>
          <w:rFonts w:asciiTheme="minorHAnsi" w:hAnsiTheme="minorHAnsi" w:cstheme="minorHAnsi"/>
          <w:sz w:val="22"/>
          <w:szCs w:val="22"/>
        </w:rPr>
        <w:t>8.</w:t>
      </w:r>
      <w:r>
        <w:rPr>
          <w:rFonts w:asciiTheme="minorHAnsi" w:hAnsiTheme="minorHAnsi" w:cstheme="minorHAnsi"/>
          <w:sz w:val="22"/>
          <w:szCs w:val="22"/>
        </w:rPr>
        <w:t xml:space="preserve">- </w:t>
      </w:r>
      <w:r w:rsidRPr="003716F1">
        <w:rPr>
          <w:rFonts w:asciiTheme="minorHAnsi" w:hAnsiTheme="minorHAnsi" w:cstheme="minorHAnsi"/>
          <w:sz w:val="22"/>
          <w:szCs w:val="22"/>
        </w:rPr>
        <w:t>F</w:t>
      </w:r>
    </w:p>
    <w:p w14:paraId="38E52CA8" w14:textId="77777777" w:rsidR="003716F1" w:rsidRDefault="003716F1" w:rsidP="007A5480">
      <w:pPr>
        <w:spacing w:line="240" w:lineRule="auto"/>
        <w:rPr>
          <w:b/>
          <w:bCs/>
          <w:u w:val="single"/>
          <w:lang w:val="es-CL"/>
        </w:rPr>
        <w:sectPr w:rsidR="003716F1" w:rsidSect="003716F1">
          <w:type w:val="continuous"/>
          <w:pgSz w:w="12240" w:h="15840"/>
          <w:pgMar w:top="1417" w:right="0" w:bottom="0" w:left="926" w:header="720" w:footer="720" w:gutter="0"/>
          <w:cols w:num="2" w:space="111"/>
        </w:sectPr>
      </w:pPr>
    </w:p>
    <w:p w14:paraId="5CCAB2AC" w14:textId="05BAD156" w:rsidR="003716F1" w:rsidRDefault="003716F1" w:rsidP="007A5480">
      <w:pPr>
        <w:spacing w:line="240" w:lineRule="auto"/>
        <w:rPr>
          <w:b/>
          <w:bCs/>
          <w:lang w:val="es-CL"/>
        </w:rPr>
      </w:pPr>
      <w:r>
        <w:rPr>
          <w:b/>
          <w:bCs/>
          <w:lang w:val="es-CL"/>
        </w:rPr>
        <w:lastRenderedPageBreak/>
        <w:t>Í</w:t>
      </w:r>
      <w:r w:rsidRPr="003716F1">
        <w:rPr>
          <w:b/>
          <w:bCs/>
          <w:lang w:val="es-CL"/>
        </w:rPr>
        <w:t xml:space="preserve">TEM III.- </w:t>
      </w:r>
    </w:p>
    <w:tbl>
      <w:tblPr>
        <w:tblStyle w:val="Tablaconcuadrcula"/>
        <w:tblW w:w="0" w:type="auto"/>
        <w:tblLook w:val="04A0" w:firstRow="1" w:lastRow="0" w:firstColumn="1" w:lastColumn="0" w:noHBand="0" w:noVBand="1"/>
      </w:tblPr>
      <w:tblGrid>
        <w:gridCol w:w="881"/>
        <w:gridCol w:w="1015"/>
        <w:gridCol w:w="1015"/>
        <w:gridCol w:w="1006"/>
        <w:gridCol w:w="965"/>
        <w:gridCol w:w="1015"/>
        <w:gridCol w:w="896"/>
        <w:gridCol w:w="1003"/>
        <w:gridCol w:w="928"/>
      </w:tblGrid>
      <w:tr w:rsidR="003716F1" w14:paraId="74D53975" w14:textId="0A62D714" w:rsidTr="00803838">
        <w:trPr>
          <w:trHeight w:val="262"/>
        </w:trPr>
        <w:tc>
          <w:tcPr>
            <w:tcW w:w="757" w:type="dxa"/>
          </w:tcPr>
          <w:p w14:paraId="02A74ABC" w14:textId="72032D25" w:rsidR="003716F1" w:rsidRPr="00C30566" w:rsidRDefault="003716F1" w:rsidP="003716F1">
            <w:pPr>
              <w:jc w:val="center"/>
              <w:rPr>
                <w:lang w:val="es-CL"/>
              </w:rPr>
            </w:pPr>
            <w:r w:rsidRPr="00C30566">
              <w:rPr>
                <w:lang w:val="es-CL"/>
              </w:rPr>
              <w:t>8</w:t>
            </w:r>
          </w:p>
        </w:tc>
        <w:tc>
          <w:tcPr>
            <w:tcW w:w="1015" w:type="dxa"/>
          </w:tcPr>
          <w:p w14:paraId="66EAD195" w14:textId="7EE7E132" w:rsidR="003716F1" w:rsidRPr="00C30566" w:rsidRDefault="003716F1" w:rsidP="003716F1">
            <w:pPr>
              <w:jc w:val="center"/>
              <w:rPr>
                <w:lang w:val="es-CL"/>
              </w:rPr>
            </w:pPr>
            <w:r w:rsidRPr="00C30566">
              <w:rPr>
                <w:lang w:val="es-CL"/>
              </w:rPr>
              <w:t>6</w:t>
            </w:r>
          </w:p>
        </w:tc>
        <w:tc>
          <w:tcPr>
            <w:tcW w:w="1015" w:type="dxa"/>
          </w:tcPr>
          <w:p w14:paraId="59771F51" w14:textId="20B725A4" w:rsidR="003716F1" w:rsidRPr="00C30566" w:rsidRDefault="003716F1" w:rsidP="003716F1">
            <w:pPr>
              <w:jc w:val="center"/>
              <w:rPr>
                <w:lang w:val="es-CL"/>
              </w:rPr>
            </w:pPr>
            <w:r w:rsidRPr="00C30566">
              <w:rPr>
                <w:lang w:val="es-CL"/>
              </w:rPr>
              <w:t>7</w:t>
            </w:r>
          </w:p>
        </w:tc>
        <w:tc>
          <w:tcPr>
            <w:tcW w:w="888" w:type="dxa"/>
          </w:tcPr>
          <w:p w14:paraId="49F93D44" w14:textId="2D2BBC67" w:rsidR="003716F1" w:rsidRPr="00C30566" w:rsidRDefault="003716F1" w:rsidP="003716F1">
            <w:pPr>
              <w:jc w:val="center"/>
              <w:rPr>
                <w:lang w:val="es-CL"/>
              </w:rPr>
            </w:pPr>
            <w:r w:rsidRPr="00C30566">
              <w:rPr>
                <w:lang w:val="es-CL"/>
              </w:rPr>
              <w:t>1</w:t>
            </w:r>
          </w:p>
        </w:tc>
        <w:tc>
          <w:tcPr>
            <w:tcW w:w="888" w:type="dxa"/>
          </w:tcPr>
          <w:p w14:paraId="79B0478B" w14:textId="01E77B43" w:rsidR="003716F1" w:rsidRPr="00C30566" w:rsidRDefault="003716F1" w:rsidP="003716F1">
            <w:pPr>
              <w:jc w:val="center"/>
              <w:rPr>
                <w:lang w:val="es-CL"/>
              </w:rPr>
            </w:pPr>
            <w:r w:rsidRPr="00C30566">
              <w:rPr>
                <w:lang w:val="es-CL"/>
              </w:rPr>
              <w:t>9</w:t>
            </w:r>
          </w:p>
        </w:tc>
        <w:tc>
          <w:tcPr>
            <w:tcW w:w="1015" w:type="dxa"/>
          </w:tcPr>
          <w:p w14:paraId="7AB5AAA2" w14:textId="28706387" w:rsidR="003716F1" w:rsidRPr="00C30566" w:rsidRDefault="003716F1" w:rsidP="003716F1">
            <w:pPr>
              <w:jc w:val="center"/>
              <w:rPr>
                <w:lang w:val="es-CL"/>
              </w:rPr>
            </w:pPr>
            <w:r w:rsidRPr="00C30566">
              <w:rPr>
                <w:lang w:val="es-CL"/>
              </w:rPr>
              <w:t>2</w:t>
            </w:r>
          </w:p>
        </w:tc>
        <w:tc>
          <w:tcPr>
            <w:tcW w:w="888" w:type="dxa"/>
          </w:tcPr>
          <w:p w14:paraId="266014E5" w14:textId="7AA6EFA2" w:rsidR="003716F1" w:rsidRPr="00C30566" w:rsidRDefault="003716F1" w:rsidP="003716F1">
            <w:pPr>
              <w:jc w:val="center"/>
              <w:rPr>
                <w:lang w:val="es-CL"/>
              </w:rPr>
            </w:pPr>
            <w:r w:rsidRPr="00C30566">
              <w:rPr>
                <w:lang w:val="es-CL"/>
              </w:rPr>
              <w:t>5</w:t>
            </w:r>
          </w:p>
        </w:tc>
        <w:tc>
          <w:tcPr>
            <w:tcW w:w="900" w:type="dxa"/>
          </w:tcPr>
          <w:p w14:paraId="4F0E5B66" w14:textId="030DE715" w:rsidR="003716F1" w:rsidRPr="00C30566" w:rsidRDefault="003716F1" w:rsidP="003716F1">
            <w:pPr>
              <w:ind w:right="382"/>
              <w:jc w:val="center"/>
              <w:rPr>
                <w:lang w:val="es-CL"/>
              </w:rPr>
            </w:pPr>
            <w:r w:rsidRPr="00C30566">
              <w:rPr>
                <w:lang w:val="es-CL"/>
              </w:rPr>
              <w:t>3</w:t>
            </w:r>
          </w:p>
        </w:tc>
        <w:tc>
          <w:tcPr>
            <w:tcW w:w="900" w:type="dxa"/>
          </w:tcPr>
          <w:p w14:paraId="0CE1BEFC" w14:textId="7132F85D" w:rsidR="003716F1" w:rsidRPr="00C30566" w:rsidRDefault="003716F1" w:rsidP="003716F1">
            <w:pPr>
              <w:ind w:right="382"/>
              <w:jc w:val="center"/>
              <w:rPr>
                <w:lang w:val="es-CL"/>
              </w:rPr>
            </w:pPr>
            <w:r w:rsidRPr="00C30566">
              <w:rPr>
                <w:lang w:val="es-CL"/>
              </w:rPr>
              <w:t>4</w:t>
            </w:r>
          </w:p>
        </w:tc>
      </w:tr>
      <w:tr w:rsidR="003716F1" w14:paraId="4E36026E" w14:textId="4B687D2C" w:rsidTr="00803838">
        <w:trPr>
          <w:trHeight w:val="247"/>
        </w:trPr>
        <w:tc>
          <w:tcPr>
            <w:tcW w:w="757" w:type="dxa"/>
          </w:tcPr>
          <w:p w14:paraId="330A42CD" w14:textId="5DA3B663" w:rsidR="003716F1" w:rsidRPr="00C30566" w:rsidRDefault="003716F1" w:rsidP="003716F1">
            <w:pPr>
              <w:jc w:val="center"/>
              <w:rPr>
                <w:lang w:val="es-CL"/>
              </w:rPr>
            </w:pPr>
            <w:r w:rsidRPr="00C30566">
              <w:rPr>
                <w:lang w:val="es-CL"/>
              </w:rPr>
              <w:t>Caracol</w:t>
            </w:r>
          </w:p>
        </w:tc>
        <w:tc>
          <w:tcPr>
            <w:tcW w:w="1015" w:type="dxa"/>
          </w:tcPr>
          <w:p w14:paraId="2BB191B5" w14:textId="49A2BEE2" w:rsidR="003716F1" w:rsidRPr="00C30566" w:rsidRDefault="003716F1" w:rsidP="003716F1">
            <w:pPr>
              <w:jc w:val="center"/>
              <w:rPr>
                <w:lang w:val="es-CL"/>
              </w:rPr>
            </w:pPr>
            <w:r w:rsidRPr="00C30566">
              <w:rPr>
                <w:lang w:val="es-CL"/>
              </w:rPr>
              <w:t>Estribo</w:t>
            </w:r>
          </w:p>
        </w:tc>
        <w:tc>
          <w:tcPr>
            <w:tcW w:w="1015" w:type="dxa"/>
          </w:tcPr>
          <w:p w14:paraId="562FA16C" w14:textId="72A019A2" w:rsidR="003716F1" w:rsidRPr="00C30566" w:rsidRDefault="003716F1" w:rsidP="003716F1">
            <w:pPr>
              <w:jc w:val="center"/>
              <w:rPr>
                <w:lang w:val="es-CL"/>
              </w:rPr>
            </w:pPr>
            <w:r w:rsidRPr="00C30566">
              <w:rPr>
                <w:lang w:val="es-CL"/>
              </w:rPr>
              <w:t>Ventana Oval</w:t>
            </w:r>
          </w:p>
        </w:tc>
        <w:tc>
          <w:tcPr>
            <w:tcW w:w="888" w:type="dxa"/>
          </w:tcPr>
          <w:p w14:paraId="7C508FD0" w14:textId="5C357679" w:rsidR="003716F1" w:rsidRPr="00C30566" w:rsidRDefault="003716F1" w:rsidP="003716F1">
            <w:pPr>
              <w:jc w:val="center"/>
              <w:rPr>
                <w:lang w:val="es-CL"/>
              </w:rPr>
            </w:pPr>
            <w:r w:rsidRPr="00C30566">
              <w:rPr>
                <w:lang w:val="es-CL"/>
              </w:rPr>
              <w:t>Pabellón auricular</w:t>
            </w:r>
          </w:p>
        </w:tc>
        <w:tc>
          <w:tcPr>
            <w:tcW w:w="888" w:type="dxa"/>
          </w:tcPr>
          <w:p w14:paraId="39AA07C3" w14:textId="6CB883B4" w:rsidR="003716F1" w:rsidRPr="00C30566" w:rsidRDefault="003716F1" w:rsidP="003716F1">
            <w:pPr>
              <w:jc w:val="center"/>
              <w:rPr>
                <w:lang w:val="es-CL"/>
              </w:rPr>
            </w:pPr>
            <w:r w:rsidRPr="00C30566">
              <w:rPr>
                <w:lang w:val="es-CL"/>
              </w:rPr>
              <w:t>Nervio Auditivo</w:t>
            </w:r>
          </w:p>
        </w:tc>
        <w:tc>
          <w:tcPr>
            <w:tcW w:w="1015" w:type="dxa"/>
          </w:tcPr>
          <w:p w14:paraId="4AF89E94" w14:textId="3FA68807" w:rsidR="003716F1" w:rsidRPr="00C30566" w:rsidRDefault="003716F1" w:rsidP="003716F1">
            <w:pPr>
              <w:jc w:val="center"/>
              <w:rPr>
                <w:lang w:val="es-CL"/>
              </w:rPr>
            </w:pPr>
            <w:r w:rsidRPr="00C30566">
              <w:rPr>
                <w:lang w:val="es-CL"/>
              </w:rPr>
              <w:t>Canal Auditivo</w:t>
            </w:r>
          </w:p>
        </w:tc>
        <w:tc>
          <w:tcPr>
            <w:tcW w:w="888" w:type="dxa"/>
          </w:tcPr>
          <w:p w14:paraId="3EE86C55" w14:textId="39D9B5BD" w:rsidR="003716F1" w:rsidRPr="00C30566" w:rsidRDefault="003716F1" w:rsidP="003716F1">
            <w:pPr>
              <w:jc w:val="center"/>
              <w:rPr>
                <w:lang w:val="es-CL"/>
              </w:rPr>
            </w:pPr>
            <w:r w:rsidRPr="00C30566">
              <w:rPr>
                <w:lang w:val="es-CL"/>
              </w:rPr>
              <w:t>Yunque</w:t>
            </w:r>
          </w:p>
        </w:tc>
        <w:tc>
          <w:tcPr>
            <w:tcW w:w="900" w:type="dxa"/>
          </w:tcPr>
          <w:p w14:paraId="7590C72D" w14:textId="6A33E428" w:rsidR="003716F1" w:rsidRPr="00C30566" w:rsidRDefault="003716F1" w:rsidP="003716F1">
            <w:pPr>
              <w:jc w:val="center"/>
              <w:rPr>
                <w:lang w:val="es-CL"/>
              </w:rPr>
            </w:pPr>
            <w:r w:rsidRPr="00C30566">
              <w:rPr>
                <w:lang w:val="es-CL"/>
              </w:rPr>
              <w:t>Tímpano</w:t>
            </w:r>
          </w:p>
        </w:tc>
        <w:tc>
          <w:tcPr>
            <w:tcW w:w="900" w:type="dxa"/>
          </w:tcPr>
          <w:p w14:paraId="0296E099" w14:textId="01C9840F" w:rsidR="003716F1" w:rsidRPr="00C30566" w:rsidRDefault="003716F1" w:rsidP="003716F1">
            <w:pPr>
              <w:jc w:val="center"/>
              <w:rPr>
                <w:lang w:val="es-CL"/>
              </w:rPr>
            </w:pPr>
            <w:r w:rsidRPr="00C30566">
              <w:rPr>
                <w:lang w:val="es-CL"/>
              </w:rPr>
              <w:t>Martillo</w:t>
            </w:r>
          </w:p>
        </w:tc>
      </w:tr>
    </w:tbl>
    <w:p w14:paraId="675A747E" w14:textId="1433EA41" w:rsidR="003716F1" w:rsidRDefault="003716F1" w:rsidP="007A5480">
      <w:pPr>
        <w:spacing w:line="240" w:lineRule="auto"/>
        <w:rPr>
          <w:b/>
          <w:bCs/>
          <w:lang w:val="es-CL"/>
        </w:rPr>
      </w:pPr>
    </w:p>
    <w:p w14:paraId="26AE8958" w14:textId="10D7C49F" w:rsidR="003716F1" w:rsidRDefault="003716F1" w:rsidP="007A5480">
      <w:pPr>
        <w:spacing w:line="240" w:lineRule="auto"/>
        <w:rPr>
          <w:b/>
          <w:bCs/>
          <w:lang w:val="es-CL"/>
        </w:rPr>
      </w:pPr>
    </w:p>
    <w:p w14:paraId="409EBE76" w14:textId="24FD7F46" w:rsidR="003716F1" w:rsidRDefault="003716F1" w:rsidP="007A5480">
      <w:pPr>
        <w:spacing w:line="240" w:lineRule="auto"/>
        <w:rPr>
          <w:b/>
          <w:bCs/>
          <w:lang w:val="es-CL"/>
        </w:rPr>
      </w:pPr>
    </w:p>
    <w:p w14:paraId="2C086212" w14:textId="58A70482" w:rsidR="003716F1" w:rsidRDefault="003716F1" w:rsidP="007A5480">
      <w:pPr>
        <w:spacing w:line="240" w:lineRule="auto"/>
        <w:rPr>
          <w:b/>
          <w:bCs/>
          <w:lang w:val="es-CL"/>
        </w:rPr>
      </w:pPr>
      <w:r w:rsidRPr="00E25A2C">
        <w:rPr>
          <w:rFonts w:cstheme="minorHAnsi"/>
          <w:noProof/>
          <w:sz w:val="24"/>
          <w:szCs w:val="24"/>
          <w:highlight w:val="yellow"/>
          <w:lang w:val="es-CL" w:eastAsia="es-CL"/>
        </w:rPr>
        <w:drawing>
          <wp:anchor distT="0" distB="0" distL="114300" distR="114300" simplePos="0" relativeHeight="251656704" behindDoc="1" locked="0" layoutInCell="1" allowOverlap="1" wp14:anchorId="1A64E35E" wp14:editId="1D3F6C28">
            <wp:simplePos x="0" y="0"/>
            <wp:positionH relativeFrom="margin">
              <wp:align>left</wp:align>
            </wp:positionH>
            <wp:positionV relativeFrom="paragraph">
              <wp:posOffset>0</wp:posOffset>
            </wp:positionV>
            <wp:extent cx="5895975" cy="2399665"/>
            <wp:effectExtent l="0" t="0" r="9525" b="635"/>
            <wp:wrapTight wrapText="bothSides">
              <wp:wrapPolygon edited="0">
                <wp:start x="0" y="0"/>
                <wp:lineTo x="0" y="21434"/>
                <wp:lineTo x="21565" y="21434"/>
                <wp:lineTo x="21565"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38841"/>
                    <a:stretch/>
                  </pic:blipFill>
                  <pic:spPr bwMode="auto">
                    <a:xfrm>
                      <a:off x="0" y="0"/>
                      <a:ext cx="5895975" cy="239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1502F5" w14:textId="191F4B72" w:rsidR="003716F1" w:rsidRDefault="003716F1" w:rsidP="007A5480">
      <w:pPr>
        <w:spacing w:line="240" w:lineRule="auto"/>
        <w:rPr>
          <w:b/>
          <w:bCs/>
          <w:lang w:val="es-CL"/>
        </w:rPr>
      </w:pPr>
    </w:p>
    <w:p w14:paraId="609E111B" w14:textId="2B031798" w:rsidR="003716F1" w:rsidRDefault="003716F1" w:rsidP="007A5480">
      <w:pPr>
        <w:spacing w:line="240" w:lineRule="auto"/>
        <w:rPr>
          <w:b/>
          <w:bCs/>
          <w:lang w:val="es-CL"/>
        </w:rPr>
      </w:pPr>
    </w:p>
    <w:p w14:paraId="30ACF371" w14:textId="76040BFE" w:rsidR="003716F1" w:rsidRDefault="003716F1" w:rsidP="007A5480">
      <w:pPr>
        <w:spacing w:line="240" w:lineRule="auto"/>
        <w:rPr>
          <w:b/>
          <w:bCs/>
          <w:lang w:val="es-CL"/>
        </w:rPr>
      </w:pPr>
    </w:p>
    <w:p w14:paraId="144CF63A" w14:textId="0EF6FA7F" w:rsidR="003716F1" w:rsidRDefault="003716F1" w:rsidP="007A5480">
      <w:pPr>
        <w:spacing w:line="240" w:lineRule="auto"/>
        <w:rPr>
          <w:b/>
          <w:bCs/>
          <w:lang w:val="es-CL"/>
        </w:rPr>
      </w:pPr>
    </w:p>
    <w:p w14:paraId="33F49149" w14:textId="080B40C6" w:rsidR="003716F1" w:rsidRDefault="003716F1" w:rsidP="007A5480">
      <w:pPr>
        <w:spacing w:line="240" w:lineRule="auto"/>
        <w:rPr>
          <w:b/>
          <w:bCs/>
          <w:lang w:val="es-CL"/>
        </w:rPr>
      </w:pPr>
    </w:p>
    <w:p w14:paraId="32C0AC98" w14:textId="24AA13B2" w:rsidR="003716F1" w:rsidRDefault="003716F1" w:rsidP="007A5480">
      <w:pPr>
        <w:spacing w:line="240" w:lineRule="auto"/>
        <w:rPr>
          <w:b/>
          <w:bCs/>
          <w:lang w:val="es-CL"/>
        </w:rPr>
      </w:pPr>
    </w:p>
    <w:p w14:paraId="2BC24A4A" w14:textId="57A8BC51" w:rsidR="003716F1" w:rsidRDefault="003716F1" w:rsidP="007A5480">
      <w:pPr>
        <w:spacing w:line="240" w:lineRule="auto"/>
        <w:rPr>
          <w:b/>
          <w:bCs/>
          <w:lang w:val="es-CL"/>
        </w:rPr>
      </w:pPr>
    </w:p>
    <w:p w14:paraId="717334BC" w14:textId="6BBAFB24" w:rsidR="003716F1" w:rsidRPr="003716F1" w:rsidRDefault="003716F1" w:rsidP="007A5480">
      <w:pPr>
        <w:spacing w:line="240" w:lineRule="auto"/>
        <w:rPr>
          <w:b/>
          <w:bCs/>
          <w:lang w:val="es-CL"/>
        </w:rPr>
      </w:pPr>
    </w:p>
    <w:p w14:paraId="17217980" w14:textId="77777777" w:rsidR="003716F1" w:rsidRDefault="003716F1" w:rsidP="003716F1">
      <w:pPr>
        <w:rPr>
          <w:rFonts w:cstheme="minorHAnsi"/>
          <w:noProof/>
        </w:rPr>
        <w:sectPr w:rsidR="003716F1" w:rsidSect="003716F1">
          <w:type w:val="continuous"/>
          <w:pgSz w:w="12240" w:h="15840"/>
          <w:pgMar w:top="1417" w:right="0" w:bottom="0" w:left="926" w:header="720" w:footer="720" w:gutter="0"/>
          <w:cols w:space="111"/>
        </w:sectPr>
      </w:pPr>
    </w:p>
    <w:p w14:paraId="48CCA83D" w14:textId="2524FD98" w:rsidR="003716F1" w:rsidRPr="003716F1" w:rsidRDefault="003716F1" w:rsidP="003716F1">
      <w:pPr>
        <w:rPr>
          <w:rFonts w:cstheme="minorHAnsi"/>
          <w:noProof/>
        </w:rPr>
      </w:pPr>
      <w:r w:rsidRPr="003716F1">
        <w:rPr>
          <w:rFonts w:cstheme="minorHAnsi"/>
          <w:noProof/>
        </w:rPr>
        <w:lastRenderedPageBreak/>
        <w:t xml:space="preserve">1.- Pabellón Auricular </w:t>
      </w:r>
    </w:p>
    <w:p w14:paraId="6E5EFDE8" w14:textId="15E99E0C" w:rsidR="003716F1" w:rsidRPr="003716F1" w:rsidRDefault="003716F1" w:rsidP="003716F1">
      <w:pPr>
        <w:rPr>
          <w:rFonts w:cstheme="minorHAnsi"/>
          <w:noProof/>
        </w:rPr>
      </w:pPr>
      <w:r w:rsidRPr="003716F1">
        <w:rPr>
          <w:rFonts w:cstheme="minorHAnsi"/>
          <w:noProof/>
        </w:rPr>
        <w:t>2</w:t>
      </w:r>
      <w:r>
        <w:rPr>
          <w:rFonts w:cstheme="minorHAnsi"/>
          <w:noProof/>
        </w:rPr>
        <w:t>.- C</w:t>
      </w:r>
      <w:r w:rsidRPr="003716F1">
        <w:rPr>
          <w:rFonts w:cstheme="minorHAnsi"/>
          <w:noProof/>
        </w:rPr>
        <w:t xml:space="preserve">anal </w:t>
      </w:r>
      <w:r>
        <w:rPr>
          <w:rFonts w:cstheme="minorHAnsi"/>
          <w:noProof/>
        </w:rPr>
        <w:t>A</w:t>
      </w:r>
      <w:r w:rsidRPr="003716F1">
        <w:rPr>
          <w:rFonts w:cstheme="minorHAnsi"/>
          <w:noProof/>
        </w:rPr>
        <w:t xml:space="preserve">uditivo </w:t>
      </w:r>
    </w:p>
    <w:p w14:paraId="4D3F8DA3" w14:textId="7A2D7B6A" w:rsidR="003716F1" w:rsidRPr="003716F1" w:rsidRDefault="003716F1" w:rsidP="003716F1">
      <w:pPr>
        <w:rPr>
          <w:rFonts w:cstheme="minorHAnsi"/>
          <w:noProof/>
        </w:rPr>
      </w:pPr>
      <w:r w:rsidRPr="003716F1">
        <w:rPr>
          <w:rFonts w:cstheme="minorHAnsi"/>
          <w:noProof/>
        </w:rPr>
        <w:t>3</w:t>
      </w:r>
      <w:r>
        <w:rPr>
          <w:rFonts w:cstheme="minorHAnsi"/>
          <w:noProof/>
        </w:rPr>
        <w:t>.- Tí</w:t>
      </w:r>
      <w:r w:rsidRPr="003716F1">
        <w:rPr>
          <w:rFonts w:cstheme="minorHAnsi"/>
          <w:noProof/>
        </w:rPr>
        <w:t xml:space="preserve">mpano </w:t>
      </w:r>
    </w:p>
    <w:p w14:paraId="1A2996D6" w14:textId="5BE5B475" w:rsidR="003716F1" w:rsidRPr="003716F1" w:rsidRDefault="003716F1" w:rsidP="003716F1">
      <w:pPr>
        <w:rPr>
          <w:rFonts w:cstheme="minorHAnsi"/>
          <w:noProof/>
        </w:rPr>
      </w:pPr>
      <w:r w:rsidRPr="003716F1">
        <w:rPr>
          <w:rFonts w:cstheme="minorHAnsi"/>
          <w:noProof/>
        </w:rPr>
        <w:t>4</w:t>
      </w:r>
      <w:r>
        <w:rPr>
          <w:rFonts w:cstheme="minorHAnsi"/>
          <w:noProof/>
        </w:rPr>
        <w:t>.- M</w:t>
      </w:r>
      <w:r w:rsidRPr="003716F1">
        <w:rPr>
          <w:rFonts w:cstheme="minorHAnsi"/>
          <w:noProof/>
        </w:rPr>
        <w:t xml:space="preserve">artillo </w:t>
      </w:r>
    </w:p>
    <w:p w14:paraId="488C4371" w14:textId="6A5FB36A" w:rsidR="003716F1" w:rsidRPr="003716F1" w:rsidRDefault="003716F1" w:rsidP="003716F1">
      <w:pPr>
        <w:rPr>
          <w:rFonts w:cstheme="minorHAnsi"/>
          <w:noProof/>
        </w:rPr>
      </w:pPr>
      <w:r w:rsidRPr="003716F1">
        <w:rPr>
          <w:rFonts w:cstheme="minorHAnsi"/>
          <w:noProof/>
        </w:rPr>
        <w:t>5</w:t>
      </w:r>
      <w:r>
        <w:rPr>
          <w:rFonts w:cstheme="minorHAnsi"/>
          <w:noProof/>
        </w:rPr>
        <w:t>.- Y</w:t>
      </w:r>
      <w:r w:rsidRPr="003716F1">
        <w:rPr>
          <w:rFonts w:cstheme="minorHAnsi"/>
          <w:noProof/>
        </w:rPr>
        <w:t xml:space="preserve">unque </w:t>
      </w:r>
    </w:p>
    <w:p w14:paraId="48042CA1" w14:textId="09AE5544" w:rsidR="003716F1" w:rsidRPr="003716F1" w:rsidRDefault="003716F1" w:rsidP="003716F1">
      <w:pPr>
        <w:rPr>
          <w:rFonts w:cstheme="minorHAnsi"/>
          <w:noProof/>
        </w:rPr>
      </w:pPr>
      <w:r w:rsidRPr="003716F1">
        <w:rPr>
          <w:rFonts w:cstheme="minorHAnsi"/>
          <w:noProof/>
        </w:rPr>
        <w:lastRenderedPageBreak/>
        <w:t>6</w:t>
      </w:r>
      <w:r>
        <w:rPr>
          <w:rFonts w:cstheme="minorHAnsi"/>
          <w:noProof/>
        </w:rPr>
        <w:t>.- E</w:t>
      </w:r>
      <w:r w:rsidRPr="003716F1">
        <w:rPr>
          <w:rFonts w:cstheme="minorHAnsi"/>
          <w:noProof/>
        </w:rPr>
        <w:t xml:space="preserve">stribo </w:t>
      </w:r>
    </w:p>
    <w:p w14:paraId="6330E983" w14:textId="14671018" w:rsidR="003716F1" w:rsidRPr="003716F1" w:rsidRDefault="003716F1" w:rsidP="003716F1">
      <w:pPr>
        <w:rPr>
          <w:rFonts w:cstheme="minorHAnsi"/>
          <w:noProof/>
        </w:rPr>
      </w:pPr>
      <w:r w:rsidRPr="003716F1">
        <w:rPr>
          <w:rFonts w:cstheme="minorHAnsi"/>
          <w:noProof/>
        </w:rPr>
        <w:t>7</w:t>
      </w:r>
      <w:r>
        <w:rPr>
          <w:rFonts w:cstheme="minorHAnsi"/>
          <w:noProof/>
        </w:rPr>
        <w:t>.- V</w:t>
      </w:r>
      <w:r w:rsidRPr="003716F1">
        <w:rPr>
          <w:rFonts w:cstheme="minorHAnsi"/>
          <w:noProof/>
        </w:rPr>
        <w:t xml:space="preserve">entana </w:t>
      </w:r>
      <w:r>
        <w:rPr>
          <w:rFonts w:cstheme="minorHAnsi"/>
          <w:noProof/>
        </w:rPr>
        <w:t>O</w:t>
      </w:r>
      <w:r w:rsidRPr="003716F1">
        <w:rPr>
          <w:rFonts w:cstheme="minorHAnsi"/>
          <w:noProof/>
        </w:rPr>
        <w:t xml:space="preserve">val </w:t>
      </w:r>
    </w:p>
    <w:p w14:paraId="667B3C4D" w14:textId="291E0A09" w:rsidR="003716F1" w:rsidRPr="003716F1" w:rsidRDefault="003716F1" w:rsidP="003716F1">
      <w:pPr>
        <w:rPr>
          <w:rFonts w:cstheme="minorHAnsi"/>
          <w:noProof/>
        </w:rPr>
      </w:pPr>
      <w:r w:rsidRPr="003716F1">
        <w:rPr>
          <w:rFonts w:cstheme="minorHAnsi"/>
          <w:noProof/>
        </w:rPr>
        <w:t>8</w:t>
      </w:r>
      <w:r>
        <w:rPr>
          <w:rFonts w:cstheme="minorHAnsi"/>
          <w:noProof/>
        </w:rPr>
        <w:t>.- C</w:t>
      </w:r>
      <w:r w:rsidRPr="003716F1">
        <w:rPr>
          <w:rFonts w:cstheme="minorHAnsi"/>
          <w:noProof/>
        </w:rPr>
        <w:t xml:space="preserve">óclea o </w:t>
      </w:r>
      <w:r>
        <w:rPr>
          <w:rFonts w:cstheme="minorHAnsi"/>
          <w:noProof/>
        </w:rPr>
        <w:t>C</w:t>
      </w:r>
      <w:r w:rsidRPr="003716F1">
        <w:rPr>
          <w:rFonts w:cstheme="minorHAnsi"/>
          <w:noProof/>
        </w:rPr>
        <w:t xml:space="preserve">aracol </w:t>
      </w:r>
    </w:p>
    <w:p w14:paraId="20C53D87" w14:textId="525A815A" w:rsidR="003716F1" w:rsidRPr="003716F1" w:rsidRDefault="003716F1" w:rsidP="003716F1">
      <w:pPr>
        <w:rPr>
          <w:rFonts w:cstheme="minorHAnsi"/>
          <w:noProof/>
        </w:rPr>
      </w:pPr>
      <w:r w:rsidRPr="003716F1">
        <w:rPr>
          <w:rFonts w:cstheme="minorHAnsi"/>
          <w:noProof/>
        </w:rPr>
        <w:t>9</w:t>
      </w:r>
      <w:r>
        <w:rPr>
          <w:rFonts w:cstheme="minorHAnsi"/>
          <w:noProof/>
        </w:rPr>
        <w:t>.- N</w:t>
      </w:r>
      <w:r w:rsidRPr="003716F1">
        <w:rPr>
          <w:rFonts w:cstheme="minorHAnsi"/>
          <w:noProof/>
        </w:rPr>
        <w:t xml:space="preserve">ervio </w:t>
      </w:r>
      <w:r>
        <w:rPr>
          <w:rFonts w:cstheme="minorHAnsi"/>
          <w:noProof/>
        </w:rPr>
        <w:t>A</w:t>
      </w:r>
      <w:r w:rsidRPr="003716F1">
        <w:rPr>
          <w:rFonts w:cstheme="minorHAnsi"/>
          <w:noProof/>
        </w:rPr>
        <w:t xml:space="preserve">uditivo </w:t>
      </w:r>
    </w:p>
    <w:p w14:paraId="5B7E9BD0" w14:textId="77777777" w:rsidR="003716F1" w:rsidRDefault="003716F1" w:rsidP="003716F1">
      <w:pPr>
        <w:spacing w:line="240" w:lineRule="auto"/>
        <w:rPr>
          <w:b/>
          <w:bCs/>
          <w:u w:val="single"/>
          <w:lang w:val="es-CL"/>
        </w:rPr>
        <w:sectPr w:rsidR="003716F1" w:rsidSect="003716F1">
          <w:type w:val="continuous"/>
          <w:pgSz w:w="12240" w:h="15840"/>
          <w:pgMar w:top="1417" w:right="0" w:bottom="0" w:left="926" w:header="720" w:footer="720" w:gutter="0"/>
          <w:cols w:num="2" w:space="111"/>
        </w:sectPr>
      </w:pPr>
    </w:p>
    <w:p w14:paraId="760C1EC9" w14:textId="6A62F1A2" w:rsidR="003716F1" w:rsidRDefault="001B00AE" w:rsidP="003716F1">
      <w:pPr>
        <w:spacing w:line="240" w:lineRule="auto"/>
        <w:rPr>
          <w:b/>
          <w:bCs/>
          <w:u w:val="single"/>
          <w:lang w:val="es-CL"/>
        </w:rPr>
      </w:pPr>
      <w:r>
        <w:rPr>
          <w:b/>
          <w:bCs/>
          <w:u w:val="single"/>
          <w:lang w:val="es-CL"/>
        </w:rPr>
        <w:lastRenderedPageBreak/>
        <w:t>GUÍ</w:t>
      </w:r>
      <w:r w:rsidR="003716F1" w:rsidRPr="003716F1">
        <w:rPr>
          <w:b/>
          <w:bCs/>
          <w:u w:val="single"/>
          <w:lang w:val="es-CL"/>
        </w:rPr>
        <w:t xml:space="preserve">A </w:t>
      </w:r>
      <w:r w:rsidR="003716F1">
        <w:rPr>
          <w:b/>
          <w:bCs/>
          <w:u w:val="single"/>
          <w:lang w:val="es-CL"/>
        </w:rPr>
        <w:t>2</w:t>
      </w:r>
    </w:p>
    <w:p w14:paraId="70C1BBFB" w14:textId="731B87A7" w:rsidR="003716F1" w:rsidRDefault="003716F1" w:rsidP="00C30566">
      <w:pPr>
        <w:spacing w:line="240" w:lineRule="auto"/>
        <w:ind w:right="775"/>
        <w:rPr>
          <w:b/>
          <w:bCs/>
          <w:lang w:val="es-CL"/>
        </w:rPr>
      </w:pPr>
      <w:r>
        <w:rPr>
          <w:b/>
          <w:bCs/>
          <w:lang w:val="es-CL"/>
        </w:rPr>
        <w:t>ÍTEM I.-</w:t>
      </w:r>
    </w:p>
    <w:p w14:paraId="38ADF4FB" w14:textId="60A1C65A"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Iris: </w:t>
      </w:r>
      <w:r>
        <w:rPr>
          <w:lang w:val="es-CL"/>
        </w:rPr>
        <w:t xml:space="preserve">Es </w:t>
      </w:r>
      <w:r w:rsidRPr="003716F1">
        <w:rPr>
          <w:lang w:val="es-CL"/>
        </w:rPr>
        <w:t>una membrana de color, con una abertura central circular (pupila). El iris se comporta como un diafragma.</w:t>
      </w:r>
    </w:p>
    <w:p w14:paraId="7250BE43" w14:textId="3AEC3750"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Cornea: </w:t>
      </w:r>
      <w:r>
        <w:rPr>
          <w:lang w:val="es-CL"/>
        </w:rPr>
        <w:t xml:space="preserve">Es </w:t>
      </w:r>
      <w:r w:rsidRPr="003716F1">
        <w:rPr>
          <w:lang w:val="es-CL"/>
        </w:rPr>
        <w:t>una estructura del ojo que permite el paso de la luz desde el exterior al interior del ojo y protege el iris y el cristalino.</w:t>
      </w:r>
    </w:p>
    <w:p w14:paraId="7D513A1F" w14:textId="5809922B"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Nervio óptico: </w:t>
      </w:r>
      <w:r>
        <w:rPr>
          <w:lang w:val="es-CL"/>
        </w:rPr>
        <w:t xml:space="preserve">Es </w:t>
      </w:r>
      <w:r w:rsidRPr="003716F1">
        <w:rPr>
          <w:lang w:val="es-CL"/>
        </w:rPr>
        <w:t>el encargado de enviar las señales que percibe el ojo hasta nuestro cerebro.</w:t>
      </w:r>
    </w:p>
    <w:p w14:paraId="2E202A20" w14:textId="06E0415F" w:rsidR="003716F1" w:rsidRPr="003716F1" w:rsidRDefault="003716F1" w:rsidP="00C30566">
      <w:pPr>
        <w:pStyle w:val="Prrafodelista"/>
        <w:numPr>
          <w:ilvl w:val="0"/>
          <w:numId w:val="3"/>
        </w:numPr>
        <w:spacing w:line="240" w:lineRule="auto"/>
        <w:ind w:right="775"/>
        <w:rPr>
          <w:lang w:val="es-CL"/>
        </w:rPr>
      </w:pPr>
      <w:r w:rsidRPr="003716F1">
        <w:rPr>
          <w:lang w:val="es-CL"/>
        </w:rPr>
        <w:lastRenderedPageBreak/>
        <w:t>Humor Acuoso: Sirve para nutrir y oxigenar las estructuras del globo ocular que no tienen aporte sanguíneo, como la córnea y el cristalino.</w:t>
      </w:r>
    </w:p>
    <w:p w14:paraId="57D059DD" w14:textId="64BBA2B1"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Músculos: </w:t>
      </w:r>
      <w:r>
        <w:rPr>
          <w:lang w:val="es-CL"/>
        </w:rPr>
        <w:t>Tienen como</w:t>
      </w:r>
      <w:r w:rsidRPr="003716F1">
        <w:rPr>
          <w:lang w:val="es-CL"/>
        </w:rPr>
        <w:t xml:space="preserve"> función principal </w:t>
      </w:r>
      <w:r>
        <w:rPr>
          <w:lang w:val="es-CL"/>
        </w:rPr>
        <w:t>la</w:t>
      </w:r>
      <w:r w:rsidRPr="003716F1">
        <w:rPr>
          <w:lang w:val="es-CL"/>
        </w:rPr>
        <w:t xml:space="preserve"> protección del glóbulo ocular.</w:t>
      </w:r>
    </w:p>
    <w:p w14:paraId="79EAEA44" w14:textId="27C495D9"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Fóvea: </w:t>
      </w:r>
      <w:r>
        <w:rPr>
          <w:lang w:val="es-CL"/>
        </w:rPr>
        <w:t xml:space="preserve">Es </w:t>
      </w:r>
      <w:r w:rsidRPr="003716F1">
        <w:rPr>
          <w:lang w:val="es-CL"/>
        </w:rPr>
        <w:t>el área de la retina donde se enfocan los rayos luminosos y se encuentra especialmente capacitada para la visión del color.</w:t>
      </w:r>
    </w:p>
    <w:p w14:paraId="21EFC008" w14:textId="1DEF51E1"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Esclerótica: </w:t>
      </w:r>
      <w:r>
        <w:rPr>
          <w:lang w:val="es-CL"/>
        </w:rPr>
        <w:t>Su función es</w:t>
      </w:r>
      <w:r w:rsidRPr="003716F1">
        <w:rPr>
          <w:lang w:val="es-CL"/>
        </w:rPr>
        <w:t xml:space="preserve"> la de dar forma al ojo y ser la estructura que protege sus elementos internos.</w:t>
      </w:r>
    </w:p>
    <w:p w14:paraId="6643E405" w14:textId="1066D2E0"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Retina: </w:t>
      </w:r>
      <w:r>
        <w:rPr>
          <w:lang w:val="es-CL"/>
        </w:rPr>
        <w:t xml:space="preserve">Convierte las </w:t>
      </w:r>
      <w:r w:rsidRPr="003716F1">
        <w:rPr>
          <w:lang w:val="es-CL"/>
        </w:rPr>
        <w:t>imágenes en señales eléctricas y las envía por el nervio óptico al cerebro.</w:t>
      </w:r>
    </w:p>
    <w:p w14:paraId="738165E3" w14:textId="5D800E93" w:rsidR="003716F1" w:rsidRPr="003716F1" w:rsidRDefault="003716F1" w:rsidP="00C30566">
      <w:pPr>
        <w:pStyle w:val="Prrafodelista"/>
        <w:numPr>
          <w:ilvl w:val="0"/>
          <w:numId w:val="3"/>
        </w:numPr>
        <w:spacing w:line="240" w:lineRule="auto"/>
        <w:ind w:right="775"/>
        <w:rPr>
          <w:lang w:val="es-CL"/>
        </w:rPr>
      </w:pPr>
      <w:r w:rsidRPr="003716F1">
        <w:rPr>
          <w:lang w:val="es-CL"/>
        </w:rPr>
        <w:t xml:space="preserve">Humor vitreo:  </w:t>
      </w:r>
      <w:r>
        <w:rPr>
          <w:lang w:val="es-CL"/>
        </w:rPr>
        <w:t xml:space="preserve">Es </w:t>
      </w:r>
      <w:r w:rsidRPr="003716F1">
        <w:rPr>
          <w:lang w:val="es-CL"/>
        </w:rPr>
        <w:t>un líquido gelatinoso y transparente que rellena el espacio comprendido entre la superficie interna de la retina</w:t>
      </w:r>
      <w:r>
        <w:rPr>
          <w:lang w:val="es-CL"/>
        </w:rPr>
        <w:t>.</w:t>
      </w:r>
    </w:p>
    <w:p w14:paraId="066150E0" w14:textId="623188EE" w:rsidR="003716F1" w:rsidRPr="003716F1" w:rsidRDefault="003716F1" w:rsidP="00C30566">
      <w:pPr>
        <w:spacing w:line="240" w:lineRule="auto"/>
        <w:ind w:right="775"/>
        <w:rPr>
          <w:b/>
          <w:bCs/>
          <w:lang w:val="es-CL"/>
        </w:rPr>
      </w:pPr>
      <w:r w:rsidRPr="003716F1">
        <w:rPr>
          <w:b/>
          <w:bCs/>
          <w:lang w:val="es-CL"/>
        </w:rPr>
        <w:t>ÍTEM II</w:t>
      </w:r>
    </w:p>
    <w:p w14:paraId="69CD69C8" w14:textId="77777777" w:rsidR="003716F1" w:rsidRDefault="003716F1" w:rsidP="00C30566">
      <w:pPr>
        <w:spacing w:line="240" w:lineRule="auto"/>
        <w:ind w:right="775"/>
        <w:rPr>
          <w:b/>
          <w:bCs/>
          <w:lang w:val="es-CL"/>
        </w:rPr>
        <w:sectPr w:rsidR="003716F1" w:rsidSect="00C30566">
          <w:type w:val="continuous"/>
          <w:pgSz w:w="12240" w:h="15840"/>
          <w:pgMar w:top="1417" w:right="49" w:bottom="0" w:left="926" w:header="720" w:footer="720" w:gutter="0"/>
          <w:cols w:space="111"/>
        </w:sectPr>
      </w:pPr>
    </w:p>
    <w:p w14:paraId="54AF681C" w14:textId="69A32E16" w:rsidR="003716F1" w:rsidRPr="00C30566" w:rsidRDefault="003716F1" w:rsidP="00C30566">
      <w:pPr>
        <w:spacing w:line="240" w:lineRule="auto"/>
        <w:ind w:right="775"/>
        <w:rPr>
          <w:lang w:val="es-CL"/>
        </w:rPr>
      </w:pPr>
      <w:r w:rsidRPr="00C30566">
        <w:rPr>
          <w:lang w:val="es-CL"/>
        </w:rPr>
        <w:lastRenderedPageBreak/>
        <w:t>1.- C. De fenómenos relacionados con la refracción.</w:t>
      </w:r>
    </w:p>
    <w:p w14:paraId="6839DBA7" w14:textId="7721E034" w:rsidR="003716F1" w:rsidRPr="00C30566" w:rsidRDefault="003716F1" w:rsidP="00C30566">
      <w:pPr>
        <w:spacing w:line="240" w:lineRule="auto"/>
        <w:ind w:right="775"/>
        <w:rPr>
          <w:lang w:val="es-CL"/>
        </w:rPr>
      </w:pPr>
      <w:r w:rsidRPr="00C30566">
        <w:rPr>
          <w:lang w:val="es-CL"/>
        </w:rPr>
        <w:t>2.- B. El arco iris.</w:t>
      </w:r>
    </w:p>
    <w:p w14:paraId="0EAC7B93" w14:textId="23D5803D" w:rsidR="003716F1" w:rsidRPr="00C30566" w:rsidRDefault="003716F1" w:rsidP="00C30566">
      <w:pPr>
        <w:spacing w:line="240" w:lineRule="auto"/>
        <w:ind w:right="775"/>
        <w:rPr>
          <w:lang w:val="es-CL"/>
        </w:rPr>
      </w:pPr>
      <w:r w:rsidRPr="00C30566">
        <w:rPr>
          <w:lang w:val="es-CL"/>
        </w:rPr>
        <w:t>3.- B. Nunca.</w:t>
      </w:r>
    </w:p>
    <w:p w14:paraId="0C5A31B1" w14:textId="232C6915" w:rsidR="003716F1" w:rsidRPr="00C30566" w:rsidRDefault="003716F1" w:rsidP="00C30566">
      <w:pPr>
        <w:spacing w:line="240" w:lineRule="auto"/>
        <w:ind w:right="775"/>
        <w:rPr>
          <w:lang w:val="es-CL"/>
        </w:rPr>
      </w:pPr>
      <w:r w:rsidRPr="00C30566">
        <w:rPr>
          <w:lang w:val="es-CL"/>
        </w:rPr>
        <w:t>4.- C. El espejismo.</w:t>
      </w:r>
    </w:p>
    <w:p w14:paraId="25D78FB2" w14:textId="76EC0F69" w:rsidR="003716F1" w:rsidRDefault="001B00AE" w:rsidP="00C30566">
      <w:pPr>
        <w:spacing w:line="240" w:lineRule="auto"/>
        <w:ind w:right="824"/>
        <w:rPr>
          <w:b/>
          <w:bCs/>
          <w:u w:val="single"/>
          <w:lang w:val="es-CL"/>
        </w:rPr>
      </w:pPr>
      <w:r>
        <w:rPr>
          <w:b/>
          <w:bCs/>
          <w:u w:val="single"/>
          <w:lang w:val="es-CL"/>
        </w:rPr>
        <w:t>GUÍ</w:t>
      </w:r>
      <w:r w:rsidR="003716F1" w:rsidRPr="003716F1">
        <w:rPr>
          <w:b/>
          <w:bCs/>
          <w:u w:val="single"/>
          <w:lang w:val="es-CL"/>
        </w:rPr>
        <w:t>A 3</w:t>
      </w:r>
    </w:p>
    <w:p w14:paraId="3DB5BEEB" w14:textId="114F4D9C" w:rsidR="008A54EF" w:rsidRPr="008A54EF" w:rsidRDefault="008A54EF" w:rsidP="00C30566">
      <w:pPr>
        <w:spacing w:line="240" w:lineRule="auto"/>
        <w:ind w:right="824"/>
        <w:rPr>
          <w:lang w:val="es-CL"/>
        </w:rPr>
      </w:pPr>
      <w:r w:rsidRPr="008A54EF">
        <w:rPr>
          <w:lang w:val="es-CL"/>
        </w:rPr>
        <w:t>1.- El ojo humano es un órgano fotorreceptor cuya función, ya implícita, consiste en recibir los rayos luminosos procedentes de los objetos presentes en el mundo exterior y transformarlos en impulsos eléctricos que son conducidos al centro nervioso de la visión en la parte posterior del cerebro. El ojo necesita de cierto periodo de adaptación para pasar de una intensidad luminosa correspondiente a la luz del día, a intensidades de luz menores y viceversa. este periodo de adaptación se encuentra en relación con una estructura muy sensible, que es el encargado de captar la luz: la retina</w:t>
      </w:r>
    </w:p>
    <w:p w14:paraId="7E358A1A" w14:textId="0E8FF461" w:rsidR="008A54EF" w:rsidRPr="008A54EF" w:rsidRDefault="008A54EF" w:rsidP="00C30566">
      <w:pPr>
        <w:tabs>
          <w:tab w:val="left" w:pos="10773"/>
        </w:tabs>
        <w:spacing w:line="240" w:lineRule="auto"/>
        <w:ind w:right="824"/>
        <w:rPr>
          <w:lang w:val="es-CL"/>
        </w:rPr>
      </w:pPr>
      <w:r w:rsidRPr="008A54EF">
        <w:rPr>
          <w:lang w:val="es-CL"/>
        </w:rPr>
        <w:t>2</w:t>
      </w:r>
      <w:r>
        <w:rPr>
          <w:lang w:val="es-CL"/>
        </w:rPr>
        <w:t>.- S</w:t>
      </w:r>
      <w:r w:rsidRPr="008A54EF">
        <w:rPr>
          <w:lang w:val="es-CL"/>
        </w:rPr>
        <w:t>i has tenido la oportunidad de manipular una cámara fotográfica que tenga enfoque, habrás notado que aquello es posible gracias a la regulación de sus lentes.</w:t>
      </w:r>
      <w:r>
        <w:rPr>
          <w:lang w:val="es-CL"/>
        </w:rPr>
        <w:t xml:space="preserve"> </w:t>
      </w:r>
      <w:r w:rsidRPr="008A54EF">
        <w:rPr>
          <w:lang w:val="es-CL"/>
        </w:rPr>
        <w:t>Regular cantidad de luz: en una maquina fotográfica esto se maneja mediante un dispositivo llamado obturador, que hace variar el tamaño de la abertura por la que entra luz, de manera similar a como lo hace la pupila del ojo.</w:t>
      </w:r>
    </w:p>
    <w:p w14:paraId="05E7ABDA" w14:textId="3AD25C31" w:rsidR="008A54EF" w:rsidRPr="008A54EF" w:rsidRDefault="008A54EF" w:rsidP="00C30566">
      <w:pPr>
        <w:spacing w:line="240" w:lineRule="auto"/>
        <w:ind w:right="824"/>
        <w:rPr>
          <w:lang w:val="es-CL"/>
        </w:rPr>
      </w:pPr>
      <w:r w:rsidRPr="008A54EF">
        <w:rPr>
          <w:lang w:val="es-CL"/>
        </w:rPr>
        <w:t>3</w:t>
      </w:r>
      <w:r>
        <w:rPr>
          <w:lang w:val="es-CL"/>
        </w:rPr>
        <w:t xml:space="preserve">.- </w:t>
      </w:r>
      <w:r w:rsidRPr="008A54EF">
        <w:rPr>
          <w:lang w:val="es-CL"/>
        </w:rPr>
        <w:t>Los ojos compuestos son órganos sensoriales mucho más complejos, capaces de generar en el cerebro de los insectos imágenes que revelan la forma y el color de los objetos. Están formados por la agregación de omatidios, cuyo número oscila mucho según las especies.</w:t>
      </w:r>
    </w:p>
    <w:p w14:paraId="37F655B2" w14:textId="126E426C" w:rsidR="008A54EF" w:rsidRPr="008A54EF" w:rsidRDefault="008A54EF" w:rsidP="00C30566">
      <w:pPr>
        <w:spacing w:line="240" w:lineRule="auto"/>
        <w:ind w:right="824"/>
        <w:rPr>
          <w:lang w:val="es-CL"/>
        </w:rPr>
      </w:pPr>
      <w:r w:rsidRPr="008A54EF">
        <w:rPr>
          <w:lang w:val="es-CL"/>
        </w:rPr>
        <w:t>En los distintos géneros de hormigas varía entre 6 y 1000; la mosca doméstica posee unos 4000; la abeja, unos 6000; las mariposas, entre 10.000 y 30.000, según la especie; y las libélulas, más de 40.000.</w:t>
      </w:r>
    </w:p>
    <w:p w14:paraId="0C7E6913" w14:textId="508DC006" w:rsidR="008A54EF" w:rsidRPr="008A54EF" w:rsidRDefault="008A54EF" w:rsidP="00C30566">
      <w:pPr>
        <w:spacing w:line="240" w:lineRule="auto"/>
        <w:ind w:right="824"/>
        <w:rPr>
          <w:lang w:val="es-CL"/>
        </w:rPr>
      </w:pPr>
      <w:r w:rsidRPr="008A54EF">
        <w:rPr>
          <w:lang w:val="es-CL"/>
        </w:rPr>
        <w:t>4-</w:t>
      </w:r>
      <w:r w:rsidRPr="008A54EF">
        <w:rPr>
          <w:lang w:val="es-CL"/>
        </w:rPr>
        <w:tab/>
        <w:t xml:space="preserve"> </w:t>
      </w:r>
    </w:p>
    <w:p w14:paraId="6891C60F" w14:textId="77777777" w:rsidR="008A54EF" w:rsidRPr="008A54EF" w:rsidRDefault="008A54EF" w:rsidP="00C30566">
      <w:pPr>
        <w:spacing w:line="240" w:lineRule="auto"/>
        <w:ind w:right="824"/>
        <w:rPr>
          <w:lang w:val="es-CL"/>
        </w:rPr>
      </w:pPr>
      <w:r w:rsidRPr="008A54EF">
        <w:rPr>
          <w:lang w:val="es-CL"/>
        </w:rPr>
        <w:t>•</w:t>
      </w:r>
      <w:r w:rsidRPr="008A54EF">
        <w:rPr>
          <w:lang w:val="es-CL"/>
        </w:rPr>
        <w:tab/>
        <w:t>Estimar el tamaño y la forma pupilar</w:t>
      </w:r>
    </w:p>
    <w:p w14:paraId="3B681298" w14:textId="77777777" w:rsidR="008A54EF" w:rsidRPr="008A54EF" w:rsidRDefault="008A54EF" w:rsidP="00C30566">
      <w:pPr>
        <w:spacing w:line="240" w:lineRule="auto"/>
        <w:ind w:right="824"/>
        <w:rPr>
          <w:lang w:val="es-CL"/>
        </w:rPr>
      </w:pPr>
      <w:r w:rsidRPr="008A54EF">
        <w:rPr>
          <w:lang w:val="es-CL"/>
        </w:rPr>
        <w:t>•</w:t>
      </w:r>
      <w:r w:rsidRPr="008A54EF">
        <w:rPr>
          <w:lang w:val="es-CL"/>
        </w:rPr>
        <w:tab/>
        <w:t xml:space="preserve">Evaluar la reacción de la pupila a la luz </w:t>
      </w:r>
    </w:p>
    <w:p w14:paraId="229E2404" w14:textId="77777777" w:rsidR="008A54EF" w:rsidRPr="008A54EF" w:rsidRDefault="008A54EF" w:rsidP="00C30566">
      <w:pPr>
        <w:spacing w:line="240" w:lineRule="auto"/>
        <w:ind w:right="824"/>
        <w:rPr>
          <w:lang w:val="es-CL"/>
        </w:rPr>
      </w:pPr>
      <w:r w:rsidRPr="008A54EF">
        <w:rPr>
          <w:lang w:val="es-CL"/>
        </w:rPr>
        <w:t>•</w:t>
      </w:r>
      <w:r w:rsidRPr="008A54EF">
        <w:rPr>
          <w:lang w:val="es-CL"/>
        </w:rPr>
        <w:tab/>
        <w:t xml:space="preserve">Valorar los movimientos oculares </w:t>
      </w:r>
    </w:p>
    <w:p w14:paraId="27D87C48" w14:textId="77777777" w:rsidR="008A54EF" w:rsidRPr="008A54EF" w:rsidRDefault="008A54EF" w:rsidP="00C30566">
      <w:pPr>
        <w:spacing w:line="240" w:lineRule="auto"/>
        <w:ind w:right="824"/>
        <w:rPr>
          <w:lang w:val="es-CL"/>
        </w:rPr>
      </w:pPr>
      <w:r w:rsidRPr="008A54EF">
        <w:rPr>
          <w:lang w:val="es-CL"/>
        </w:rPr>
        <w:t>•</w:t>
      </w:r>
      <w:r w:rsidRPr="008A54EF">
        <w:rPr>
          <w:lang w:val="es-CL"/>
        </w:rPr>
        <w:tab/>
        <w:t>El control parasimpático de la pupila, se establece a través de la inervación del nervio óculo motor.</w:t>
      </w:r>
    </w:p>
    <w:p w14:paraId="37248CEE" w14:textId="77777777" w:rsidR="008A54EF" w:rsidRPr="008A54EF" w:rsidRDefault="008A54EF" w:rsidP="00C30566">
      <w:pPr>
        <w:spacing w:line="240" w:lineRule="auto"/>
        <w:ind w:right="824"/>
        <w:rPr>
          <w:lang w:val="es-CL"/>
        </w:rPr>
      </w:pPr>
      <w:r w:rsidRPr="008A54EF">
        <w:rPr>
          <w:lang w:val="es-CL"/>
        </w:rPr>
        <w:t>•</w:t>
      </w:r>
      <w:r w:rsidRPr="008A54EF">
        <w:rPr>
          <w:lang w:val="es-CL"/>
        </w:rPr>
        <w:tab/>
        <w:t>Cuando se estimulan las fibras parasimpáticas la pupila se contrae</w:t>
      </w:r>
    </w:p>
    <w:p w14:paraId="69196A42" w14:textId="5918168B" w:rsidR="008A54EF" w:rsidRDefault="008A54EF" w:rsidP="00C30566">
      <w:pPr>
        <w:spacing w:line="240" w:lineRule="auto"/>
        <w:ind w:right="824"/>
        <w:rPr>
          <w:lang w:val="es-CL"/>
        </w:rPr>
      </w:pPr>
      <w:r w:rsidRPr="008A54EF">
        <w:rPr>
          <w:lang w:val="es-CL"/>
        </w:rPr>
        <w:t>•</w:t>
      </w:r>
      <w:r w:rsidRPr="008A54EF">
        <w:rPr>
          <w:lang w:val="es-CL"/>
        </w:rPr>
        <w:tab/>
        <w:t xml:space="preserve">Cunado se estimulan las fibras simpáticas la pupila se dilata </w:t>
      </w:r>
    </w:p>
    <w:p w14:paraId="0C25C5D0" w14:textId="77777777" w:rsidR="001B00AE" w:rsidRPr="008A54EF" w:rsidRDefault="001B00AE" w:rsidP="00C30566">
      <w:pPr>
        <w:spacing w:line="240" w:lineRule="auto"/>
        <w:ind w:right="824"/>
        <w:rPr>
          <w:lang w:val="es-CL"/>
        </w:rPr>
      </w:pPr>
    </w:p>
    <w:p w14:paraId="316DDE31" w14:textId="5C1C1CAD" w:rsidR="008A54EF" w:rsidRPr="008A54EF" w:rsidRDefault="008A54EF" w:rsidP="00C30566">
      <w:pPr>
        <w:spacing w:line="240" w:lineRule="auto"/>
        <w:ind w:right="824"/>
        <w:rPr>
          <w:lang w:val="es-CL"/>
        </w:rPr>
      </w:pPr>
      <w:r w:rsidRPr="008A54EF">
        <w:rPr>
          <w:lang w:val="es-CL"/>
        </w:rPr>
        <w:lastRenderedPageBreak/>
        <w:t>5</w:t>
      </w:r>
      <w:r>
        <w:rPr>
          <w:lang w:val="es-CL"/>
        </w:rPr>
        <w:t>.</w:t>
      </w:r>
      <w:r w:rsidRPr="008A54EF">
        <w:rPr>
          <w:lang w:val="es-CL"/>
        </w:rPr>
        <w:t>-</w:t>
      </w:r>
      <w:r>
        <w:rPr>
          <w:lang w:val="es-CL"/>
        </w:rPr>
        <w:t xml:space="preserve"> </w:t>
      </w:r>
      <w:r w:rsidRPr="008A54EF">
        <w:rPr>
          <w:lang w:val="es-CL"/>
        </w:rPr>
        <w:t>El equivalente a la película, o papel fotográfico, donde se forman las imágenes como una cámara fotográfica</w:t>
      </w:r>
      <w:r>
        <w:rPr>
          <w:lang w:val="es-CL"/>
        </w:rPr>
        <w:t>.</w:t>
      </w:r>
    </w:p>
    <w:p w14:paraId="176F826A" w14:textId="3D84F5C2" w:rsidR="008A54EF" w:rsidRPr="008A54EF" w:rsidRDefault="008A54EF" w:rsidP="00C30566">
      <w:pPr>
        <w:spacing w:line="240" w:lineRule="auto"/>
        <w:ind w:right="824"/>
        <w:rPr>
          <w:lang w:val="es-CL"/>
        </w:rPr>
      </w:pPr>
      <w:r w:rsidRPr="008A54EF">
        <w:rPr>
          <w:lang w:val="es-CL"/>
        </w:rPr>
        <w:t>6</w:t>
      </w:r>
      <w:r>
        <w:rPr>
          <w:lang w:val="es-CL"/>
        </w:rPr>
        <w:t>.</w:t>
      </w:r>
      <w:r w:rsidRPr="008A54EF">
        <w:rPr>
          <w:lang w:val="es-CL"/>
        </w:rPr>
        <w:t>-</w:t>
      </w:r>
      <w:r>
        <w:rPr>
          <w:lang w:val="es-CL"/>
        </w:rPr>
        <w:t xml:space="preserve"> </w:t>
      </w:r>
      <w:r w:rsidRPr="008A54EF">
        <w:rPr>
          <w:lang w:val="es-CL"/>
        </w:rPr>
        <w:t>Actúa como protector del ojo protegiéndolo del polvo, de los gérmenes y de otros factores de riesgos. la córnea comparte la función protectora con el parpado, la órbita ocular, las lágrimas y la esclerótica (la parte blanca del ojo) controla el enfoque y la entrada de la luz del ojo.</w:t>
      </w:r>
    </w:p>
    <w:p w14:paraId="6C47D08D" w14:textId="7558C64C" w:rsidR="008A54EF" w:rsidRPr="008A54EF" w:rsidRDefault="008A54EF" w:rsidP="00C30566">
      <w:pPr>
        <w:spacing w:line="240" w:lineRule="auto"/>
        <w:ind w:right="824"/>
        <w:rPr>
          <w:lang w:val="es-CL"/>
        </w:rPr>
      </w:pPr>
      <w:r w:rsidRPr="008A54EF">
        <w:rPr>
          <w:lang w:val="es-CL"/>
        </w:rPr>
        <w:t>7</w:t>
      </w:r>
      <w:r>
        <w:rPr>
          <w:lang w:val="es-CL"/>
        </w:rPr>
        <w:t>.</w:t>
      </w:r>
      <w:r w:rsidRPr="008A54EF">
        <w:rPr>
          <w:lang w:val="es-CL"/>
        </w:rPr>
        <w:t>-</w:t>
      </w:r>
      <w:r w:rsidRPr="008A54EF">
        <w:rPr>
          <w:lang w:val="es-CL"/>
        </w:rPr>
        <w:tab/>
      </w:r>
    </w:p>
    <w:p w14:paraId="1A1897BA" w14:textId="77777777" w:rsidR="008A54EF" w:rsidRPr="008A54EF" w:rsidRDefault="008A54EF" w:rsidP="00C30566">
      <w:pPr>
        <w:spacing w:line="240" w:lineRule="auto"/>
        <w:ind w:right="824"/>
        <w:rPr>
          <w:lang w:val="es-CL"/>
        </w:rPr>
      </w:pPr>
      <w:r w:rsidRPr="008A54EF">
        <w:rPr>
          <w:lang w:val="es-CL"/>
        </w:rPr>
        <w:t>•</w:t>
      </w:r>
      <w:r w:rsidRPr="008A54EF">
        <w:rPr>
          <w:lang w:val="es-CL"/>
        </w:rPr>
        <w:tab/>
        <w:t>Enfocar mayor luz</w:t>
      </w:r>
    </w:p>
    <w:p w14:paraId="4F3073F5" w14:textId="681D8A31" w:rsidR="008A54EF" w:rsidRPr="008A54EF" w:rsidRDefault="008A54EF" w:rsidP="00C30566">
      <w:pPr>
        <w:spacing w:line="240" w:lineRule="auto"/>
        <w:ind w:right="824"/>
        <w:rPr>
          <w:lang w:val="es-CL"/>
        </w:rPr>
      </w:pPr>
      <w:r w:rsidRPr="008A54EF">
        <w:rPr>
          <w:lang w:val="es-CL"/>
        </w:rPr>
        <w:t>•</w:t>
      </w:r>
      <w:r w:rsidRPr="008A54EF">
        <w:rPr>
          <w:lang w:val="es-CL"/>
        </w:rPr>
        <w:tab/>
        <w:t xml:space="preserve">Enfocar a distancia     </w:t>
      </w:r>
    </w:p>
    <w:p w14:paraId="187F7420" w14:textId="24EC63A0" w:rsidR="008A54EF" w:rsidRPr="008A54EF" w:rsidRDefault="008A54EF" w:rsidP="00C30566">
      <w:pPr>
        <w:spacing w:line="240" w:lineRule="auto"/>
        <w:ind w:right="824"/>
        <w:rPr>
          <w:lang w:val="es-CL"/>
        </w:rPr>
      </w:pPr>
      <w:r w:rsidRPr="008A54EF">
        <w:rPr>
          <w:lang w:val="es-CL"/>
        </w:rPr>
        <w:t>8</w:t>
      </w:r>
      <w:r>
        <w:rPr>
          <w:lang w:val="es-CL"/>
        </w:rPr>
        <w:t>.-</w:t>
      </w:r>
    </w:p>
    <w:p w14:paraId="6C969E01" w14:textId="77777777" w:rsidR="008A54EF" w:rsidRPr="008A54EF" w:rsidRDefault="008A54EF" w:rsidP="00C30566">
      <w:pPr>
        <w:spacing w:line="240" w:lineRule="auto"/>
        <w:ind w:right="824"/>
        <w:rPr>
          <w:lang w:val="es-CL"/>
        </w:rPr>
      </w:pPr>
      <w:r w:rsidRPr="008A54EF">
        <w:rPr>
          <w:lang w:val="es-CL"/>
        </w:rPr>
        <w:t>•</w:t>
      </w:r>
      <w:r w:rsidRPr="008A54EF">
        <w:rPr>
          <w:lang w:val="es-CL"/>
        </w:rPr>
        <w:tab/>
        <w:t xml:space="preserve">Trasmite la información visual, es decir la señal eléctrica producida por una imagen obtenida en la retina hasta el cerebro </w:t>
      </w:r>
    </w:p>
    <w:p w14:paraId="3636ADE0" w14:textId="6069CBFC" w:rsidR="008A54EF" w:rsidRPr="008A54EF" w:rsidRDefault="008A54EF" w:rsidP="00C30566">
      <w:pPr>
        <w:spacing w:line="240" w:lineRule="auto"/>
        <w:ind w:right="824"/>
        <w:rPr>
          <w:lang w:val="es-CL"/>
        </w:rPr>
      </w:pPr>
      <w:r w:rsidRPr="008A54EF">
        <w:rPr>
          <w:lang w:val="es-CL"/>
        </w:rPr>
        <w:t>•</w:t>
      </w:r>
      <w:r w:rsidRPr="008A54EF">
        <w:rPr>
          <w:lang w:val="es-CL"/>
        </w:rPr>
        <w:tab/>
        <w:t>Curiosamente el cerebro es quien otorga la vista y no los ojos: ya que los ojos trasforman las imágenes en impulsos y produce la sensación visual.</w:t>
      </w:r>
    </w:p>
    <w:p w14:paraId="16432B95" w14:textId="288DBBC9" w:rsidR="008A54EF" w:rsidRPr="008A54EF" w:rsidRDefault="008A54EF" w:rsidP="00C30566">
      <w:pPr>
        <w:spacing w:line="240" w:lineRule="auto"/>
        <w:ind w:right="824"/>
        <w:rPr>
          <w:lang w:val="es-CL"/>
        </w:rPr>
      </w:pPr>
      <w:r w:rsidRPr="008A54EF">
        <w:rPr>
          <w:lang w:val="es-CL"/>
        </w:rPr>
        <w:t>9</w:t>
      </w:r>
      <w:r>
        <w:rPr>
          <w:lang w:val="es-CL"/>
        </w:rPr>
        <w:t>.- E</w:t>
      </w:r>
      <w:r w:rsidRPr="008A54EF">
        <w:rPr>
          <w:lang w:val="es-CL"/>
        </w:rPr>
        <w:t>s un problema visual en el que vemos claramente de cerca, pero tenemos una visión borrosa de lejos. Se trata de un problema muy común y mucha gente miope no detecta esta afección inmediatamente, ya que no todos los objetos se ven borrosos.</w:t>
      </w:r>
      <w:r>
        <w:rPr>
          <w:lang w:val="es-CL"/>
        </w:rPr>
        <w:t xml:space="preserve"> </w:t>
      </w:r>
      <w:r w:rsidRPr="008A54EF">
        <w:rPr>
          <w:lang w:val="es-CL"/>
        </w:rPr>
        <w:t xml:space="preserve">El problema de la miopía se produce cuando la luz que entra en el ojo se enfoca delante de la retina en lugar de sobre ella, como debería ocurrir en un ojo normal. (Cuando la luz se enfoca detrás de la retina se produce hipermetropía. </w:t>
      </w:r>
    </w:p>
    <w:p w14:paraId="7450D975" w14:textId="6B8B5E25" w:rsidR="008A54EF" w:rsidRPr="008A54EF" w:rsidRDefault="008A54EF" w:rsidP="008A54EF">
      <w:pPr>
        <w:spacing w:line="240" w:lineRule="auto"/>
        <w:ind w:right="824"/>
        <w:rPr>
          <w:lang w:val="es-CL"/>
        </w:rPr>
      </w:pPr>
      <w:r w:rsidRPr="008A54EF">
        <w:rPr>
          <w:lang w:val="es-CL"/>
        </w:rPr>
        <w:t>10</w:t>
      </w:r>
      <w:r>
        <w:rPr>
          <w:lang w:val="es-CL"/>
        </w:rPr>
        <w:t>.- Es u</w:t>
      </w:r>
      <w:r w:rsidRPr="008A54EF">
        <w:rPr>
          <w:lang w:val="es-CL"/>
        </w:rPr>
        <w:t>n error del enfoque visual que generalmente se manifiesta con una visión borrosa e incómoda de cerca, aunque, a partir de cierta edad, también se ven mal los objetos lejanos.</w:t>
      </w:r>
    </w:p>
    <w:p w14:paraId="4F056D93" w14:textId="62E5770A" w:rsidR="008A54EF" w:rsidRPr="008A54EF" w:rsidRDefault="008A54EF" w:rsidP="008A54EF">
      <w:pPr>
        <w:spacing w:line="240" w:lineRule="auto"/>
        <w:ind w:right="824"/>
        <w:rPr>
          <w:lang w:val="es-CL"/>
        </w:rPr>
      </w:pPr>
      <w:r w:rsidRPr="008A54EF">
        <w:rPr>
          <w:lang w:val="es-CL"/>
        </w:rPr>
        <w:t>En el paciente hipermétrope, la imagen se enfoca detrás de la retina y no directamente sobre ella, a diferencia de lo que ocurre en un paciente emétrope (sin graduación). Este fenómeno se debe, bien a que el ojo el paciente hipermétrope es más corto de lo habitual, o bien a que la potencia óptica de su cristalino y/o de su córnea es menor de lo normal. La hipermetropía puede aparecer sola o combinada con astigmatismo</w:t>
      </w:r>
      <w:r>
        <w:rPr>
          <w:lang w:val="es-CL"/>
        </w:rPr>
        <w:t xml:space="preserve">. </w:t>
      </w:r>
      <w:r w:rsidRPr="008A54EF">
        <w:rPr>
          <w:lang w:val="es-CL"/>
        </w:rPr>
        <w:t>Este defecto de la refracción afecta a la mayor parte de los recién nacidos, ya que su sistema visual todavía no está completamente desarrollado (hipermetropía fisiológica), pero durante el periodo de crecimiento tiende a corregirse. Cuando el problema persiste y no se corrige de forma adecuada, pueden desencadenarse otras alteraciones visuales, como el ojo vago o el estrabismo.</w:t>
      </w:r>
    </w:p>
    <w:p w14:paraId="194CEABF" w14:textId="26D82B23" w:rsidR="008A54EF" w:rsidRPr="008A54EF" w:rsidRDefault="008A54EF" w:rsidP="008A54EF">
      <w:pPr>
        <w:spacing w:line="240" w:lineRule="auto"/>
        <w:ind w:right="824"/>
        <w:rPr>
          <w:lang w:val="es-CL"/>
        </w:rPr>
      </w:pPr>
      <w:r w:rsidRPr="008A54EF">
        <w:rPr>
          <w:lang w:val="es-CL"/>
        </w:rPr>
        <w:t>11</w:t>
      </w:r>
      <w:r>
        <w:rPr>
          <w:lang w:val="es-CL"/>
        </w:rPr>
        <w:t xml:space="preserve">.- Está </w:t>
      </w:r>
      <w:r w:rsidRPr="008A54EF">
        <w:rPr>
          <w:lang w:val="es-CL"/>
        </w:rPr>
        <w:t>formado por el pabellón auditivo (también llamado aurícula) y el canal auditivo. El pabellón auditivo es la parte del oído que ves a los lados de tu cabeza. Está formado por cartílago duro cubierto de piel. La función principal es atrapar los sonidos y enviarlos hacia el canal auditivo, que es la ruta que conduce al oído medio. Las glándulas de la piel que recubren el interior del canal auditivo producen cera o cerumen, que protege este conducto eliminando la suciedad y ayudando a combatir las infecciones.</w:t>
      </w:r>
    </w:p>
    <w:p w14:paraId="36D66413" w14:textId="77777777" w:rsidR="008A54EF" w:rsidRPr="008A54EF" w:rsidRDefault="008A54EF" w:rsidP="008A54EF">
      <w:pPr>
        <w:spacing w:line="240" w:lineRule="auto"/>
        <w:rPr>
          <w:lang w:val="es-CL"/>
        </w:rPr>
      </w:pPr>
    </w:p>
    <w:p w14:paraId="3C67DF9C" w14:textId="42492F93" w:rsidR="008A54EF" w:rsidRPr="008A54EF" w:rsidRDefault="008A54EF" w:rsidP="008A54EF">
      <w:pPr>
        <w:spacing w:line="240" w:lineRule="auto"/>
        <w:ind w:right="824"/>
        <w:rPr>
          <w:lang w:val="es-CL"/>
        </w:rPr>
      </w:pPr>
      <w:r w:rsidRPr="008A54EF">
        <w:rPr>
          <w:lang w:val="es-CL"/>
        </w:rPr>
        <w:t>12</w:t>
      </w:r>
      <w:r>
        <w:rPr>
          <w:lang w:val="es-CL"/>
        </w:rPr>
        <w:t>.</w:t>
      </w:r>
      <w:r w:rsidRPr="008A54EF">
        <w:rPr>
          <w:lang w:val="es-CL"/>
        </w:rPr>
        <w:t>-</w:t>
      </w:r>
      <w:r>
        <w:rPr>
          <w:lang w:val="es-CL"/>
        </w:rPr>
        <w:t xml:space="preserve"> </w:t>
      </w:r>
      <w:r w:rsidRPr="008A54EF">
        <w:rPr>
          <w:lang w:val="es-CL"/>
        </w:rPr>
        <w:t>El oído medio es una cavidad llena de aire que transforma las ondas sonoras en vibraciones y las conduce al oído interno. El oído medio está separado del oído externo por el tímpano, un trozo delgado de tejido que se extiende a través del canal auditivo. Los sonidos chocan contra el tímpano y hacen que se mueva</w:t>
      </w:r>
      <w:r>
        <w:rPr>
          <w:lang w:val="es-CL"/>
        </w:rPr>
        <w:t xml:space="preserve">. </w:t>
      </w:r>
      <w:r w:rsidRPr="008A54EF">
        <w:rPr>
          <w:lang w:val="es-CL"/>
        </w:rPr>
        <w:t>Este movimiento provoca vibraciones en los tres pequeños huesos ubicados en el oído medio, que reciben el nombre de "huesecillos". Los huesecillos son:</w:t>
      </w:r>
    </w:p>
    <w:p w14:paraId="77FA412E" w14:textId="7A17D016" w:rsidR="008A54EF" w:rsidRPr="008A54EF" w:rsidRDefault="008A54EF" w:rsidP="008A54EF">
      <w:pPr>
        <w:spacing w:line="240" w:lineRule="auto"/>
        <w:rPr>
          <w:lang w:val="es-CL"/>
        </w:rPr>
      </w:pPr>
      <w:r w:rsidRPr="008A54EF">
        <w:rPr>
          <w:lang w:val="es-CL"/>
        </w:rPr>
        <w:t>•</w:t>
      </w:r>
      <w:r w:rsidRPr="008A54EF">
        <w:rPr>
          <w:lang w:val="es-CL"/>
        </w:rPr>
        <w:tab/>
      </w:r>
      <w:r w:rsidR="00C30566">
        <w:rPr>
          <w:lang w:val="es-CL"/>
        </w:rPr>
        <w:t>E</w:t>
      </w:r>
      <w:r w:rsidRPr="008A54EF">
        <w:rPr>
          <w:lang w:val="es-CL"/>
        </w:rPr>
        <w:t>l martillo, que está sujeto al tímpano</w:t>
      </w:r>
    </w:p>
    <w:p w14:paraId="56A375EC" w14:textId="793A41FC" w:rsidR="008A54EF" w:rsidRPr="008A54EF" w:rsidRDefault="008A54EF" w:rsidP="008A54EF">
      <w:pPr>
        <w:spacing w:line="240" w:lineRule="auto"/>
        <w:rPr>
          <w:lang w:val="es-CL"/>
        </w:rPr>
      </w:pPr>
      <w:r w:rsidRPr="008A54EF">
        <w:rPr>
          <w:lang w:val="es-CL"/>
        </w:rPr>
        <w:t>•</w:t>
      </w:r>
      <w:r w:rsidRPr="008A54EF">
        <w:rPr>
          <w:lang w:val="es-CL"/>
        </w:rPr>
        <w:tab/>
      </w:r>
      <w:r w:rsidR="00C30566">
        <w:rPr>
          <w:lang w:val="es-CL"/>
        </w:rPr>
        <w:t>E</w:t>
      </w:r>
      <w:r w:rsidRPr="008A54EF">
        <w:rPr>
          <w:lang w:val="es-CL"/>
        </w:rPr>
        <w:t>l yunque, que está conectado al martillo</w:t>
      </w:r>
    </w:p>
    <w:p w14:paraId="57EFD472" w14:textId="336F0CB5" w:rsidR="008A54EF" w:rsidRPr="008A54EF" w:rsidRDefault="008A54EF" w:rsidP="008A54EF">
      <w:pPr>
        <w:spacing w:line="240" w:lineRule="auto"/>
        <w:rPr>
          <w:lang w:val="es-CL"/>
        </w:rPr>
      </w:pPr>
      <w:r w:rsidRPr="008A54EF">
        <w:rPr>
          <w:lang w:val="es-CL"/>
        </w:rPr>
        <w:t>•</w:t>
      </w:r>
      <w:r w:rsidRPr="008A54EF">
        <w:rPr>
          <w:lang w:val="es-CL"/>
        </w:rPr>
        <w:tab/>
      </w:r>
      <w:r w:rsidR="00C30566">
        <w:rPr>
          <w:lang w:val="es-CL"/>
        </w:rPr>
        <w:t>E</w:t>
      </w:r>
      <w:r w:rsidRPr="008A54EF">
        <w:rPr>
          <w:lang w:val="es-CL"/>
        </w:rPr>
        <w:t>l estribo, que está en contacto con el yunque y es el hueso más pequeño del cuerpo</w:t>
      </w:r>
    </w:p>
    <w:p w14:paraId="4D59024A" w14:textId="689B14AA" w:rsidR="008A54EF" w:rsidRPr="008A54EF" w:rsidRDefault="008A54EF" w:rsidP="008A54EF">
      <w:pPr>
        <w:spacing w:line="240" w:lineRule="auto"/>
        <w:ind w:right="824"/>
        <w:rPr>
          <w:lang w:val="es-CL"/>
        </w:rPr>
      </w:pPr>
      <w:r w:rsidRPr="008A54EF">
        <w:rPr>
          <w:lang w:val="es-CL"/>
        </w:rPr>
        <w:lastRenderedPageBreak/>
        <w:t>13</w:t>
      </w:r>
      <w:r>
        <w:rPr>
          <w:lang w:val="es-CL"/>
        </w:rPr>
        <w:t xml:space="preserve">.- </w:t>
      </w:r>
      <w:r w:rsidRPr="008A54EF">
        <w:rPr>
          <w:lang w:val="es-CL"/>
        </w:rPr>
        <w:t>Las vibraciones del oído medio se transforman en señales nerviosas en el oído interno. El oído interno incluye la cóclea y los canales semicirculares. La cóclea, con forma de caracol, transforma las vibraciones del oído medio en señales nerviosas. Estas señales llegan al cerebro a través del nervio coclear, también conocido como "nervio auditivo".</w:t>
      </w:r>
    </w:p>
    <w:p w14:paraId="2881F003" w14:textId="37B70E6A" w:rsidR="008A54EF" w:rsidRPr="008A54EF" w:rsidRDefault="008A54EF" w:rsidP="008A54EF">
      <w:pPr>
        <w:spacing w:line="240" w:lineRule="auto"/>
        <w:ind w:right="824"/>
        <w:rPr>
          <w:lang w:val="es-CL"/>
        </w:rPr>
      </w:pPr>
      <w:r w:rsidRPr="008A54EF">
        <w:rPr>
          <w:lang w:val="es-CL"/>
        </w:rPr>
        <w:t>Los canales semicirculares parecen tres pequeños tubos conectados. Su función consiste en ayudar a conservar el equilibrio. Están llenos de líquido y recubiertos por dentro de pelitos microscópicos. Cuando mueves la cabeza, el líquido que hay dentro de tus canales semicirculares también se mueve y desplaza a los pelitos. Los pelitos envían esta información de posición como señales al cerebro a través del nervio vestibular. El cerebro interpreta estas señales y envía mensajes a los músculos para ayudarte a mantener el equilibrio.</w:t>
      </w:r>
    </w:p>
    <w:p w14:paraId="03C075CA" w14:textId="2F9F96B4" w:rsidR="008A54EF" w:rsidRPr="008A54EF" w:rsidRDefault="008A54EF" w:rsidP="008A54EF">
      <w:pPr>
        <w:spacing w:line="240" w:lineRule="auto"/>
        <w:ind w:right="824"/>
        <w:rPr>
          <w:lang w:val="es-CL"/>
        </w:rPr>
      </w:pPr>
      <w:r w:rsidRPr="008A54EF">
        <w:rPr>
          <w:lang w:val="es-CL"/>
        </w:rPr>
        <w:t>14</w:t>
      </w:r>
      <w:r>
        <w:rPr>
          <w:lang w:val="es-CL"/>
        </w:rPr>
        <w:t xml:space="preserve">.- </w:t>
      </w:r>
      <w:r w:rsidRPr="008A54EF">
        <w:rPr>
          <w:lang w:val="es-CL"/>
        </w:rPr>
        <w:t>El</w:t>
      </w:r>
      <w:r>
        <w:rPr>
          <w:lang w:val="es-CL"/>
        </w:rPr>
        <w:t xml:space="preserve"> oído </w:t>
      </w:r>
      <w:r w:rsidRPr="008A54EF">
        <w:rPr>
          <w:lang w:val="es-CL"/>
        </w:rPr>
        <w:t>capta las ondas sonoras que se transmiten a través del conducto auditivo hasta el tímpano. El tímpano es una membrana flexible que vibra cuando le llegan las ondas sonoras. Esta vibración llega a la cadena de huesecillos que amplifican el sonido y lo transmite al oído interno a través de la ventana oval. Finalmente, las vibraciones "mueven" los dos líquidos que existen en la cóclea (perilinfa y endolinfa), deformando las células ciliadas existentes en el interior. Estas células transforman las ondas sonoras en impulsos eléctricos que llegan al nervio auditivo y de este nervio a la corteza auditiva que es el órgano encargado de interpretar los sonidos.</w:t>
      </w:r>
    </w:p>
    <w:p w14:paraId="2E5E9B5D" w14:textId="0CDBE992" w:rsidR="008A54EF" w:rsidRDefault="008A54EF" w:rsidP="008A54EF">
      <w:pPr>
        <w:spacing w:line="240" w:lineRule="auto"/>
        <w:ind w:right="824"/>
        <w:rPr>
          <w:lang w:val="es-CL"/>
        </w:rPr>
      </w:pPr>
      <w:r w:rsidRPr="008A54EF">
        <w:rPr>
          <w:lang w:val="es-CL"/>
        </w:rPr>
        <w:t>El lóbulo temporal se ocupa de varias funciones, incluido el lenguaje. Cuando se escucha música, o hablar a alguien, esta región está tratando de descifrar la información. El procesamiento de información de audio y memoria auditiva se gestionan aquí</w:t>
      </w:r>
      <w:r>
        <w:rPr>
          <w:lang w:val="es-CL"/>
        </w:rPr>
        <w:t>.</w:t>
      </w:r>
    </w:p>
    <w:p w14:paraId="25BDB8B5" w14:textId="77777777" w:rsidR="008A54EF" w:rsidRPr="008A54EF" w:rsidRDefault="008A54EF" w:rsidP="008A54EF">
      <w:pPr>
        <w:spacing w:line="240" w:lineRule="auto"/>
        <w:rPr>
          <w:lang w:val="es-CL"/>
        </w:rPr>
      </w:pPr>
    </w:p>
    <w:p w14:paraId="303AE08C" w14:textId="5DC5397E" w:rsidR="00C30566" w:rsidRPr="008A54EF" w:rsidRDefault="008A54EF" w:rsidP="00C30566">
      <w:pPr>
        <w:spacing w:line="240" w:lineRule="auto"/>
        <w:ind w:right="824"/>
        <w:rPr>
          <w:lang w:val="es-CL"/>
        </w:rPr>
      </w:pPr>
      <w:r w:rsidRPr="008A54EF">
        <w:rPr>
          <w:lang w:val="es-CL"/>
        </w:rPr>
        <w:t>15</w:t>
      </w:r>
      <w:r w:rsidR="00C30566">
        <w:rPr>
          <w:lang w:val="es-CL"/>
        </w:rPr>
        <w:t>.</w:t>
      </w:r>
      <w:r w:rsidRPr="008A54EF">
        <w:rPr>
          <w:lang w:val="es-CL"/>
        </w:rPr>
        <w:t>- La pérdida de audición, o los impedimentos auditivos, ocurren cuando hay un problema con una o más partes del oído o los oídos (cuando hay un "impedimento" significa que algo no funciona correctamente o como debería).</w:t>
      </w:r>
    </w:p>
    <w:p w14:paraId="7DB5DC7B" w14:textId="77777777" w:rsidR="008A54EF" w:rsidRPr="008A54EF" w:rsidRDefault="008A54EF" w:rsidP="008A54EF">
      <w:pPr>
        <w:spacing w:line="240" w:lineRule="auto"/>
        <w:ind w:right="824"/>
        <w:rPr>
          <w:lang w:val="es-CL"/>
        </w:rPr>
      </w:pPr>
      <w:r w:rsidRPr="008A54EF">
        <w:rPr>
          <w:lang w:val="es-CL"/>
        </w:rPr>
        <w:t>•</w:t>
      </w:r>
      <w:r w:rsidRPr="008A54EF">
        <w:rPr>
          <w:lang w:val="es-CL"/>
        </w:rPr>
        <w:tab/>
        <w:t>Pérdida de audición conductiva: ocurre cuando hay un problema en una parte del oído externo o medio. En la mayoría de los niños con pérdida de audición conductiva, la pérdida de la audición es leve y suele ser temporal, porque, en la mayoría de los casos, el tratamiento médico puede ser de ayuda.</w:t>
      </w:r>
    </w:p>
    <w:p w14:paraId="44D843BC" w14:textId="77777777" w:rsidR="008A54EF" w:rsidRPr="008A54EF" w:rsidRDefault="008A54EF" w:rsidP="008A54EF">
      <w:pPr>
        <w:spacing w:line="240" w:lineRule="auto"/>
        <w:ind w:right="824"/>
        <w:rPr>
          <w:lang w:val="es-CL"/>
        </w:rPr>
      </w:pPr>
      <w:r w:rsidRPr="008A54EF">
        <w:rPr>
          <w:lang w:val="es-CL"/>
        </w:rPr>
        <w:t>•</w:t>
      </w:r>
      <w:r w:rsidRPr="008A54EF">
        <w:rPr>
          <w:lang w:val="es-CL"/>
        </w:rPr>
        <w:tab/>
        <w:t>Pérdida de audición sensorial: ocurre cuando la cóclea no funciona correctamente porque las diminutas células ciliadas están dañadas o destruidas. Dependiendo de la pérdida auditiva, un niño podría: escuchar la mayoría de los sonidos (aunque estarían apagados); escuchar cuando hay silencio, pero no cuando hay ruido; escuchar solo algunos sonidos o no escuchar absolutamente nada. La pérdida de audición sensorial casi siempre es permanente, y es posible que la capacidad de un niño para hablar normalmente se vea afectada.</w:t>
      </w:r>
    </w:p>
    <w:p w14:paraId="37AB5040" w14:textId="77777777" w:rsidR="008A54EF" w:rsidRPr="008A54EF" w:rsidRDefault="008A54EF" w:rsidP="00C30566">
      <w:pPr>
        <w:spacing w:line="240" w:lineRule="auto"/>
        <w:ind w:right="824"/>
        <w:rPr>
          <w:lang w:val="es-CL"/>
        </w:rPr>
      </w:pPr>
      <w:r w:rsidRPr="008A54EF">
        <w:rPr>
          <w:lang w:val="es-CL"/>
        </w:rPr>
        <w:t>•</w:t>
      </w:r>
      <w:r w:rsidRPr="008A54EF">
        <w:rPr>
          <w:lang w:val="es-CL"/>
        </w:rPr>
        <w:tab/>
        <w:t>Pérdida de audición neural: ocurre cuando hay un problema con la conexión entre la cóclea y el cerebro. Neural significa relacionado con los nervios; por lo tanto, la pérdida de audición neural implica que el nervio que transmite los mensajes de la cóclea al cerebro está dañado.</w:t>
      </w:r>
    </w:p>
    <w:p w14:paraId="42326FA2" w14:textId="77777777" w:rsidR="008A54EF" w:rsidRPr="008A54EF" w:rsidRDefault="008A54EF" w:rsidP="008A54EF">
      <w:pPr>
        <w:spacing w:line="240" w:lineRule="auto"/>
        <w:ind w:right="824"/>
        <w:rPr>
          <w:lang w:val="es-CL"/>
        </w:rPr>
      </w:pPr>
      <w:r w:rsidRPr="008A54EF">
        <w:rPr>
          <w:lang w:val="es-CL"/>
        </w:rPr>
        <w:t>•</w:t>
      </w:r>
      <w:r w:rsidRPr="008A54EF">
        <w:rPr>
          <w:lang w:val="es-CL"/>
        </w:rPr>
        <w:tab/>
        <w:t>Pérdida de audición central: ocurre cuando la cóclea funciona correctamente, pero no así partes del cerebro. Es un tipo menos frecuente de pérdida de audición y es más difícil de tratar.</w:t>
      </w:r>
    </w:p>
    <w:p w14:paraId="51B0B095" w14:textId="764BABD9" w:rsidR="00C30566" w:rsidRDefault="008A54EF" w:rsidP="00C30566">
      <w:pPr>
        <w:spacing w:line="240" w:lineRule="auto"/>
        <w:ind w:right="824"/>
        <w:rPr>
          <w:lang w:val="es-CL"/>
        </w:rPr>
      </w:pPr>
      <w:r w:rsidRPr="008A54EF">
        <w:rPr>
          <w:lang w:val="es-CL"/>
        </w:rPr>
        <w:t>16</w:t>
      </w:r>
      <w:r w:rsidR="00C30566">
        <w:rPr>
          <w:lang w:val="es-CL"/>
        </w:rPr>
        <w:t>.- L</w:t>
      </w:r>
      <w:r w:rsidRPr="008A54EF">
        <w:rPr>
          <w:lang w:val="es-CL"/>
        </w:rPr>
        <w:t>a mayoría de las sorderas con consecuencia de la destrucción de unos minúsculos pelitos (cilios)</w:t>
      </w:r>
      <w:r w:rsidR="00C30566">
        <w:rPr>
          <w:lang w:val="es-CL"/>
        </w:rPr>
        <w:t xml:space="preserve">, </w:t>
      </w:r>
      <w:r w:rsidRPr="008A54EF">
        <w:rPr>
          <w:lang w:val="es-CL"/>
        </w:rPr>
        <w:t>que están al interior de la cóclea. estás células son las que trasmiten los sonidos al nervio auditivo. el implante coclear, a diferencia de un audífono que solo amplifica el sonido, estimula al nervio auditivo para que envíe señales al cerebro.</w:t>
      </w:r>
    </w:p>
    <w:p w14:paraId="6752FD38" w14:textId="77777777" w:rsidR="001B00AE" w:rsidRDefault="001B00AE" w:rsidP="00C30566">
      <w:pPr>
        <w:spacing w:line="240" w:lineRule="auto"/>
        <w:ind w:right="824"/>
        <w:rPr>
          <w:b/>
          <w:bCs/>
          <w:u w:val="single"/>
          <w:lang w:val="es-CL"/>
        </w:rPr>
      </w:pPr>
    </w:p>
    <w:p w14:paraId="46CAA45E" w14:textId="77777777" w:rsidR="001B00AE" w:rsidRDefault="001B00AE" w:rsidP="00C30566">
      <w:pPr>
        <w:spacing w:line="240" w:lineRule="auto"/>
        <w:ind w:right="824"/>
        <w:rPr>
          <w:b/>
          <w:bCs/>
          <w:u w:val="single"/>
          <w:lang w:val="es-CL"/>
        </w:rPr>
      </w:pPr>
    </w:p>
    <w:p w14:paraId="7FC6D107" w14:textId="65626435" w:rsidR="001B00AE" w:rsidRDefault="001B00AE" w:rsidP="00C30566">
      <w:pPr>
        <w:spacing w:line="240" w:lineRule="auto"/>
        <w:ind w:right="824"/>
        <w:rPr>
          <w:b/>
          <w:bCs/>
          <w:u w:val="single"/>
          <w:lang w:val="es-CL"/>
        </w:rPr>
      </w:pPr>
    </w:p>
    <w:p w14:paraId="0AAB405D" w14:textId="66D0F3F8" w:rsidR="001B00AE" w:rsidRDefault="001B00AE" w:rsidP="00C30566">
      <w:pPr>
        <w:spacing w:line="240" w:lineRule="auto"/>
        <w:ind w:right="824"/>
        <w:rPr>
          <w:b/>
          <w:bCs/>
          <w:u w:val="single"/>
          <w:lang w:val="es-CL"/>
        </w:rPr>
      </w:pPr>
    </w:p>
    <w:p w14:paraId="792C562B" w14:textId="77777777" w:rsidR="001B00AE" w:rsidRDefault="001B00AE" w:rsidP="00C30566">
      <w:pPr>
        <w:spacing w:line="240" w:lineRule="auto"/>
        <w:ind w:right="824"/>
        <w:rPr>
          <w:b/>
          <w:bCs/>
          <w:u w:val="single"/>
          <w:lang w:val="es-CL"/>
        </w:rPr>
      </w:pPr>
    </w:p>
    <w:p w14:paraId="275B57FF" w14:textId="6F97D38B" w:rsidR="00C30566" w:rsidRDefault="001B00AE" w:rsidP="00C30566">
      <w:pPr>
        <w:spacing w:line="240" w:lineRule="auto"/>
        <w:ind w:right="824"/>
        <w:rPr>
          <w:b/>
          <w:bCs/>
          <w:u w:val="single"/>
          <w:lang w:val="es-CL"/>
        </w:rPr>
      </w:pPr>
      <w:r>
        <w:rPr>
          <w:b/>
          <w:bCs/>
          <w:u w:val="single"/>
          <w:lang w:val="es-CL"/>
        </w:rPr>
        <w:lastRenderedPageBreak/>
        <w:t>GUÍ</w:t>
      </w:r>
      <w:r w:rsidR="00C30566" w:rsidRPr="003716F1">
        <w:rPr>
          <w:b/>
          <w:bCs/>
          <w:u w:val="single"/>
          <w:lang w:val="es-CL"/>
        </w:rPr>
        <w:t xml:space="preserve">A </w:t>
      </w:r>
      <w:r w:rsidR="00C30566">
        <w:rPr>
          <w:b/>
          <w:bCs/>
          <w:u w:val="single"/>
          <w:lang w:val="es-CL"/>
        </w:rPr>
        <w:t>4</w:t>
      </w:r>
    </w:p>
    <w:p w14:paraId="2DFA802A" w14:textId="0AA70284" w:rsidR="00C30566" w:rsidRPr="00C30566" w:rsidRDefault="00C30566" w:rsidP="00C30566">
      <w:pPr>
        <w:spacing w:line="240" w:lineRule="auto"/>
        <w:ind w:right="824"/>
        <w:rPr>
          <w:lang w:val="es-CL"/>
        </w:rPr>
      </w:pPr>
      <w:r w:rsidRPr="00C30566">
        <w:rPr>
          <w:lang w:val="es-CL"/>
        </w:rPr>
        <w:t>1.</w:t>
      </w:r>
      <w:r>
        <w:rPr>
          <w:lang w:val="es-CL"/>
        </w:rPr>
        <w:t>-</w:t>
      </w:r>
      <w:r w:rsidRPr="00C30566">
        <w:rPr>
          <w:lang w:val="es-CL"/>
        </w:rPr>
        <w:t xml:space="preserve"> </w:t>
      </w:r>
      <w:r>
        <w:rPr>
          <w:lang w:val="es-CL"/>
        </w:rPr>
        <w:t>E</w:t>
      </w:r>
      <w:r w:rsidRPr="00C30566">
        <w:rPr>
          <w:lang w:val="es-CL"/>
        </w:rPr>
        <w:t>l infrasonido es una onda que no es audible por el oído humano, por esta onda se comunican los elefantes sin ningún problema y también lo usan los tigres por el efecto paralizante del infrasonido.</w:t>
      </w:r>
    </w:p>
    <w:p w14:paraId="51FF49C5" w14:textId="78470FD9" w:rsidR="00C30566" w:rsidRPr="00C30566" w:rsidRDefault="00C30566" w:rsidP="00C30566">
      <w:pPr>
        <w:spacing w:line="240" w:lineRule="auto"/>
        <w:ind w:right="824"/>
        <w:rPr>
          <w:lang w:val="es-CL"/>
        </w:rPr>
      </w:pPr>
      <w:r w:rsidRPr="00C30566">
        <w:rPr>
          <w:lang w:val="es-CL"/>
        </w:rPr>
        <w:t>2.</w:t>
      </w:r>
      <w:r>
        <w:rPr>
          <w:lang w:val="es-CL"/>
        </w:rPr>
        <w:t>- E</w:t>
      </w:r>
      <w:r w:rsidRPr="00C30566">
        <w:rPr>
          <w:lang w:val="es-CL"/>
        </w:rPr>
        <w:t xml:space="preserve">llos se comunican atreves de grandes distancias con el infrasonido, también pueden percibir ondas con las uñas de sus patas, estas funcionan como censores, el truco es que ellos poseen una cabeza grande con oídos separados. </w:t>
      </w:r>
    </w:p>
    <w:p w14:paraId="18AA9085" w14:textId="52F4A29B" w:rsidR="00C30566" w:rsidRPr="00C30566" w:rsidRDefault="00C30566" w:rsidP="00C30566">
      <w:pPr>
        <w:spacing w:line="240" w:lineRule="auto"/>
        <w:ind w:right="824"/>
        <w:rPr>
          <w:lang w:val="es-CL"/>
        </w:rPr>
      </w:pPr>
      <w:r w:rsidRPr="00C30566">
        <w:rPr>
          <w:lang w:val="es-CL"/>
        </w:rPr>
        <w:t>3.</w:t>
      </w:r>
      <w:r>
        <w:rPr>
          <w:lang w:val="es-CL"/>
        </w:rPr>
        <w:t>- L</w:t>
      </w:r>
      <w:r w:rsidRPr="00C30566">
        <w:rPr>
          <w:lang w:val="es-CL"/>
        </w:rPr>
        <w:t>os tigres usan el infrasonido por el efecto paralizante que este tiene y es una de sus tácticas de caza.</w:t>
      </w:r>
    </w:p>
    <w:p w14:paraId="0A03F4F4" w14:textId="7B938466" w:rsidR="00C30566" w:rsidRPr="00C30566" w:rsidRDefault="00C30566" w:rsidP="00C30566">
      <w:pPr>
        <w:spacing w:line="240" w:lineRule="auto"/>
        <w:ind w:right="824"/>
        <w:rPr>
          <w:lang w:val="es-CL"/>
        </w:rPr>
      </w:pPr>
      <w:r w:rsidRPr="00C30566">
        <w:rPr>
          <w:lang w:val="es-CL"/>
        </w:rPr>
        <w:t>4.</w:t>
      </w:r>
      <w:r>
        <w:rPr>
          <w:lang w:val="es-CL"/>
        </w:rPr>
        <w:t>- E</w:t>
      </w:r>
      <w:r w:rsidRPr="00C30566">
        <w:rPr>
          <w:lang w:val="es-CL"/>
        </w:rPr>
        <w:t>l infrasonido puede provocar estados de ansiedad, tristeza, temblores en ocasiones por imperceptibles desplazamientos de aire.</w:t>
      </w:r>
    </w:p>
    <w:p w14:paraId="21338E3A" w14:textId="1730133D" w:rsidR="00C30566" w:rsidRPr="00C30566" w:rsidRDefault="00C30566" w:rsidP="00C30566">
      <w:pPr>
        <w:spacing w:line="240" w:lineRule="auto"/>
        <w:ind w:right="824"/>
        <w:rPr>
          <w:lang w:val="es-CL"/>
        </w:rPr>
      </w:pPr>
      <w:r>
        <w:rPr>
          <w:lang w:val="es-CL"/>
        </w:rPr>
        <w:t>5.- Les</w:t>
      </w:r>
      <w:r w:rsidRPr="00C30566">
        <w:rPr>
          <w:lang w:val="es-CL"/>
        </w:rPr>
        <w:t xml:space="preserve"> ayuda a los animales para comunicarse, para poder cazar y los seres humanos también podemos producir ultrasonido como el latido del corazón y puede atravesar obstáculos sólidos.</w:t>
      </w:r>
    </w:p>
    <w:p w14:paraId="34544469" w14:textId="6909C248" w:rsidR="00C30566" w:rsidRPr="00C30566" w:rsidRDefault="00C30566" w:rsidP="00C30566">
      <w:pPr>
        <w:spacing w:line="240" w:lineRule="auto"/>
        <w:ind w:right="824"/>
        <w:rPr>
          <w:lang w:val="es-CL"/>
        </w:rPr>
      </w:pPr>
      <w:r>
        <w:rPr>
          <w:lang w:val="es-CL"/>
        </w:rPr>
        <w:t xml:space="preserve">6.- </w:t>
      </w:r>
      <w:r w:rsidRPr="00C30566">
        <w:rPr>
          <w:lang w:val="es-CL"/>
        </w:rPr>
        <w:t>Los ultrasonidos son aquellas ondas sonoras cuya frecuencia es superior al margen de audición humano, Algunos animales como los delfines y los murciélagos lo utilizan de forma parecida al radar en su orientación, “rebotan” fácilmente en todos los objetos alrededor de ellos, esto hace que creen una “imagen” y se orienten en donde se encuentran.</w:t>
      </w:r>
    </w:p>
    <w:p w14:paraId="36F9C94B" w14:textId="7CB760F7" w:rsidR="00C30566" w:rsidRPr="00C30566" w:rsidRDefault="00B60CE5" w:rsidP="00C30566">
      <w:pPr>
        <w:spacing w:line="240" w:lineRule="auto"/>
        <w:ind w:right="824"/>
        <w:rPr>
          <w:lang w:val="es-CL"/>
        </w:rPr>
      </w:pPr>
      <w:r>
        <w:rPr>
          <w:lang w:val="es-CL"/>
        </w:rPr>
        <w:t>7</w:t>
      </w:r>
      <w:r w:rsidR="00C30566" w:rsidRPr="00C30566">
        <w:rPr>
          <w:lang w:val="es-CL"/>
        </w:rPr>
        <w:t>.</w:t>
      </w:r>
      <w:r w:rsidR="00C30566">
        <w:rPr>
          <w:lang w:val="es-CL"/>
        </w:rPr>
        <w:t xml:space="preserve">- </w:t>
      </w:r>
      <w:r w:rsidR="00C30566" w:rsidRPr="00C30566">
        <w:rPr>
          <w:lang w:val="es-CL"/>
        </w:rPr>
        <w:t>Se trata de que las ondas emitidas por estos animales son tan altas que “rebotan” fácilmente en todos los objetos alrededor de ellos, esto hace que creen una “imagen” y se orienten en donde se encuentran.</w:t>
      </w:r>
    </w:p>
    <w:p w14:paraId="45A9617E" w14:textId="77777777" w:rsidR="00B60CE5" w:rsidRDefault="00B60CE5" w:rsidP="00C30566">
      <w:pPr>
        <w:spacing w:line="240" w:lineRule="auto"/>
        <w:ind w:right="824"/>
        <w:rPr>
          <w:lang w:val="es-CL"/>
        </w:rPr>
      </w:pPr>
      <w:r>
        <w:rPr>
          <w:lang w:val="es-CL"/>
        </w:rPr>
        <w:t>8</w:t>
      </w:r>
      <w:r w:rsidR="00C30566" w:rsidRPr="00C30566">
        <w:rPr>
          <w:lang w:val="es-CL"/>
        </w:rPr>
        <w:t>.</w:t>
      </w:r>
      <w:r w:rsidR="00C30566">
        <w:rPr>
          <w:lang w:val="es-CL"/>
        </w:rPr>
        <w:t xml:space="preserve">- </w:t>
      </w:r>
      <w:r w:rsidR="00C30566" w:rsidRPr="00C30566">
        <w:rPr>
          <w:lang w:val="es-CL"/>
        </w:rPr>
        <w:t>El estudio de los infrasonidos se centra en la atenuación y/o eliminación de frecuencias perjudiciales para la salud o el bienestar, generadoras de infrasonidos pueden ser motores, sistemas de ventilación o sistemas de calefacción y fuentes naturales, las tormentas, terremotos, fuertes vientos, volcanes y, en general, todo fenómeno que suponga movimiento de una gran masa.</w:t>
      </w:r>
    </w:p>
    <w:p w14:paraId="5B69FA84" w14:textId="77777777" w:rsidR="00A07D45" w:rsidRDefault="00B60CE5" w:rsidP="00C30566">
      <w:pPr>
        <w:spacing w:line="240" w:lineRule="auto"/>
        <w:ind w:right="824"/>
        <w:rPr>
          <w:lang w:val="es-CL"/>
        </w:rPr>
      </w:pPr>
      <w:r>
        <w:rPr>
          <w:lang w:val="es-CL"/>
        </w:rPr>
        <w:t>9</w:t>
      </w:r>
      <w:r w:rsidR="00C30566" w:rsidRPr="00C30566">
        <w:rPr>
          <w:lang w:val="es-CL"/>
        </w:rPr>
        <w:t>.</w:t>
      </w:r>
      <w:r w:rsidR="00C30566">
        <w:rPr>
          <w:lang w:val="es-CL"/>
        </w:rPr>
        <w:t>-</w:t>
      </w:r>
      <w:r w:rsidR="00C30566" w:rsidRPr="00C30566">
        <w:rPr>
          <w:lang w:val="es-CL"/>
        </w:rPr>
        <w:t xml:space="preserve"> Los ultrasonidos tienen multitud de aplicaciones en medicina como en oceanografía, en la industria y en teledirección, entre otras.</w:t>
      </w:r>
    </w:p>
    <w:p w14:paraId="59DDCB75" w14:textId="0C601168" w:rsidR="00A07D45" w:rsidRDefault="00A07D45" w:rsidP="00A07D45">
      <w:pPr>
        <w:pStyle w:val="NormalWeb"/>
        <w:shd w:val="clear" w:color="auto" w:fill="FFFFFF"/>
        <w:spacing w:before="0" w:beforeAutospacing="0"/>
        <w:ind w:right="824"/>
        <w:jc w:val="both"/>
        <w:rPr>
          <w:rFonts w:asciiTheme="minorHAnsi" w:hAnsiTheme="minorHAnsi" w:cstheme="minorHAnsi"/>
        </w:rPr>
      </w:pPr>
      <w:r>
        <w:t>10.-</w:t>
      </w:r>
      <w:r w:rsidRPr="00953D23">
        <w:rPr>
          <w:rFonts w:asciiTheme="minorHAnsi" w:hAnsiTheme="minorHAnsi" w:cstheme="minorHAnsi"/>
        </w:rPr>
        <w:t xml:space="preserve"> El estudio de los infrasonidos se centra en la atenuación y/o eliminación de frecuencias perjudiciales</w:t>
      </w:r>
      <w:r>
        <w:rPr>
          <w:rFonts w:asciiTheme="minorHAnsi" w:hAnsiTheme="minorHAnsi" w:cstheme="minorHAnsi"/>
        </w:rPr>
        <w:t xml:space="preserve"> </w:t>
      </w:r>
      <w:r w:rsidRPr="00953D23">
        <w:rPr>
          <w:rFonts w:asciiTheme="minorHAnsi" w:hAnsiTheme="minorHAnsi" w:cstheme="minorHAnsi"/>
        </w:rPr>
        <w:t>para la salud o el bienestar, generadoras de infrasonidos pueden ser motores, sistemas de ventilación o sistemas de calefacción y fuentes naturales, las tormentas, terremotos, fuertes vientos, volcanes y, en general, todo fenómeno que suponga movimiento de una gran masa.</w:t>
      </w:r>
    </w:p>
    <w:p w14:paraId="313957A9" w14:textId="5A15B55C" w:rsidR="00A07D45" w:rsidRPr="00953D23" w:rsidRDefault="00A07D45" w:rsidP="00A07D45">
      <w:pPr>
        <w:pStyle w:val="NormalWeb"/>
        <w:shd w:val="clear" w:color="auto" w:fill="FFFFFF"/>
        <w:spacing w:before="0" w:beforeAutospacing="0"/>
        <w:ind w:right="824"/>
        <w:jc w:val="both"/>
        <w:rPr>
          <w:rFonts w:asciiTheme="minorHAnsi" w:hAnsiTheme="minorHAnsi" w:cstheme="minorHAnsi"/>
        </w:rPr>
      </w:pPr>
      <w:r>
        <w:rPr>
          <w:rFonts w:asciiTheme="minorHAnsi" w:hAnsiTheme="minorHAnsi" w:cstheme="minorHAnsi"/>
        </w:rPr>
        <w:t>11.-</w:t>
      </w:r>
      <w:r w:rsidRPr="00953D23">
        <w:rPr>
          <w:rFonts w:asciiTheme="minorHAnsi" w:hAnsiTheme="minorHAnsi" w:cstheme="minorHAnsi"/>
        </w:rPr>
        <w:t xml:space="preserve"> Los ultrasonidos tienen multitud de aplicaciones en medicina como en oceanografía</w:t>
      </w:r>
      <w:r>
        <w:rPr>
          <w:rFonts w:asciiTheme="minorHAnsi" w:hAnsiTheme="minorHAnsi" w:cstheme="minorHAnsi"/>
        </w:rPr>
        <w:t xml:space="preserve">, </w:t>
      </w:r>
      <w:r w:rsidRPr="00953D23">
        <w:rPr>
          <w:rFonts w:asciiTheme="minorHAnsi" w:hAnsiTheme="minorHAnsi" w:cstheme="minorHAnsi"/>
        </w:rPr>
        <w:t>en la industria y en teledirección, entre otras.</w:t>
      </w:r>
    </w:p>
    <w:p w14:paraId="30389BC3" w14:textId="7FE4AB9B" w:rsidR="00A07D45" w:rsidRPr="00953D23" w:rsidRDefault="00A07D45" w:rsidP="00A07D45">
      <w:pPr>
        <w:pStyle w:val="NormalWeb"/>
        <w:shd w:val="clear" w:color="auto" w:fill="FFFFFF"/>
        <w:spacing w:before="0" w:beforeAutospacing="0"/>
        <w:jc w:val="both"/>
        <w:rPr>
          <w:rFonts w:asciiTheme="minorHAnsi" w:hAnsiTheme="minorHAnsi" w:cstheme="minorHAnsi"/>
        </w:rPr>
      </w:pPr>
      <w:bookmarkStart w:id="0" w:name="_GoBack"/>
      <w:bookmarkEnd w:id="0"/>
    </w:p>
    <w:p w14:paraId="049FC973" w14:textId="2CD32B29" w:rsidR="00C30566" w:rsidRDefault="00C30566" w:rsidP="00C30566">
      <w:pPr>
        <w:spacing w:line="240" w:lineRule="auto"/>
        <w:ind w:right="824"/>
        <w:rPr>
          <w:lang w:val="es-CL"/>
        </w:rPr>
      </w:pPr>
    </w:p>
    <w:p w14:paraId="009DE0DB" w14:textId="77777777" w:rsidR="00A07D45" w:rsidRPr="00C30566" w:rsidRDefault="00A07D45" w:rsidP="00C30566">
      <w:pPr>
        <w:spacing w:line="240" w:lineRule="auto"/>
        <w:ind w:right="824"/>
        <w:rPr>
          <w:lang w:val="es-CL"/>
        </w:rPr>
      </w:pPr>
    </w:p>
    <w:p w14:paraId="190910F7" w14:textId="77777777" w:rsidR="00C30566" w:rsidRPr="008A54EF" w:rsidRDefault="00C30566" w:rsidP="00C30566">
      <w:pPr>
        <w:spacing w:line="240" w:lineRule="auto"/>
        <w:ind w:right="824"/>
        <w:rPr>
          <w:lang w:val="es-CL"/>
        </w:rPr>
      </w:pPr>
    </w:p>
    <w:sectPr w:rsidR="00C30566" w:rsidRPr="008A54EF" w:rsidSect="001B00AE">
      <w:type w:val="continuous"/>
      <w:pgSz w:w="12240" w:h="15840"/>
      <w:pgMar w:top="993" w:right="0" w:bottom="0" w:left="926" w:header="720" w:footer="720" w:gutter="0"/>
      <w:cols w:space="1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E495" w14:textId="77777777" w:rsidR="001B00AE" w:rsidRDefault="001B00AE" w:rsidP="001B00AE">
      <w:pPr>
        <w:spacing w:after="0" w:line="240" w:lineRule="auto"/>
      </w:pPr>
      <w:r>
        <w:separator/>
      </w:r>
    </w:p>
  </w:endnote>
  <w:endnote w:type="continuationSeparator" w:id="0">
    <w:p w14:paraId="7FC20171" w14:textId="77777777" w:rsidR="001B00AE" w:rsidRDefault="001B00AE" w:rsidP="001B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SantiGill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320B" w14:textId="6A06A67A" w:rsidR="001B00AE" w:rsidRDefault="001B00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F4918" w14:textId="77777777" w:rsidR="001B00AE" w:rsidRDefault="001B00AE" w:rsidP="001B00AE">
      <w:pPr>
        <w:spacing w:after="0" w:line="240" w:lineRule="auto"/>
      </w:pPr>
      <w:r>
        <w:separator/>
      </w:r>
    </w:p>
  </w:footnote>
  <w:footnote w:type="continuationSeparator" w:id="0">
    <w:p w14:paraId="0545AC20" w14:textId="77777777" w:rsidR="001B00AE" w:rsidRDefault="001B00AE" w:rsidP="001B0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1810"/>
    <w:multiLevelType w:val="hybridMultilevel"/>
    <w:tmpl w:val="A12A31F6"/>
    <w:lvl w:ilvl="0" w:tplc="10F87D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54B7281"/>
    <w:multiLevelType w:val="hybridMultilevel"/>
    <w:tmpl w:val="2048C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AF4E57"/>
    <w:multiLevelType w:val="hybridMultilevel"/>
    <w:tmpl w:val="259E6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80"/>
    <w:rsid w:val="000371BB"/>
    <w:rsid w:val="001B00AE"/>
    <w:rsid w:val="003716F1"/>
    <w:rsid w:val="003C737B"/>
    <w:rsid w:val="007A5480"/>
    <w:rsid w:val="008A54EF"/>
    <w:rsid w:val="00A07D45"/>
    <w:rsid w:val="00B60CE5"/>
    <w:rsid w:val="00B727AE"/>
    <w:rsid w:val="00C30566"/>
    <w:rsid w:val="00E6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BDD09"/>
  <w15:chartTrackingRefBased/>
  <w15:docId w15:val="{9B1BCDD1-B821-4344-8FA0-BC04370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A07D45"/>
    <w:pPr>
      <w:widowControl w:val="0"/>
      <w:autoSpaceDE w:val="0"/>
      <w:autoSpaceDN w:val="0"/>
      <w:spacing w:after="0" w:line="240" w:lineRule="auto"/>
      <w:ind w:left="1087"/>
      <w:jc w:val="center"/>
      <w:outlineLvl w:val="0"/>
    </w:pPr>
    <w:rPr>
      <w:rFonts w:ascii="Liberation Sans Narrow" w:eastAsia="Liberation Sans Narrow" w:hAnsi="Liberation Sans Narrow" w:cs="Liberation Sans Narrow"/>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716F1"/>
    <w:pPr>
      <w:autoSpaceDE w:val="0"/>
      <w:autoSpaceDN w:val="0"/>
      <w:adjustRightInd w:val="0"/>
      <w:spacing w:after="0" w:line="240" w:lineRule="auto"/>
    </w:pPr>
    <w:rPr>
      <w:rFonts w:ascii="Arial" w:hAnsi="Arial" w:cs="Arial"/>
      <w:color w:val="000000"/>
      <w:sz w:val="24"/>
      <w:szCs w:val="24"/>
      <w:lang w:val="es-CL"/>
    </w:rPr>
  </w:style>
  <w:style w:type="paragraph" w:styleId="NormalWeb">
    <w:name w:val="Normal (Web)"/>
    <w:basedOn w:val="Normal"/>
    <w:uiPriority w:val="99"/>
    <w:unhideWhenUsed/>
    <w:rsid w:val="003716F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
    <w:name w:val="Table Grid"/>
    <w:basedOn w:val="Tablanormal"/>
    <w:uiPriority w:val="39"/>
    <w:rsid w:val="0037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16F1"/>
    <w:pPr>
      <w:ind w:left="720"/>
      <w:contextualSpacing/>
    </w:pPr>
  </w:style>
  <w:style w:type="character" w:customStyle="1" w:styleId="Ttulo1Car">
    <w:name w:val="Título 1 Car"/>
    <w:basedOn w:val="Fuentedeprrafopredeter"/>
    <w:link w:val="Ttulo1"/>
    <w:uiPriority w:val="1"/>
    <w:rsid w:val="00A07D45"/>
    <w:rPr>
      <w:rFonts w:ascii="Liberation Sans Narrow" w:eastAsia="Liberation Sans Narrow" w:hAnsi="Liberation Sans Narrow" w:cs="Liberation Sans Narrow"/>
      <w:b/>
      <w:bCs/>
      <w:sz w:val="24"/>
      <w:szCs w:val="24"/>
    </w:rPr>
  </w:style>
  <w:style w:type="paragraph" w:customStyle="1" w:styleId="TableParagraph">
    <w:name w:val="Table Paragraph"/>
    <w:basedOn w:val="Normal"/>
    <w:uiPriority w:val="1"/>
    <w:qFormat/>
    <w:rsid w:val="00A07D45"/>
    <w:pPr>
      <w:widowControl w:val="0"/>
      <w:autoSpaceDE w:val="0"/>
      <w:autoSpaceDN w:val="0"/>
      <w:spacing w:after="0" w:line="253" w:lineRule="exact"/>
      <w:ind w:left="105"/>
    </w:pPr>
    <w:rPr>
      <w:rFonts w:ascii="Liberation Sans Narrow" w:eastAsia="Liberation Sans Narrow" w:hAnsi="Liberation Sans Narrow" w:cs="Liberation Sans Narrow"/>
    </w:rPr>
  </w:style>
  <w:style w:type="character" w:styleId="Hipervnculo">
    <w:name w:val="Hyperlink"/>
    <w:basedOn w:val="Fuentedeprrafopredeter"/>
    <w:uiPriority w:val="99"/>
    <w:semiHidden/>
    <w:unhideWhenUsed/>
    <w:rsid w:val="000371BB"/>
    <w:rPr>
      <w:color w:val="0000FF"/>
      <w:u w:val="single"/>
    </w:rPr>
  </w:style>
  <w:style w:type="paragraph" w:styleId="Encabezado">
    <w:name w:val="header"/>
    <w:basedOn w:val="Normal"/>
    <w:link w:val="EncabezadoCar"/>
    <w:uiPriority w:val="99"/>
    <w:unhideWhenUsed/>
    <w:rsid w:val="001B00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0AE"/>
  </w:style>
  <w:style w:type="paragraph" w:styleId="Piedepgina">
    <w:name w:val="footer"/>
    <w:basedOn w:val="Normal"/>
    <w:link w:val="PiedepginaCar"/>
    <w:uiPriority w:val="99"/>
    <w:unhideWhenUsed/>
    <w:rsid w:val="001B00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y_san@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FADF-FBCF-4FEA-9878-882EC742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2219</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 Vidal</dc:creator>
  <cp:keywords/>
  <dc:description/>
  <cp:lastModifiedBy>Sra paz</cp:lastModifiedBy>
  <cp:revision>6</cp:revision>
  <dcterms:created xsi:type="dcterms:W3CDTF">2020-06-04T22:11:00Z</dcterms:created>
  <dcterms:modified xsi:type="dcterms:W3CDTF">2020-06-05T00:18:00Z</dcterms:modified>
</cp:coreProperties>
</file>