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85C9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noProof/>
          <w:sz w:val="20"/>
          <w:lang w:eastAsia="es-CL"/>
        </w:rPr>
        <w:drawing>
          <wp:anchor distT="0" distB="0" distL="114300" distR="114300" simplePos="0" relativeHeight="251654144" behindDoc="1" locked="0" layoutInCell="1" allowOverlap="1" wp14:anchorId="7AE65873" wp14:editId="71DC2404">
            <wp:simplePos x="0" y="0"/>
            <wp:positionH relativeFrom="column">
              <wp:posOffset>3761740</wp:posOffset>
            </wp:positionH>
            <wp:positionV relativeFrom="paragraph">
              <wp:posOffset>35560</wp:posOffset>
            </wp:positionV>
            <wp:extent cx="1499903" cy="657225"/>
            <wp:effectExtent l="0" t="0" r="0" b="0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0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3E">
        <w:rPr>
          <w:noProof/>
          <w:sz w:val="20"/>
          <w:lang w:val="es-ES" w:eastAsia="es-ES"/>
        </w:rPr>
        <w:object w:dxaOrig="1440" w:dyaOrig="1440" w14:anchorId="255EB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8030325" r:id="rId9"/>
        </w:object>
      </w:r>
      <w:r w:rsidRPr="007A4974">
        <w:rPr>
          <w:sz w:val="20"/>
        </w:rPr>
        <w:t xml:space="preserve">                                Liceo José Victorino Lastarria</w:t>
      </w:r>
    </w:p>
    <w:p w14:paraId="009128D2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5BD7A7A0" w14:textId="77777777" w:rsidR="00CA6A14" w:rsidRPr="007A4974" w:rsidRDefault="00CA6A14" w:rsidP="00CA6A14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</w:p>
    <w:p w14:paraId="7B468CD3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5C956EF1" w14:textId="77777777" w:rsidR="00CA6A14" w:rsidRPr="007A4974" w:rsidRDefault="00CA6A14" w:rsidP="00CA6A14">
      <w:pPr>
        <w:rPr>
          <w:sz w:val="20"/>
          <w:szCs w:val="20"/>
        </w:rPr>
      </w:pPr>
    </w:p>
    <w:p w14:paraId="558EED35" w14:textId="139DE688" w:rsidR="00CA6A14" w:rsidRDefault="00CA6A14" w:rsidP="003F34A0">
      <w:pPr>
        <w:pStyle w:val="Sinespaciado"/>
        <w:jc w:val="center"/>
        <w:rPr>
          <w:b/>
          <w:u w:val="single"/>
        </w:rPr>
      </w:pPr>
      <w:r w:rsidRPr="003F34A0">
        <w:rPr>
          <w:b/>
          <w:u w:val="single"/>
        </w:rPr>
        <w:t xml:space="preserve">GUÍA </w:t>
      </w:r>
      <w:r w:rsidR="003F34A0" w:rsidRPr="003F34A0">
        <w:rPr>
          <w:b/>
          <w:u w:val="single"/>
        </w:rPr>
        <w:t>N°</w:t>
      </w:r>
      <w:r w:rsidRPr="003F34A0">
        <w:rPr>
          <w:b/>
          <w:u w:val="single"/>
        </w:rPr>
        <w:t xml:space="preserve"> 5</w:t>
      </w:r>
      <w:r w:rsidR="003F34A0" w:rsidRPr="003F34A0">
        <w:rPr>
          <w:b/>
          <w:u w:val="single"/>
        </w:rPr>
        <w:t xml:space="preserve"> DE FÍSICA </w:t>
      </w:r>
      <w:r w:rsidRPr="003F34A0">
        <w:rPr>
          <w:b/>
          <w:u w:val="single"/>
        </w:rPr>
        <w:t>SEGUNDOS MEDIOS</w:t>
      </w:r>
    </w:p>
    <w:p w14:paraId="2BA19D57" w14:textId="77777777" w:rsidR="003F34A0" w:rsidRPr="003F34A0" w:rsidRDefault="003F34A0" w:rsidP="003F34A0">
      <w:pPr>
        <w:pStyle w:val="Sinespaciado"/>
        <w:jc w:val="center"/>
        <w:rPr>
          <w:b/>
          <w:u w:val="single"/>
        </w:rPr>
      </w:pPr>
    </w:p>
    <w:p w14:paraId="672EE9C9" w14:textId="77777777" w:rsidR="00CA6A14" w:rsidRPr="007A4974" w:rsidRDefault="00CA6A14" w:rsidP="00CA6A14">
      <w:pPr>
        <w:pStyle w:val="Sinespaciado"/>
        <w:jc w:val="center"/>
        <w:rPr>
          <w:b/>
        </w:rPr>
      </w:pPr>
    </w:p>
    <w:p w14:paraId="0DCBB491" w14:textId="6CE143ED" w:rsidR="00CA6A14" w:rsidRPr="003F34A0" w:rsidRDefault="00CA6A14" w:rsidP="00CA6A14">
      <w:pPr>
        <w:rPr>
          <w:rFonts w:ascii="Arial" w:hAnsi="Arial" w:cs="Arial"/>
          <w:sz w:val="24"/>
          <w:szCs w:val="24"/>
        </w:rPr>
      </w:pPr>
      <w:r w:rsidRPr="003F34A0">
        <w:rPr>
          <w:rFonts w:ascii="Arial" w:hAnsi="Arial" w:cs="Arial"/>
          <w:sz w:val="24"/>
          <w:szCs w:val="24"/>
        </w:rPr>
        <w:t>Nombre: ………</w:t>
      </w:r>
      <w:r w:rsidR="003F34A0" w:rsidRPr="003F34A0">
        <w:rPr>
          <w:rFonts w:ascii="Arial" w:hAnsi="Arial" w:cs="Arial"/>
          <w:sz w:val="24"/>
          <w:szCs w:val="24"/>
        </w:rPr>
        <w:t>……</w:t>
      </w:r>
      <w:r w:rsidRPr="003F34A0">
        <w:rPr>
          <w:rFonts w:ascii="Arial" w:hAnsi="Arial" w:cs="Arial"/>
          <w:sz w:val="24"/>
          <w:szCs w:val="24"/>
        </w:rPr>
        <w:t>………………………………… Curso: 2°______ Fecha___/___/2020</w:t>
      </w:r>
    </w:p>
    <w:p w14:paraId="5ADACB68" w14:textId="18F7CF77" w:rsidR="00CA6A14" w:rsidRPr="003F34A0" w:rsidRDefault="00CA6A14" w:rsidP="00CA6A14">
      <w:pPr>
        <w:pStyle w:val="Default"/>
      </w:pPr>
      <w:r w:rsidRPr="003F34A0">
        <w:rPr>
          <w:b/>
          <w:bCs/>
          <w:u w:val="single"/>
        </w:rPr>
        <w:t>OA 12</w:t>
      </w:r>
      <w:r w:rsidR="003F34A0" w:rsidRPr="003F34A0">
        <w:rPr>
          <w:b/>
          <w:bCs/>
          <w:u w:val="single"/>
        </w:rPr>
        <w:t>:</w:t>
      </w:r>
      <w:r w:rsidRPr="003F34A0">
        <w:rPr>
          <w:b/>
          <w:bCs/>
        </w:rPr>
        <w:t xml:space="preserve"> 1 medio no tratado </w:t>
      </w:r>
    </w:p>
    <w:p w14:paraId="16BA3F7B" w14:textId="77777777" w:rsidR="00CA6A14" w:rsidRPr="003F34A0" w:rsidRDefault="00CA6A14" w:rsidP="00CA6A14">
      <w:pPr>
        <w:pStyle w:val="Default"/>
      </w:pPr>
      <w:r w:rsidRPr="003F34A0">
        <w:t xml:space="preserve">Explorar y describir el funcionamiento del oído y del ojo humano, considerando: </w:t>
      </w:r>
    </w:p>
    <w:p w14:paraId="02221E57" w14:textId="77777777" w:rsidR="00CA6A14" w:rsidRPr="003F34A0" w:rsidRDefault="00CA6A14" w:rsidP="00CA6A14">
      <w:pPr>
        <w:pStyle w:val="Default"/>
        <w:numPr>
          <w:ilvl w:val="0"/>
          <w:numId w:val="1"/>
        </w:numPr>
      </w:pPr>
      <w:r w:rsidRPr="003F34A0">
        <w:t xml:space="preserve">La recepción de ondas sonoras y luminosas. </w:t>
      </w:r>
    </w:p>
    <w:p w14:paraId="71F29C1C" w14:textId="77777777" w:rsidR="00CA6A14" w:rsidRPr="003F34A0" w:rsidRDefault="00CA6A14" w:rsidP="00CA6A14">
      <w:pPr>
        <w:pStyle w:val="Default"/>
        <w:numPr>
          <w:ilvl w:val="0"/>
          <w:numId w:val="1"/>
        </w:numPr>
      </w:pPr>
      <w:r w:rsidRPr="003F34A0">
        <w:t xml:space="preserve">El espectro sonoro y de la luz visible. </w:t>
      </w:r>
    </w:p>
    <w:p w14:paraId="035BDA56" w14:textId="77777777" w:rsidR="00CA6A14" w:rsidRPr="003F34A0" w:rsidRDefault="00CA6A14" w:rsidP="00CA6A14">
      <w:pPr>
        <w:pStyle w:val="Default"/>
        <w:numPr>
          <w:ilvl w:val="0"/>
          <w:numId w:val="1"/>
        </w:numPr>
      </w:pPr>
      <w:r w:rsidRPr="003F34A0">
        <w:t>Sus capacidades, limitaciones y consecuencias sociales.</w:t>
      </w:r>
    </w:p>
    <w:p w14:paraId="75D3B888" w14:textId="77777777" w:rsidR="00CA6A14" w:rsidRPr="003F34A0" w:rsidRDefault="00CA6A14" w:rsidP="00CA6A14">
      <w:pPr>
        <w:pStyle w:val="Default"/>
        <w:numPr>
          <w:ilvl w:val="0"/>
          <w:numId w:val="1"/>
        </w:numPr>
      </w:pPr>
      <w:r w:rsidRPr="003F34A0">
        <w:t xml:space="preserve">La tecnología correctiva (lentes y audífonos). </w:t>
      </w:r>
    </w:p>
    <w:p w14:paraId="565B2873" w14:textId="77777777" w:rsidR="00CA6A14" w:rsidRPr="003F34A0" w:rsidRDefault="00CA6A14" w:rsidP="00CA6A14">
      <w:pPr>
        <w:pStyle w:val="Default"/>
      </w:pPr>
    </w:p>
    <w:p w14:paraId="022BA51D" w14:textId="5DE388E1" w:rsidR="00CA6A14" w:rsidRDefault="00CA6A14" w:rsidP="00CA6A14">
      <w:pPr>
        <w:pStyle w:val="Default"/>
      </w:pPr>
      <w:r w:rsidRPr="003F34A0">
        <w:rPr>
          <w:b/>
          <w:bCs/>
          <w:u w:val="single"/>
        </w:rPr>
        <w:t>Objetivo de clase:</w:t>
      </w:r>
      <w:r w:rsidRPr="003F34A0">
        <w:t xml:space="preserve"> C</w:t>
      </w:r>
      <w:r w:rsidR="00D81343" w:rsidRPr="003F34A0">
        <w:t>omprender el espectro ELECTROMAGNETICO</w:t>
      </w:r>
      <w:r w:rsidRPr="003F34A0">
        <w:t xml:space="preserve"> a través del estu</w:t>
      </w:r>
      <w:r w:rsidR="00D81343" w:rsidRPr="003F34A0">
        <w:t>dio de las radiaciones</w:t>
      </w:r>
      <w:r w:rsidRPr="003F34A0">
        <w:t>.</w:t>
      </w:r>
    </w:p>
    <w:p w14:paraId="7D07142C" w14:textId="77777777" w:rsidR="003F34A0" w:rsidRDefault="003F34A0" w:rsidP="00CA6A14">
      <w:pPr>
        <w:pStyle w:val="Default"/>
      </w:pPr>
    </w:p>
    <w:p w14:paraId="7D581A79" w14:textId="4A4D5A73" w:rsidR="003F34A0" w:rsidRPr="003F34A0" w:rsidRDefault="003F34A0" w:rsidP="00CA6A14">
      <w:pPr>
        <w:pStyle w:val="Default"/>
      </w:pPr>
      <w:r w:rsidRPr="003F34A0">
        <w:rPr>
          <w:b/>
          <w:bCs/>
          <w:u w:val="single"/>
        </w:rPr>
        <w:t>Semana:</w:t>
      </w:r>
      <w:r>
        <w:t xml:space="preserve"> lunes 27 al 30 de abril.</w:t>
      </w:r>
    </w:p>
    <w:p w14:paraId="5F69FB23" w14:textId="77777777" w:rsidR="00D81343" w:rsidRPr="003F34A0" w:rsidRDefault="00D81343" w:rsidP="00CA6A14">
      <w:pPr>
        <w:pStyle w:val="Default"/>
      </w:pPr>
    </w:p>
    <w:p w14:paraId="7FD450FE" w14:textId="77777777" w:rsidR="00D81343" w:rsidRPr="003F34A0" w:rsidRDefault="00D81343" w:rsidP="00CA6A14">
      <w:pPr>
        <w:pStyle w:val="Default"/>
      </w:pPr>
    </w:p>
    <w:p w14:paraId="0F342AF8" w14:textId="77777777" w:rsidR="00CA6A14" w:rsidRPr="003F34A0" w:rsidRDefault="00CA6A14" w:rsidP="003F34A0">
      <w:pPr>
        <w:pStyle w:val="Default"/>
        <w:jc w:val="both"/>
      </w:pPr>
      <w:r w:rsidRPr="003F34A0">
        <w:t>Estimados alumnos</w:t>
      </w:r>
      <w:r w:rsidR="008F694B" w:rsidRPr="003F34A0">
        <w:t xml:space="preserve"> y alumnas</w:t>
      </w:r>
      <w:r w:rsidRPr="003F34A0">
        <w:t xml:space="preserve"> llegamos al final del objetivo de aprendizaje </w:t>
      </w:r>
      <w:r w:rsidR="00B91306" w:rsidRPr="003F34A0">
        <w:t xml:space="preserve">OA </w:t>
      </w:r>
      <w:proofErr w:type="gramStart"/>
      <w:r w:rsidR="00B91306" w:rsidRPr="003F34A0">
        <w:t>12  y</w:t>
      </w:r>
      <w:proofErr w:type="gramEnd"/>
      <w:r w:rsidR="00B91306" w:rsidRPr="003F34A0">
        <w:t xml:space="preserve"> solamente nos queda por estudiar el espectro electromagnético te invito a estudiar las ondas de este espectro</w:t>
      </w:r>
      <w:r w:rsidR="008F694B" w:rsidRPr="003F34A0">
        <w:t>.</w:t>
      </w:r>
    </w:p>
    <w:p w14:paraId="5F6127F6" w14:textId="77777777" w:rsidR="00B91306" w:rsidRPr="003F34A0" w:rsidRDefault="00B91306" w:rsidP="00CA6A14">
      <w:pPr>
        <w:pStyle w:val="Default"/>
      </w:pPr>
    </w:p>
    <w:p w14:paraId="2D46E73A" w14:textId="77777777" w:rsidR="00DC2C23" w:rsidRPr="003F34A0" w:rsidRDefault="00B91306" w:rsidP="00CA6A14">
      <w:pPr>
        <w:pStyle w:val="Default"/>
      </w:pPr>
      <w:r w:rsidRPr="003F34A0">
        <w:t>Instrucciones lee atentamente el texto y contesta las preguntas que se harán al final de la lectura</w:t>
      </w:r>
    </w:p>
    <w:p w14:paraId="14217444" w14:textId="77777777" w:rsidR="00DC2C23" w:rsidRPr="003F34A0" w:rsidRDefault="00DC2C23" w:rsidP="00CA6A14">
      <w:pPr>
        <w:pStyle w:val="Default"/>
      </w:pPr>
    </w:p>
    <w:p w14:paraId="63F10C38" w14:textId="77777777" w:rsidR="00D81343" w:rsidRPr="003F34A0" w:rsidRDefault="00D81343" w:rsidP="00CA6A14">
      <w:pPr>
        <w:pStyle w:val="Default"/>
      </w:pPr>
    </w:p>
    <w:p w14:paraId="316EACB1" w14:textId="77777777" w:rsidR="00CA6A14" w:rsidRPr="003F34A0" w:rsidRDefault="00D81343" w:rsidP="00CA6A14">
      <w:pPr>
        <w:pStyle w:val="Default"/>
      </w:pPr>
      <w:r w:rsidRPr="003F34A0">
        <w:t>Espectro electromagnético</w:t>
      </w:r>
    </w:p>
    <w:p w14:paraId="7DE3CECD" w14:textId="77777777" w:rsidR="00D81343" w:rsidRPr="00B91306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La mayoría de las ondas electromagnéticas son originadas a partir de vibraciones de los electrones, la cual genera perturbaciones que hace variar sus campos eléctricos y magnéticos. Estos son perpendiculares entre sí. Respecto del movimiento de la perturbac</w:t>
      </w:r>
      <w:r w:rsidR="00D81343" w:rsidRPr="00B91306">
        <w:rPr>
          <w:rFonts w:eastAsia="Times New Roman" w:cstheme="minorHAnsi"/>
          <w:color w:val="666666"/>
          <w:sz w:val="20"/>
          <w:szCs w:val="20"/>
          <w:lang w:eastAsia="es-CL"/>
        </w:rPr>
        <w:t>ión, se trata de una onda trans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versal. Es por esta razón que los electrones emiten energía en forma de onda electromagnética, tal como los rayos X, los rayos ultravioletas, la luz visible, los rayos infrarrojos, las microondas o las ondas de radio y televisión. Todas ellas están clasificadas y ordenas de manera creciente en función de la longitud de onda y la frecuencia.</w:t>
      </w:r>
    </w:p>
    <w:p w14:paraId="278179C6" w14:textId="77777777" w:rsidR="00B91306" w:rsidRPr="00B91306" w:rsidRDefault="00B91306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2D29589A" w14:textId="2899B010" w:rsidR="00B91306" w:rsidRDefault="00B91306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B91306">
        <w:rPr>
          <w:rFonts w:eastAsia="Times New Roman" w:cstheme="minorHAnsi"/>
          <w:color w:val="666666"/>
          <w:sz w:val="20"/>
          <w:szCs w:val="20"/>
          <w:lang w:eastAsia="es-CL"/>
        </w:rPr>
        <w:t>Luz visible</w:t>
      </w:r>
    </w:p>
    <w:p w14:paraId="2B041AAC" w14:textId="57800F8D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66E1709B" w14:textId="71A9E916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1E5FD7B9" w14:textId="77777777" w:rsidR="003F34A0" w:rsidRPr="00B91306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2638E436" w14:textId="77777777" w:rsidR="00B91306" w:rsidRPr="00B91306" w:rsidRDefault="00B91306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6F97C468" w14:textId="77777777" w:rsidR="00B91306" w:rsidRPr="00B91306" w:rsidRDefault="00B91306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B91306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3CCE510E" wp14:editId="27A5B0B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017500" cy="1352550"/>
            <wp:effectExtent l="19050" t="19050" r="12065" b="19050"/>
            <wp:wrapTight wrapText="bothSides">
              <wp:wrapPolygon edited="0">
                <wp:start x="-136" y="-304"/>
                <wp:lineTo x="-136" y="21600"/>
                <wp:lineTo x="21550" y="21600"/>
                <wp:lineTo x="21550" y="-304"/>
                <wp:lineTo x="-136" y="-304"/>
              </wp:wrapPolygon>
            </wp:wrapTight>
            <wp:docPr id="9" name="Imagen 9" descr="Espectro visible de la luz que puede percibir el ojo humano Fu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spectro visible de la luz que puede percibir el ojo humano Fuent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00" cy="1352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06">
        <w:rPr>
          <w:rFonts w:eastAsia="Times New Roman" w:cstheme="minorHAnsi"/>
          <w:color w:val="666666"/>
          <w:sz w:val="20"/>
          <w:szCs w:val="20"/>
          <w:lang w:eastAsia="es-CL"/>
        </w:rPr>
        <w:t xml:space="preserve"> </w:t>
      </w:r>
    </w:p>
    <w:p w14:paraId="2C56ACFD" w14:textId="77777777" w:rsidR="00E756F2" w:rsidRPr="00B91306" w:rsidRDefault="00E756F2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14372C45" w14:textId="77777777" w:rsidR="00B91306" w:rsidRPr="00B91306" w:rsidRDefault="00B91306" w:rsidP="00B91306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B91306">
        <w:rPr>
          <w:rFonts w:cstheme="minorHAnsi"/>
          <w:color w:val="222222"/>
          <w:sz w:val="20"/>
          <w:szCs w:val="20"/>
        </w:rPr>
        <w:t>Se llama espectro visible a la región del espectro electromagnético que el ojo humano es capaz de percibir. A la radiación electromagnética en este rango de longitudes de onda se le llama luz visible o simplemente luz</w:t>
      </w:r>
    </w:p>
    <w:p w14:paraId="23AA1C0C" w14:textId="77777777" w:rsidR="00B91306" w:rsidRDefault="00B91306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s-CL"/>
        </w:rPr>
      </w:pPr>
    </w:p>
    <w:p w14:paraId="5002CF0D" w14:textId="1493D3C2" w:rsidR="00D81343" w:rsidRDefault="00D81343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062F7520" w14:textId="65ACF037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36885289" w14:textId="26D32278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0CDE2120" w14:textId="40A97FB3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4194BCE9" w14:textId="02200A0B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222E01D8" w14:textId="5A0977A3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383F9396" w14:textId="7A0DC67E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7D84CA47" w14:textId="6A510565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4148DA6B" w14:textId="22F015D6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6F8279D9" w14:textId="7B896221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60868632" w14:textId="23D70FE5" w:rsidR="003F34A0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52CD49EB" w14:textId="77777777" w:rsidR="003F34A0" w:rsidRPr="00CA6A14" w:rsidRDefault="003F34A0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16CE05A2" w14:textId="77777777" w:rsidR="00CA6A14" w:rsidRPr="00CA6A14" w:rsidRDefault="00CA6A14" w:rsidP="00CA6A1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444444"/>
          <w:sz w:val="20"/>
          <w:szCs w:val="20"/>
          <w:lang w:eastAsia="es-CL"/>
        </w:rPr>
        <w:t>Rayos X</w:t>
      </w:r>
    </w:p>
    <w:p w14:paraId="78BADE81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D81343">
        <w:rPr>
          <w:rFonts w:eastAsia="Times New Roman" w:cstheme="minorHAnsi"/>
          <w:noProof/>
          <w:color w:val="666666"/>
          <w:sz w:val="20"/>
          <w:szCs w:val="20"/>
          <w:lang w:eastAsia="es-CL"/>
        </w:rPr>
        <w:drawing>
          <wp:anchor distT="0" distB="0" distL="114300" distR="114300" simplePos="0" relativeHeight="251655168" behindDoc="1" locked="0" layoutInCell="1" allowOverlap="1" wp14:anchorId="23F09451" wp14:editId="4A45E79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57500" cy="2324100"/>
            <wp:effectExtent l="19050" t="19050" r="19050" b="19050"/>
            <wp:wrapTight wrapText="bothSides">
              <wp:wrapPolygon edited="0">
                <wp:start x="-144" y="-177"/>
                <wp:lineTo x="-144" y="21600"/>
                <wp:lineTo x="21600" y="21600"/>
                <wp:lineTo x="21600" y="-177"/>
                <wp:lineTo x="-144" y="-177"/>
              </wp:wrapPolygon>
            </wp:wrapTight>
            <wp:docPr id="8" name="Imagen 8" descr="https://image.jimcdn.com/app/cms/image/transf/dimension=300x1024:format=jpg/path/sce1fe2a743ab0a00/image/i644d2c42e9d08d89/version/13403849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77011513" descr="https://image.jimcdn.com/app/cms/image/transf/dimension=300x1024:format=jpg/path/sce1fe2a743ab0a00/image/i644d2c42e9d08d89/version/1340384995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3F70615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 xml:space="preserve">Los rayos X son una radiación electromagnética de la misma naturaleza que las ondas de radio, las ondas de microondas, los rayos infrarrojos, la luz visible, los rayos ultravioleta y los rayos gamma. La diferencia fundamental con los rayos gamma es su origen: los rayos gamma son radiaciones de origen nuclear que se producen por la </w:t>
      </w:r>
      <w:r w:rsidR="00E756F2" w:rsidRPr="00CA6A14">
        <w:rPr>
          <w:rFonts w:eastAsia="Times New Roman" w:cstheme="minorHAnsi"/>
          <w:color w:val="666666"/>
          <w:sz w:val="20"/>
          <w:szCs w:val="20"/>
          <w:lang w:eastAsia="es-CL"/>
        </w:rPr>
        <w:t>des excitación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 xml:space="preserve"> de un nucleón de un nivel excitado a otro de menor energía y en la desintegración de isótopos radiactivos, mientras que los </w:t>
      </w:r>
      <w:r w:rsidRPr="00D81343">
        <w:rPr>
          <w:rFonts w:eastAsia="Times New Roman" w:cstheme="minorHAnsi"/>
          <w:b/>
          <w:bCs/>
          <w:color w:val="666666"/>
          <w:sz w:val="20"/>
          <w:szCs w:val="20"/>
          <w:lang w:eastAsia="es-CL"/>
        </w:rPr>
        <w:t>rayos X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 xml:space="preserve"> surgen de fenómenos </w:t>
      </w:r>
      <w:r w:rsidR="00E756F2" w:rsidRPr="00CA6A14">
        <w:rPr>
          <w:rFonts w:eastAsia="Times New Roman" w:cstheme="minorHAnsi"/>
          <w:color w:val="666666"/>
          <w:sz w:val="20"/>
          <w:szCs w:val="20"/>
          <w:lang w:eastAsia="es-CL"/>
        </w:rPr>
        <w:t>extra nucleares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, a nivel de la órbita electrónica, fundamentalmente producidos por desaceleración de electrone</w:t>
      </w:r>
      <w:r w:rsidR="004157DC">
        <w:rPr>
          <w:rFonts w:eastAsia="Times New Roman" w:cstheme="minorHAnsi"/>
          <w:color w:val="666666"/>
          <w:sz w:val="20"/>
          <w:szCs w:val="20"/>
          <w:lang w:eastAsia="es-CL"/>
        </w:rPr>
        <w:t xml:space="preserve">s. </w:t>
      </w:r>
    </w:p>
    <w:p w14:paraId="26B119FD" w14:textId="77777777" w:rsidR="00CA6A14" w:rsidRDefault="00CA6A14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733EC7E3" w14:textId="77777777" w:rsidR="00B91306" w:rsidRDefault="00B91306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4A874C85" w14:textId="77777777" w:rsidR="00B91306" w:rsidRDefault="00B91306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438F6A4D" w14:textId="77777777" w:rsidR="00B91306" w:rsidRDefault="00B91306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6FEDD999" w14:textId="77777777" w:rsidR="00B91306" w:rsidRDefault="00B91306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12C1A351" w14:textId="77777777" w:rsidR="00B91306" w:rsidRPr="00CA6A14" w:rsidRDefault="00B91306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29A32116" w14:textId="77777777" w:rsidR="00CA6A14" w:rsidRPr="00CA6A14" w:rsidRDefault="00CA6A14" w:rsidP="00CA6A14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color w:val="444444"/>
          <w:sz w:val="36"/>
          <w:szCs w:val="36"/>
          <w:lang w:eastAsia="es-CL"/>
        </w:rPr>
      </w:pPr>
      <w:r w:rsidRPr="00CA6A14">
        <w:rPr>
          <w:rFonts w:ascii="Comic Sans MS" w:eastAsia="Times New Roman" w:hAnsi="Comic Sans MS" w:cs="Helvetica"/>
          <w:color w:val="444444"/>
          <w:sz w:val="36"/>
          <w:szCs w:val="36"/>
          <w:lang w:eastAsia="es-CL"/>
        </w:rPr>
        <w:t>Infrarrojo</w:t>
      </w:r>
    </w:p>
    <w:p w14:paraId="7239077B" w14:textId="77777777" w:rsidR="00CA6A14" w:rsidRPr="00CA6A14" w:rsidRDefault="00CA6A14" w:rsidP="004157DC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es-CL"/>
        </w:rPr>
        <w:drawing>
          <wp:anchor distT="0" distB="0" distL="114300" distR="114300" simplePos="0" relativeHeight="251656192" behindDoc="1" locked="0" layoutInCell="1" allowOverlap="1" wp14:anchorId="6920880A" wp14:editId="29D44C2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857500" cy="1743075"/>
            <wp:effectExtent l="19050" t="19050" r="19050" b="28575"/>
            <wp:wrapTight wrapText="bothSides">
              <wp:wrapPolygon edited="0">
                <wp:start x="-144" y="-236"/>
                <wp:lineTo x="-144" y="21718"/>
                <wp:lineTo x="21600" y="21718"/>
                <wp:lineTo x="21600" y="-236"/>
                <wp:lineTo x="-144" y="-236"/>
              </wp:wrapPolygon>
            </wp:wrapTight>
            <wp:docPr id="7" name="Imagen 7" descr="https://image.jimcdn.com/app/cms/image/transf/dimension=360x1024:format=jpg/path/sce1fe2a743ab0a00/image/i76ccd586a8541e02/version/134038548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77012513" descr="https://image.jimcdn.com/app/cms/image/transf/dimension=360x1024:format=jpg/path/sce1fe2a743ab0a00/image/i76ccd586a8541e02/version/1340385486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0E0E642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En ambos casos la temperatura de nuestro cuerpo es constante (37ºC) y la del aire que nos rodea también. Por lo tanto, la sensación térmica en aire quieto, sólo tiene que ver con la cantidad de radiación (por lo general infrarroja) que recibimos y su balance con la que emitimos constantemente</w:t>
      </w:r>
      <w:r w:rsidRPr="00CA6A14"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  <w:t xml:space="preserve"> 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como cuerpos calientes que somos. Si en cambio hay viento, la capa de aire en contacto con nuestra piel puede ser reemplazada por aire a otra temperatura, lo que también altera el equilibrio térmico y modifica la sensación térmica.</w:t>
      </w:r>
    </w:p>
    <w:p w14:paraId="1EEE2D19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  <w:r w:rsidRPr="00CA6A14"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  <w:t> </w:t>
      </w:r>
    </w:p>
    <w:p w14:paraId="3244D79F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  <w:r w:rsidRPr="00CA6A14"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  <w:t> </w:t>
      </w:r>
    </w:p>
    <w:p w14:paraId="1610C9CD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1D1A8B8D" w14:textId="77777777" w:rsidR="00CA6A14" w:rsidRPr="00CA6A14" w:rsidRDefault="00CA6A14" w:rsidP="00CA6A1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444444"/>
          <w:sz w:val="20"/>
          <w:szCs w:val="20"/>
          <w:lang w:eastAsia="es-CL"/>
        </w:rPr>
        <w:t xml:space="preserve">Ultravioletas </w:t>
      </w:r>
      <w:proofErr w:type="spellStart"/>
      <w:r w:rsidRPr="00CA6A14">
        <w:rPr>
          <w:rFonts w:eastAsia="Times New Roman" w:cstheme="minorHAnsi"/>
          <w:color w:val="444444"/>
          <w:sz w:val="20"/>
          <w:szCs w:val="20"/>
          <w:lang w:eastAsia="es-CL"/>
        </w:rPr>
        <w:t>Uv</w:t>
      </w:r>
      <w:proofErr w:type="spellEnd"/>
    </w:p>
    <w:p w14:paraId="1E685E0A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E756F2">
        <w:rPr>
          <w:rFonts w:eastAsia="Times New Roman" w:cstheme="minorHAnsi"/>
          <w:noProof/>
          <w:color w:val="666666"/>
          <w:sz w:val="20"/>
          <w:szCs w:val="20"/>
          <w:lang w:eastAsia="es-CL"/>
        </w:rPr>
        <w:drawing>
          <wp:anchor distT="0" distB="0" distL="114300" distR="114300" simplePos="0" relativeHeight="251657216" behindDoc="1" locked="0" layoutInCell="1" allowOverlap="1" wp14:anchorId="188F2458" wp14:editId="60A55C66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173580" cy="1790700"/>
            <wp:effectExtent l="19050" t="19050" r="17780" b="19050"/>
            <wp:wrapTight wrapText="bothSides">
              <wp:wrapPolygon edited="0">
                <wp:start x="-189" y="-230"/>
                <wp:lineTo x="-189" y="21600"/>
                <wp:lineTo x="21587" y="21600"/>
                <wp:lineTo x="21587" y="-230"/>
                <wp:lineTo x="-189" y="-230"/>
              </wp:wrapPolygon>
            </wp:wrapTight>
            <wp:docPr id="4" name="Imagen 4" descr="https://image.jimcdn.com/app/cms/image/transf/none/path/sce1fe2a743ab0a00/image/ib17e41c795d0d41a/version/13403886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77019313" descr="https://image.jimcdn.com/app/cms/image/transf/none/path/sce1fe2a743ab0a00/image/ib17e41c795d0d41a/version/1340388601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80" cy="1790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4EC79DB" w14:textId="77777777" w:rsidR="00CA6A14" w:rsidRPr="00CA6A14" w:rsidRDefault="00CA6A14" w:rsidP="00CA6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UV-A: Es la continuación de la radiación visible y es la responsable del bronceado de la piel. </w:t>
      </w:r>
    </w:p>
    <w:p w14:paraId="1F0B8055" w14:textId="77777777" w:rsidR="00CA6A14" w:rsidRPr="00E756F2" w:rsidRDefault="00CA6A14" w:rsidP="00CA6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UV-B: Llega a la Tierra muy atenuada por la capa de ozono. Es llamada también UV biológica. Es una radiación muy peligrosa para la vida en general y en particular para la salud humana, especialmente en caso de exposiciones prolongadas de la piel y los ojos (cáncer de piel, melanoma, catarata, debilitamiento del sistema inmunológico)</w:t>
      </w:r>
    </w:p>
    <w:p w14:paraId="1746F215" w14:textId="77777777" w:rsidR="00CA6A14" w:rsidRPr="00CA6A14" w:rsidRDefault="00CA6A14" w:rsidP="00E75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17C1C1C2" w14:textId="77777777" w:rsidR="00CA6A14" w:rsidRPr="00CA6A14" w:rsidRDefault="00CA6A14" w:rsidP="00CA6A14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color w:val="444444"/>
          <w:sz w:val="36"/>
          <w:szCs w:val="36"/>
          <w:lang w:eastAsia="es-CL"/>
        </w:rPr>
      </w:pPr>
      <w:r w:rsidRPr="00CA6A14">
        <w:rPr>
          <w:rFonts w:ascii="Comic Sans MS" w:eastAsia="Times New Roman" w:hAnsi="Comic Sans MS" w:cs="Helvetica"/>
          <w:color w:val="444444"/>
          <w:sz w:val="36"/>
          <w:szCs w:val="36"/>
          <w:lang w:eastAsia="es-CL"/>
        </w:rPr>
        <w:t>Rayos Alfa, Beta y Gamma</w:t>
      </w:r>
    </w:p>
    <w:p w14:paraId="7F32F6CE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  <w:r w:rsidRPr="00CA6A14"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es-CL"/>
        </w:rPr>
        <w:drawing>
          <wp:anchor distT="0" distB="0" distL="114300" distR="114300" simplePos="0" relativeHeight="251658240" behindDoc="1" locked="0" layoutInCell="1" allowOverlap="1" wp14:anchorId="21AF4E3A" wp14:editId="6239E7D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51759" cy="2133600"/>
            <wp:effectExtent l="19050" t="19050" r="10795" b="19050"/>
            <wp:wrapTight wrapText="bothSides">
              <wp:wrapPolygon edited="0">
                <wp:start x="-211" y="-193"/>
                <wp:lineTo x="-211" y="21600"/>
                <wp:lineTo x="21509" y="21600"/>
                <wp:lineTo x="21509" y="-193"/>
                <wp:lineTo x="-211" y="-193"/>
              </wp:wrapPolygon>
            </wp:wrapTight>
            <wp:docPr id="3" name="Imagen 3" descr="https://image.jimcdn.com/app/cms/image/transf/dimension=322x1024:format=png/path/sce1fe2a743ab0a00/image/if00b0b269c2dc6b7/version/134038893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77020713" descr="https://image.jimcdn.com/app/cms/image/transf/dimension=322x1024:format=png/path/sce1fe2a743ab0a00/image/if00b0b269c2dc6b7/version/1340388931/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59" cy="2133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1333A0A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707070"/>
          <w:sz w:val="20"/>
          <w:szCs w:val="20"/>
          <w:lang w:eastAsia="es-CL"/>
        </w:rPr>
      </w:pPr>
      <w:r w:rsidRPr="00E756F2">
        <w:rPr>
          <w:rFonts w:eastAsia="Times New Roman" w:cstheme="minorHAnsi"/>
          <w:color w:val="707070"/>
          <w:sz w:val="20"/>
          <w:szCs w:val="20"/>
          <w:lang w:eastAsia="es-CL"/>
        </w:rPr>
        <w:t>Radiación alfa</w:t>
      </w:r>
    </w:p>
    <w:p w14:paraId="05467F8E" w14:textId="77777777" w:rsidR="00CA6A14" w:rsidRPr="00E756F2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 xml:space="preserve">Consiste en la emisión de partículas alfa (partículas cargadas positivamente compuestas por dos protones y dos neutrones, siendo por tanto equivalentes a un núcleo de helio) por un núcleo atómico. Cuando ocurre esta emisión, la masa del átomo en decaimiento disminuye cuatro unidades y su número atómico disminuye en dos. Son desviadas por campos magnéticos y eléctricos. Son </w:t>
      </w:r>
      <w:r w:rsidR="00E756F2" w:rsidRPr="00E756F2">
        <w:rPr>
          <w:rFonts w:eastAsia="Times New Roman" w:cstheme="minorHAnsi"/>
          <w:color w:val="666666"/>
          <w:sz w:val="20"/>
          <w:szCs w:val="20"/>
          <w:lang w:eastAsia="es-CL"/>
        </w:rPr>
        <w:t>muy ionizantes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 aunque poco penetrantes, la radiación alfa es bloqueada por apenas unos centímetros de aire o finas láminas de algunos</w:t>
      </w:r>
      <w:r w:rsidR="00E756F2" w:rsidRPr="00E756F2">
        <w:rPr>
          <w:rFonts w:eastAsia="Times New Roman" w:cstheme="minorHAnsi"/>
          <w:color w:val="666666"/>
          <w:sz w:val="20"/>
          <w:szCs w:val="20"/>
          <w:lang w:eastAsia="es-CL"/>
        </w:rPr>
        <w:t xml:space="preserve"> 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sólidos.</w:t>
      </w:r>
    </w:p>
    <w:p w14:paraId="7C982FF7" w14:textId="77777777" w:rsidR="00E756F2" w:rsidRPr="00CA6A14" w:rsidRDefault="00E756F2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75751E93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707070"/>
          <w:sz w:val="20"/>
          <w:szCs w:val="20"/>
          <w:lang w:eastAsia="es-CL"/>
        </w:rPr>
      </w:pPr>
      <w:r w:rsidRPr="00E756F2">
        <w:rPr>
          <w:rFonts w:eastAsia="Times New Roman" w:cstheme="minorHAnsi"/>
          <w:color w:val="707070"/>
          <w:sz w:val="20"/>
          <w:szCs w:val="20"/>
          <w:lang w:eastAsia="es-CL"/>
        </w:rPr>
        <w:t>Radiación beta</w:t>
      </w:r>
    </w:p>
    <w:p w14:paraId="2922D362" w14:textId="77777777" w:rsidR="00E756F2" w:rsidRPr="00CA6A14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Consiste en la emisión de electrones (beta negativas) o positrones (beta positivas) que provienen de la desintegración de los </w:t>
      </w:r>
      <w:proofErr w:type="spellStart"/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neutroneso</w:t>
      </w:r>
      <w:proofErr w:type="spellEnd"/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 xml:space="preserve"> protones de un núcleo en un estado excitado. Cuando ocurre esta emisión el número atómico aumenta o disminuye en una unidad y la masa atómica se mantiene constante. Esta radiación es desviada por campos magnéticos. Su 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lastRenderedPageBreak/>
        <w:t>poder de ionización no es tan elevado como el de la anterior, sin embargo es más penetrante, puede ser bloqueada por finas láminas de muchos sólidos.</w:t>
      </w:r>
    </w:p>
    <w:p w14:paraId="38141252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707070"/>
          <w:sz w:val="20"/>
          <w:szCs w:val="20"/>
          <w:lang w:eastAsia="es-CL"/>
        </w:rPr>
      </w:pPr>
      <w:r w:rsidRPr="00E756F2">
        <w:rPr>
          <w:rFonts w:eastAsia="Times New Roman" w:cstheme="minorHAnsi"/>
          <w:color w:val="707070"/>
          <w:sz w:val="20"/>
          <w:szCs w:val="20"/>
          <w:lang w:eastAsia="es-CL"/>
        </w:rPr>
        <w:t>Radiación gamma</w:t>
      </w:r>
    </w:p>
    <w:p w14:paraId="750FA4B5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Consiste en la emisión de ondas electromagnéticas de longitud de onda corta. Es la radiación más penetrante, se necesitan capas muy gruesas de plomo o bario, u hormigón para detenerla o reducir su intensidad.</w:t>
      </w:r>
      <w:r w:rsidRPr="00CA6A14"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  <w:t> </w:t>
      </w:r>
    </w:p>
    <w:p w14:paraId="742EBA8C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s-CL"/>
        </w:rPr>
      </w:pPr>
    </w:p>
    <w:p w14:paraId="3FB7845F" w14:textId="77777777" w:rsidR="00CA6A14" w:rsidRPr="00CA6A14" w:rsidRDefault="00CA6A14" w:rsidP="00CA6A1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444444"/>
          <w:sz w:val="20"/>
          <w:szCs w:val="20"/>
          <w:lang w:eastAsia="es-CL"/>
        </w:rPr>
        <w:t>Rayos Cómico</w:t>
      </w:r>
    </w:p>
    <w:p w14:paraId="7E5DFF8F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s-CL"/>
        </w:rPr>
      </w:pPr>
    </w:p>
    <w:p w14:paraId="772202FD" w14:textId="77777777" w:rsidR="00CA6A14" w:rsidRPr="00CA6A14" w:rsidRDefault="00CA6A14" w:rsidP="00CA6A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es-CL"/>
        </w:rPr>
      </w:pP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Los </w:t>
      </w:r>
      <w:r w:rsidRPr="00E756F2">
        <w:rPr>
          <w:rFonts w:eastAsia="Times New Roman" w:cstheme="minorHAnsi"/>
          <w:b/>
          <w:bCs/>
          <w:color w:val="666666"/>
          <w:sz w:val="20"/>
          <w:szCs w:val="20"/>
          <w:lang w:eastAsia="es-CL"/>
        </w:rPr>
        <w:t>rayos cósmicos</w:t>
      </w:r>
      <w:r w:rsidRPr="00CA6A14">
        <w:rPr>
          <w:rFonts w:eastAsia="Times New Roman" w:cstheme="minorHAnsi"/>
          <w:color w:val="666666"/>
          <w:sz w:val="20"/>
          <w:szCs w:val="20"/>
          <w:lang w:eastAsia="es-CL"/>
        </w:rPr>
        <w:t> son partículas subatómicas que proceden del espacio exterior y que tienen una energía muy elevada debido a su gran velocidad, cercana a la velocidad de la luz. Se descubrieron cuando pudo comprobarse que la conductividad eléctrica de la atmósfera terrestre se debía a la ionización causada por radiaciones de alta energía.</w:t>
      </w:r>
    </w:p>
    <w:p w14:paraId="6ED98F6E" w14:textId="77777777" w:rsidR="00CA6A14" w:rsidRPr="00CA6A14" w:rsidRDefault="00B91306" w:rsidP="00B91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  <w:r w:rsidRPr="00E756F2">
        <w:rPr>
          <w:rFonts w:eastAsia="Times New Roman" w:cstheme="minorHAnsi"/>
          <w:noProof/>
          <w:color w:val="666666"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3537C223" wp14:editId="2D77B70C">
            <wp:simplePos x="0" y="0"/>
            <wp:positionH relativeFrom="column">
              <wp:posOffset>0</wp:posOffset>
            </wp:positionH>
            <wp:positionV relativeFrom="paragraph">
              <wp:posOffset>-1470025</wp:posOffset>
            </wp:positionV>
            <wp:extent cx="2000250" cy="2705100"/>
            <wp:effectExtent l="19050" t="19050" r="19050" b="19050"/>
            <wp:wrapTight wrapText="bothSides">
              <wp:wrapPolygon edited="0">
                <wp:start x="-206" y="-152"/>
                <wp:lineTo x="-206" y="21600"/>
                <wp:lineTo x="21600" y="21600"/>
                <wp:lineTo x="21600" y="-152"/>
                <wp:lineTo x="-206" y="-152"/>
              </wp:wrapPolygon>
            </wp:wrapTight>
            <wp:docPr id="2" name="Imagen 2" descr="https://image.jimcdn.com/app/cms/image/transf/dimension=210x1024:format=jpg/path/sce1fe2a743ab0a00/image/icb543880fdf43661/version/13403894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77021613" descr="https://image.jimcdn.com/app/cms/image/transf/dimension=210x1024:format=jpg/path/sce1fe2a743ab0a00/image/icb543880fdf43661/version/1340389469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05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B6061FA" w14:textId="77777777" w:rsidR="00CA6A14" w:rsidRPr="00CA6A14" w:rsidRDefault="00CA6A14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2B9B86C4" w14:textId="721DD357" w:rsidR="00CA6A14" w:rsidRDefault="00CA6A14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7D41AE68" w14:textId="5BCCCB15" w:rsidR="003F34A0" w:rsidRDefault="003F34A0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5A97D5D8" w14:textId="0DF3AAEB" w:rsidR="003F34A0" w:rsidRDefault="003F34A0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57F0BEFA" w14:textId="77777777" w:rsidR="003F34A0" w:rsidRPr="00CA6A14" w:rsidRDefault="003F34A0" w:rsidP="00C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CL"/>
        </w:rPr>
      </w:pPr>
    </w:p>
    <w:p w14:paraId="088DE9F8" w14:textId="77777777" w:rsidR="00CA6A14" w:rsidRDefault="00B91306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91306">
        <w:rPr>
          <w:rFonts w:asciiTheme="minorHAnsi" w:hAnsiTheme="minorHAnsi" w:cstheme="minorHAnsi"/>
          <w:sz w:val="28"/>
          <w:szCs w:val="28"/>
        </w:rPr>
        <w:t xml:space="preserve">Actividades </w:t>
      </w:r>
    </w:p>
    <w:p w14:paraId="47557DA0" w14:textId="77777777" w:rsidR="00B91306" w:rsidRDefault="00B91306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C1353F" w14:textId="77777777" w:rsidR="00B91306" w:rsidRDefault="00DC2C23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Responde </w:t>
      </w:r>
      <w:r w:rsidR="008F694B">
        <w:rPr>
          <w:rFonts w:asciiTheme="minorHAnsi" w:hAnsiTheme="minorHAnsi" w:cstheme="minorHAnsi"/>
          <w:sz w:val="28"/>
          <w:szCs w:val="28"/>
        </w:rPr>
        <w:t>en tu cuaderno o en una hoja de texto (Word)</w:t>
      </w:r>
    </w:p>
    <w:p w14:paraId="50248EB9" w14:textId="77777777" w:rsidR="008F694B" w:rsidRDefault="008F694B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5842B12" w14:textId="65085228" w:rsidR="00CB3CA3" w:rsidRDefault="00DC2C23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1.-</w:t>
      </w:r>
      <w:r w:rsidR="003F34A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¿</w:t>
      </w:r>
      <w:r w:rsidR="003F34A0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ómo definirías un espectro electromagnético?</w:t>
      </w:r>
    </w:p>
    <w:p w14:paraId="5A751F8A" w14:textId="6491571C" w:rsidR="00CB3CA3" w:rsidRDefault="008F694B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2.- ¿</w:t>
      </w:r>
      <w:r w:rsidR="003F34A0">
        <w:rPr>
          <w:rFonts w:asciiTheme="minorHAnsi" w:hAnsiTheme="minorHAnsi" w:cstheme="minorHAnsi"/>
          <w:sz w:val="28"/>
          <w:szCs w:val="28"/>
        </w:rPr>
        <w:t>Q</w:t>
      </w:r>
      <w:r>
        <w:rPr>
          <w:rFonts w:asciiTheme="minorHAnsi" w:hAnsiTheme="minorHAnsi" w:cstheme="minorHAnsi"/>
          <w:sz w:val="28"/>
          <w:szCs w:val="28"/>
        </w:rPr>
        <w:t>ué</w:t>
      </w:r>
      <w:r w:rsidR="00DC2C23">
        <w:rPr>
          <w:rFonts w:asciiTheme="minorHAnsi" w:hAnsiTheme="minorHAnsi" w:cstheme="minorHAnsi"/>
          <w:sz w:val="28"/>
          <w:szCs w:val="28"/>
        </w:rPr>
        <w:t xml:space="preserve"> colores componen el espectro visible?</w:t>
      </w:r>
    </w:p>
    <w:p w14:paraId="5A47CE58" w14:textId="03708A9C" w:rsidR="00CB3CA3" w:rsidRDefault="00DC2C23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3.- </w:t>
      </w:r>
      <w:r w:rsidR="008F694B">
        <w:rPr>
          <w:rFonts w:asciiTheme="minorHAnsi" w:hAnsiTheme="minorHAnsi" w:cstheme="minorHAnsi"/>
          <w:sz w:val="28"/>
          <w:szCs w:val="28"/>
        </w:rPr>
        <w:t>¿</w:t>
      </w:r>
      <w:r w:rsidR="003F34A0">
        <w:rPr>
          <w:rFonts w:asciiTheme="minorHAnsi" w:hAnsiTheme="minorHAnsi" w:cstheme="minorHAnsi"/>
          <w:sz w:val="28"/>
          <w:szCs w:val="28"/>
        </w:rPr>
        <w:t>E</w:t>
      </w:r>
      <w:r w:rsidR="008F694B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F694B">
        <w:rPr>
          <w:rFonts w:asciiTheme="minorHAnsi" w:hAnsiTheme="minorHAnsi" w:cstheme="minorHAnsi"/>
          <w:sz w:val="28"/>
          <w:szCs w:val="28"/>
        </w:rPr>
        <w:t>qué</w:t>
      </w:r>
      <w:r>
        <w:rPr>
          <w:rFonts w:asciiTheme="minorHAnsi" w:hAnsiTheme="minorHAnsi" w:cstheme="minorHAnsi"/>
          <w:sz w:val="28"/>
          <w:szCs w:val="28"/>
        </w:rPr>
        <w:t xml:space="preserve"> consiste la radiación microondas</w:t>
      </w:r>
      <w:r w:rsidR="003F34A0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(investiga)</w:t>
      </w:r>
    </w:p>
    <w:p w14:paraId="0FC3DE50" w14:textId="10A015B5" w:rsidR="008F694B" w:rsidRDefault="00DC2C23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4.-</w:t>
      </w:r>
      <w:r w:rsidRPr="00DC2C2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¿</w:t>
      </w:r>
      <w:r w:rsidR="003F34A0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n qué consisten las ondas de radio</w:t>
      </w:r>
      <w:r w:rsidR="003F34A0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3F34A0">
        <w:rPr>
          <w:rFonts w:asciiTheme="minorHAnsi" w:hAnsiTheme="minorHAnsi" w:cstheme="minorHAnsi"/>
          <w:sz w:val="28"/>
          <w:szCs w:val="28"/>
        </w:rPr>
        <w:t>investiga)</w:t>
      </w:r>
    </w:p>
    <w:p w14:paraId="68345C75" w14:textId="6AA618B7" w:rsidR="008F694B" w:rsidRDefault="00F2309F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8F694B">
        <w:rPr>
          <w:rFonts w:asciiTheme="minorHAnsi" w:hAnsiTheme="minorHAnsi" w:cstheme="minorHAnsi"/>
          <w:sz w:val="28"/>
          <w:szCs w:val="28"/>
        </w:rPr>
        <w:t>.-</w:t>
      </w:r>
      <w:r w:rsidR="003F34A0">
        <w:rPr>
          <w:rFonts w:asciiTheme="minorHAnsi" w:hAnsiTheme="minorHAnsi" w:cstheme="minorHAnsi"/>
          <w:sz w:val="28"/>
          <w:szCs w:val="28"/>
        </w:rPr>
        <w:t xml:space="preserve"> </w:t>
      </w:r>
      <w:r w:rsidR="008F694B">
        <w:rPr>
          <w:rFonts w:asciiTheme="minorHAnsi" w:hAnsiTheme="minorHAnsi" w:cstheme="minorHAnsi"/>
          <w:sz w:val="28"/>
          <w:szCs w:val="28"/>
        </w:rPr>
        <w:t>¿Cuál es el origen de los rayos cósmicos</w:t>
      </w:r>
      <w:r w:rsidR="003F34A0">
        <w:rPr>
          <w:rFonts w:asciiTheme="minorHAnsi" w:hAnsiTheme="minorHAnsi" w:cstheme="minorHAnsi"/>
          <w:sz w:val="28"/>
          <w:szCs w:val="28"/>
        </w:rPr>
        <w:t>?</w:t>
      </w:r>
      <w:r w:rsidR="008F694B">
        <w:rPr>
          <w:rFonts w:asciiTheme="minorHAnsi" w:hAnsiTheme="minorHAnsi" w:cstheme="minorHAnsi"/>
          <w:sz w:val="28"/>
          <w:szCs w:val="28"/>
        </w:rPr>
        <w:t xml:space="preserve"> (</w:t>
      </w:r>
      <w:r w:rsidR="003F34A0">
        <w:rPr>
          <w:rFonts w:asciiTheme="minorHAnsi" w:hAnsiTheme="minorHAnsi" w:cstheme="minorHAnsi"/>
          <w:sz w:val="28"/>
          <w:szCs w:val="28"/>
        </w:rPr>
        <w:t>investiga)</w:t>
      </w:r>
    </w:p>
    <w:p w14:paraId="3BCBD397" w14:textId="19588D63" w:rsidR="00DC2C23" w:rsidRDefault="00F2309F" w:rsidP="003F34A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DC2C23">
        <w:rPr>
          <w:rFonts w:asciiTheme="minorHAnsi" w:hAnsiTheme="minorHAnsi" w:cstheme="minorHAnsi"/>
          <w:sz w:val="28"/>
          <w:szCs w:val="28"/>
        </w:rPr>
        <w:t>.-</w:t>
      </w:r>
      <w:r w:rsidR="003F34A0">
        <w:rPr>
          <w:rFonts w:asciiTheme="minorHAnsi" w:hAnsiTheme="minorHAnsi" w:cstheme="minorHAnsi"/>
          <w:sz w:val="28"/>
          <w:szCs w:val="28"/>
        </w:rPr>
        <w:t xml:space="preserve"> I</w:t>
      </w:r>
      <w:r w:rsidR="00DC2C23">
        <w:rPr>
          <w:rFonts w:asciiTheme="minorHAnsi" w:hAnsiTheme="minorHAnsi" w:cstheme="minorHAnsi"/>
          <w:sz w:val="28"/>
          <w:szCs w:val="28"/>
        </w:rPr>
        <w:t>nvestiga las aplicaciones en la gastronomía</w:t>
      </w:r>
      <w:r w:rsidR="008F694B">
        <w:rPr>
          <w:rFonts w:asciiTheme="minorHAnsi" w:hAnsiTheme="minorHAnsi" w:cstheme="minorHAnsi"/>
          <w:sz w:val="28"/>
          <w:szCs w:val="28"/>
        </w:rPr>
        <w:t xml:space="preserve"> y medicina de las radiaciones estudiadas</w:t>
      </w:r>
    </w:p>
    <w:p w14:paraId="15810E97" w14:textId="03F87867" w:rsidR="00DC2C23" w:rsidRDefault="00F2309F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DC2C23">
        <w:rPr>
          <w:rFonts w:asciiTheme="minorHAnsi" w:hAnsiTheme="minorHAnsi" w:cstheme="minorHAnsi"/>
          <w:sz w:val="28"/>
          <w:szCs w:val="28"/>
        </w:rPr>
        <w:t>.-</w:t>
      </w:r>
      <w:r w:rsidR="003F34A0">
        <w:rPr>
          <w:rFonts w:asciiTheme="minorHAnsi" w:hAnsiTheme="minorHAnsi" w:cstheme="minorHAnsi"/>
          <w:sz w:val="28"/>
          <w:szCs w:val="28"/>
        </w:rPr>
        <w:t xml:space="preserve"> H</w:t>
      </w:r>
      <w:r w:rsidR="008F694B">
        <w:rPr>
          <w:rFonts w:asciiTheme="minorHAnsi" w:hAnsiTheme="minorHAnsi" w:cstheme="minorHAnsi"/>
          <w:sz w:val="28"/>
          <w:szCs w:val="28"/>
        </w:rPr>
        <w:t>az un esquema en tu cuaderno del espectro electromagnético</w:t>
      </w:r>
      <w:r w:rsidR="003F34A0">
        <w:rPr>
          <w:rFonts w:asciiTheme="minorHAnsi" w:hAnsiTheme="minorHAnsi" w:cstheme="minorHAnsi"/>
          <w:sz w:val="28"/>
          <w:szCs w:val="28"/>
        </w:rPr>
        <w:t>.</w:t>
      </w:r>
    </w:p>
    <w:p w14:paraId="13197C51" w14:textId="77777777" w:rsidR="008F694B" w:rsidRDefault="008F694B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C2F183" w14:textId="77777777" w:rsidR="008F694B" w:rsidRDefault="008F694B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80E43EF" w14:textId="381C2306" w:rsidR="00F8740A" w:rsidRDefault="00D340B2" w:rsidP="00F8740A">
      <w:pPr>
        <w:pStyle w:val="Sinespaciado"/>
        <w:rPr>
          <w:rFonts w:ascii="Arial" w:hAnsi="Arial" w:cs="Arial"/>
          <w:bCs/>
          <w:sz w:val="40"/>
          <w:szCs w:val="40"/>
        </w:rPr>
      </w:pPr>
      <w:r>
        <w:rPr>
          <w:rFonts w:cstheme="minorHAnsi"/>
          <w:sz w:val="28"/>
          <w:szCs w:val="28"/>
        </w:rPr>
        <w:t>¡</w:t>
      </w:r>
      <w:r w:rsidR="008F694B">
        <w:rPr>
          <w:rFonts w:cstheme="minorHAnsi"/>
          <w:sz w:val="28"/>
          <w:szCs w:val="28"/>
        </w:rPr>
        <w:t>Espero pronta respuesta</w:t>
      </w:r>
      <w:r>
        <w:rPr>
          <w:rFonts w:cstheme="minorHAnsi"/>
          <w:sz w:val="28"/>
          <w:szCs w:val="28"/>
        </w:rPr>
        <w:t xml:space="preserve"> a correo de profesora!</w:t>
      </w:r>
      <w:r w:rsidR="008F694B">
        <w:rPr>
          <w:rFonts w:cstheme="minorHAnsi"/>
          <w:sz w:val="28"/>
          <w:szCs w:val="28"/>
        </w:rPr>
        <w:t xml:space="preserve"> </w:t>
      </w:r>
      <w:r w:rsidR="00F8740A" w:rsidRPr="003F34A0">
        <w:rPr>
          <w:rFonts w:ascii="Segoe UI" w:hAnsi="Segoe UI" w:cs="Segoe UI"/>
          <w:color w:val="004578"/>
          <w:sz w:val="28"/>
          <w:szCs w:val="28"/>
          <w:shd w:val="clear" w:color="auto" w:fill="EDEBE9"/>
        </w:rPr>
        <w:t>rossy_san@hotmail.com</w:t>
      </w:r>
    </w:p>
    <w:p w14:paraId="78B8105E" w14:textId="06510E68" w:rsidR="008F694B" w:rsidRDefault="008F694B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858E7ED" w14:textId="77777777" w:rsidR="008F694B" w:rsidRDefault="008F694B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5C639A7" w14:textId="77777777" w:rsidR="00DC2C23" w:rsidRDefault="00DC2C23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09E8B3D" w14:textId="77777777" w:rsidR="00DC2C23" w:rsidRDefault="00DC2C23" w:rsidP="00DC2C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D509F9F" w14:textId="77777777" w:rsidR="00DC2C23" w:rsidRDefault="00DC2C23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9083EFF" w14:textId="77777777" w:rsidR="00CB3CA3" w:rsidRDefault="00CB3CA3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C65AB3A" w14:textId="77777777" w:rsidR="00B91306" w:rsidRPr="00B91306" w:rsidRDefault="00B91306" w:rsidP="00CA6A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366D42B" w14:textId="77777777" w:rsidR="00225054" w:rsidRPr="00CA6A14" w:rsidRDefault="00225054" w:rsidP="00CA6A14"/>
    <w:sectPr w:rsidR="00225054" w:rsidRPr="00CA6A14" w:rsidSect="003F34A0">
      <w:footerReference w:type="default" r:id="rId16"/>
      <w:pgSz w:w="12240" w:h="18720" w:code="136"/>
      <w:pgMar w:top="709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4DE3" w14:textId="77777777" w:rsidR="003B2C3E" w:rsidRDefault="003B2C3E" w:rsidP="00F8740A">
      <w:pPr>
        <w:spacing w:after="0" w:line="240" w:lineRule="auto"/>
      </w:pPr>
      <w:r>
        <w:separator/>
      </w:r>
    </w:p>
  </w:endnote>
  <w:endnote w:type="continuationSeparator" w:id="0">
    <w:p w14:paraId="51816F5F" w14:textId="77777777" w:rsidR="003B2C3E" w:rsidRDefault="003B2C3E" w:rsidP="00F8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261158"/>
      <w:docPartObj>
        <w:docPartGallery w:val="Page Numbers (Bottom of Page)"/>
        <w:docPartUnique/>
      </w:docPartObj>
    </w:sdtPr>
    <w:sdtContent>
      <w:p w14:paraId="0B88ACA7" w14:textId="5357AFEF" w:rsidR="00F8740A" w:rsidRDefault="00F8740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6A92A4" wp14:editId="0A497EA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886655" w14:textId="77777777" w:rsidR="00F8740A" w:rsidRDefault="00F8740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6A92A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1O+gIAAHc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nPaBXgIBXQbNZQNWrrUSAlO5FBykSclURUTKv/fik&#10;AD7PA0Q/MHEHA3y8DDEqeK2+O8MB2OM4Bn4dbJPzuQ+CpD3mHdxJEq7qESOp0saumWyQ22TYWE3q&#10;srIrKQT0ldThBrK7M9YVw9HAXSzkbc25by8uUJvhxWQ88SEZyevcCZ2a0eVmxTXaEWjQ2a37O4jA&#10;2TM1aASRe2cVI/lNt7ek5mEP+lz4ggzQBIo3Mn+6185dR/gbMR8DpKGXvgJQQChnaDYfUN93kwmt&#10;dOD9SmvZugyhIJ8RHwz+TvyA7pe6pKf70CNuE6DuO/OEcA3Be8behOKmtjAJeN1keD5yPxccSf+F&#10;b7vf7MHIwRSoR1qGFx8mFGwqqX9h1MJrD9X8c0s0w4h/FAD2Ik4SNx78IZnMxnDQQ8lmKCGCgqsM&#10;U6sxCoeVDUNlq7Trkb79hHTNX9S+QY5xDSvSv0zwuvui7yaRGx/Ds9c/zsvlb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BP&#10;+51O+gIAAHc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14:paraId="40886655" w14:textId="77777777" w:rsidR="00F8740A" w:rsidRDefault="00F8740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B496" w14:textId="77777777" w:rsidR="003B2C3E" w:rsidRDefault="003B2C3E" w:rsidP="00F8740A">
      <w:pPr>
        <w:spacing w:after="0" w:line="240" w:lineRule="auto"/>
      </w:pPr>
      <w:r>
        <w:separator/>
      </w:r>
    </w:p>
  </w:footnote>
  <w:footnote w:type="continuationSeparator" w:id="0">
    <w:p w14:paraId="361A2D6C" w14:textId="77777777" w:rsidR="003B2C3E" w:rsidRDefault="003B2C3E" w:rsidP="00F8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778"/>
    <w:multiLevelType w:val="multilevel"/>
    <w:tmpl w:val="B3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91833"/>
    <w:multiLevelType w:val="multilevel"/>
    <w:tmpl w:val="389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1810"/>
    <w:multiLevelType w:val="hybridMultilevel"/>
    <w:tmpl w:val="A12A31F6"/>
    <w:lvl w:ilvl="0" w:tplc="10F87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14"/>
    <w:rsid w:val="00225054"/>
    <w:rsid w:val="00236602"/>
    <w:rsid w:val="003B2C3E"/>
    <w:rsid w:val="003F34A0"/>
    <w:rsid w:val="004157DC"/>
    <w:rsid w:val="00565900"/>
    <w:rsid w:val="008F694B"/>
    <w:rsid w:val="00B91306"/>
    <w:rsid w:val="00CA6A14"/>
    <w:rsid w:val="00CB3CA3"/>
    <w:rsid w:val="00D340B2"/>
    <w:rsid w:val="00D81343"/>
    <w:rsid w:val="00DC2C23"/>
    <w:rsid w:val="00E756F2"/>
    <w:rsid w:val="00E91A3E"/>
    <w:rsid w:val="00F2309F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6A0F"/>
  <w15:chartTrackingRefBased/>
  <w15:docId w15:val="{38EF938A-61B0-45EC-9044-74E93DC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4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CA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CA6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A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A6A1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A6A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A6A1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A6A1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A6A14"/>
    <w:rPr>
      <w:b/>
      <w:bCs/>
    </w:rPr>
  </w:style>
  <w:style w:type="character" w:styleId="nfasis">
    <w:name w:val="Emphasis"/>
    <w:basedOn w:val="Fuentedeprrafopredeter"/>
    <w:uiPriority w:val="20"/>
    <w:qFormat/>
    <w:rsid w:val="00CA6A14"/>
    <w:rPr>
      <w:i/>
      <w:iCs/>
    </w:rPr>
  </w:style>
  <w:style w:type="character" w:customStyle="1" w:styleId="mw-headline">
    <w:name w:val="mw-headline"/>
    <w:basedOn w:val="Fuentedeprrafopredeter"/>
    <w:rsid w:val="00CA6A14"/>
  </w:style>
  <w:style w:type="paragraph" w:styleId="Encabezado">
    <w:name w:val="header"/>
    <w:basedOn w:val="Normal"/>
    <w:link w:val="EncabezadoCar"/>
    <w:uiPriority w:val="99"/>
    <w:unhideWhenUsed/>
    <w:rsid w:val="00F87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40A"/>
  </w:style>
  <w:style w:type="paragraph" w:styleId="Piedepgina">
    <w:name w:val="footer"/>
    <w:basedOn w:val="Normal"/>
    <w:link w:val="PiedepginaCar"/>
    <w:uiPriority w:val="99"/>
    <w:unhideWhenUsed/>
    <w:rsid w:val="00F87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797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5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Paz</cp:lastModifiedBy>
  <cp:revision>6</cp:revision>
  <dcterms:created xsi:type="dcterms:W3CDTF">2020-04-09T23:28:00Z</dcterms:created>
  <dcterms:modified xsi:type="dcterms:W3CDTF">2020-04-10T17:26:00Z</dcterms:modified>
</cp:coreProperties>
</file>