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A285" w14:textId="77777777" w:rsidR="00F3635B" w:rsidRDefault="00F3635B" w:rsidP="00F3635B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5E1F659E" wp14:editId="758A5981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5D341D">
        <w:object w:dxaOrig="1440" w:dyaOrig="1440" w14:anchorId="57989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5060688" r:id="rId9"/>
        </w:object>
      </w:r>
      <w:r>
        <w:t xml:space="preserve">                                Liceo José Victorino Lastarria</w:t>
      </w:r>
    </w:p>
    <w:p w14:paraId="38FDA8E6" w14:textId="77777777" w:rsidR="00F3635B" w:rsidRDefault="00F3635B" w:rsidP="00F3635B">
      <w:pPr>
        <w:spacing w:after="0" w:line="240" w:lineRule="auto"/>
      </w:pPr>
      <w:r>
        <w:t xml:space="preserve">                                                 Rancagua</w:t>
      </w:r>
    </w:p>
    <w:p w14:paraId="76455E90" w14:textId="77777777" w:rsidR="00F3635B" w:rsidRDefault="00F3635B" w:rsidP="00F3635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E49A070" w14:textId="77777777" w:rsidR="00F3635B" w:rsidRDefault="00F3635B" w:rsidP="00F3635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99CD8B4" w14:textId="77777777" w:rsidR="00F3635B" w:rsidRDefault="00F3635B" w:rsidP="00F3635B"/>
    <w:bookmarkEnd w:id="0"/>
    <w:p w14:paraId="798BEE52" w14:textId="77777777" w:rsidR="005F484B" w:rsidRDefault="005F484B" w:rsidP="005F484B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14:paraId="420D4187" w14:textId="30E81472" w:rsidR="005F484B" w:rsidRDefault="005F484B" w:rsidP="005F484B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GUÍA DE TRABAJO BIOLOGÍA 2° MEDIO</w:t>
      </w:r>
    </w:p>
    <w:p w14:paraId="1197AF6A" w14:textId="77777777" w:rsidR="005F484B" w:rsidRDefault="005F484B" w:rsidP="005F484B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Nombre: ________________________ Curso: ________ Fecha: ____________________ </w:t>
      </w:r>
    </w:p>
    <w:p w14:paraId="21326070" w14:textId="1BA2C228" w:rsidR="00F3635B" w:rsidRPr="005F484B" w:rsidRDefault="005F484B" w:rsidP="005F484B">
      <w:pPr>
        <w:spacing w:after="200" w:line="276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SEMANA 12:  del 29 de </w:t>
      </w:r>
      <w:proofErr w:type="gramStart"/>
      <w:r>
        <w:rPr>
          <w:rFonts w:ascii="Arial" w:eastAsia="Times New Roman" w:hAnsi="Arial" w:cs="Arial"/>
          <w:bCs/>
          <w:lang w:eastAsia="es-ES"/>
        </w:rPr>
        <w:t>Junio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al 03 de Julio</w:t>
      </w:r>
    </w:p>
    <w:p w14:paraId="57568C4A" w14:textId="33D41DD9" w:rsidR="00F3635B" w:rsidRPr="00E72A07" w:rsidRDefault="00F3635B" w:rsidP="00E72A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OA1:</w:t>
      </w:r>
      <w:r>
        <w:rPr>
          <w:rFonts w:ascii="Arial" w:hAnsi="Arial" w:cs="Arial"/>
          <w:b/>
          <w:bCs/>
          <w:lang w:val="es-ES_tradnl" w:eastAsia="es-ES"/>
        </w:rPr>
        <w:t xml:space="preserve"> </w:t>
      </w:r>
      <w:r w:rsidRPr="00E72A07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Explicar </w:t>
      </w:r>
      <w:r w:rsidR="00FA30C7" w:rsidRPr="00E72A07">
        <w:rPr>
          <w:rFonts w:ascii="Arial" w:hAnsi="Arial" w:cs="Arial"/>
          <w:b/>
          <w:bCs/>
          <w:sz w:val="24"/>
          <w:szCs w:val="24"/>
          <w:lang w:val="es-ES_tradnl" w:eastAsia="es-ES"/>
        </w:rPr>
        <w:t>cómo</w:t>
      </w:r>
      <w:r w:rsidRPr="00E72A07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el Sistema Nervioso coordina las acciones del organismo, para adaptarse a estímulos del ambiente por medio de señales transmitidas por las neuronas a lo largo del cuerpo e investigar y comunicar sus cuidados, como las horas de sueño, el consumo de drogas, café y alcohol, y la prevención de traumatismos.</w:t>
      </w:r>
    </w:p>
    <w:p w14:paraId="7073BCB7" w14:textId="77777777" w:rsidR="008322A0" w:rsidRPr="00E72A07" w:rsidRDefault="008322A0" w:rsidP="00E72A0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5AE563" w14:textId="77777777" w:rsidR="008322A0" w:rsidRPr="00E72A07" w:rsidRDefault="008322A0" w:rsidP="00E72A0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E72A07">
        <w:rPr>
          <w:rFonts w:ascii="Arial" w:eastAsia="Times New Roman" w:hAnsi="Arial" w:cs="Arial"/>
          <w:b/>
          <w:sz w:val="24"/>
          <w:szCs w:val="24"/>
        </w:rPr>
        <w:t>OBJETIVO DE LA CLASE: Reconocer estructuras que forman parte del SNC</w:t>
      </w:r>
    </w:p>
    <w:p w14:paraId="7FA9D386" w14:textId="77777777" w:rsidR="00382053" w:rsidRDefault="00382053" w:rsidP="00E72A0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7F0FD3" w14:textId="693DB731" w:rsidR="005F484B" w:rsidRPr="00E72A07" w:rsidRDefault="005F484B" w:rsidP="00E72A0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E72A07">
        <w:rPr>
          <w:rFonts w:ascii="Arial" w:eastAsia="Times New Roman" w:hAnsi="Arial" w:cs="Arial"/>
          <w:b/>
          <w:sz w:val="24"/>
          <w:szCs w:val="24"/>
        </w:rPr>
        <w:t>CONTENIDOS</w:t>
      </w:r>
      <w:r w:rsidRPr="00E72A07">
        <w:rPr>
          <w:rFonts w:ascii="Arial" w:hAnsi="Arial" w:cs="Arial"/>
          <w:bCs/>
          <w:sz w:val="24"/>
          <w:szCs w:val="24"/>
          <w:lang w:val="es-CL"/>
        </w:rPr>
        <w:t xml:space="preserve">: Sistema nervioso, coordinación </w:t>
      </w:r>
    </w:p>
    <w:p w14:paraId="784471AD" w14:textId="1D38F174" w:rsidR="00AC4C53" w:rsidRPr="00E72A07" w:rsidRDefault="00AC4C53" w:rsidP="00E72A0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2F1F02E6" w14:textId="6E8CEEE7" w:rsidR="00F3635B" w:rsidRPr="00E72A07" w:rsidRDefault="00F3635B" w:rsidP="00E72A0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CL"/>
        </w:rPr>
      </w:pPr>
    </w:p>
    <w:p w14:paraId="53BEF5D0" w14:textId="77777777" w:rsidR="00F3635B" w:rsidRPr="00E72A07" w:rsidRDefault="00F3635B" w:rsidP="00E72A0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E72A07">
        <w:rPr>
          <w:rFonts w:ascii="Arial" w:eastAsia="Calibri" w:hAnsi="Arial" w:cs="Arial"/>
          <w:sz w:val="24"/>
          <w:szCs w:val="24"/>
          <w:lang w:val="es-CL"/>
        </w:rPr>
        <w:t>I</w:t>
      </w:r>
      <w:r w:rsidRPr="00E72A07">
        <w:rPr>
          <w:rFonts w:ascii="Arial" w:eastAsia="Calibri" w:hAnsi="Arial" w:cs="Arial"/>
          <w:b/>
          <w:color w:val="000000"/>
          <w:sz w:val="24"/>
          <w:szCs w:val="24"/>
          <w:lang w:val="es-CL" w:eastAsia="es-CL"/>
        </w:rPr>
        <w:t>NDICACIONES</w:t>
      </w:r>
      <w:r w:rsidRPr="00E72A07">
        <w:rPr>
          <w:rFonts w:ascii="Arial" w:eastAsia="Calibri" w:hAnsi="Arial" w:cs="Arial"/>
          <w:color w:val="000000"/>
          <w:sz w:val="24"/>
          <w:szCs w:val="24"/>
          <w:lang w:val="es-CL" w:eastAsia="es-CL"/>
        </w:rPr>
        <w:t>:</w:t>
      </w:r>
      <w:r w:rsidRPr="00E72A07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Desarrolle las siguientes actividades y copie pregunta y respuesta en Word enviándolas al correo del docente. No olvide adjuntar en sus respuestas su nombre curso y número de guía que está respondiendo, además destacar objetivos, fecha y actividades, si responde en cuaderno y trabajar ordenado y con letra clara. Trabaje con apoyo de su texto guía, en caso de no tenerlo   ingrese a la plataforma y descárguelo pinchando donde dice textos escolares y trabaje con el libro de segundo medio. (2</w:t>
      </w:r>
      <w:r w:rsidR="00C12F8D" w:rsidRPr="00E72A07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8</w:t>
      </w:r>
      <w:r w:rsidRPr="00E72A07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y2</w:t>
      </w:r>
      <w:r w:rsidR="00C12F8D" w:rsidRPr="00E72A07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9</w:t>
      </w:r>
      <w:r w:rsidRPr="00E72A07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)   </w:t>
      </w:r>
    </w:p>
    <w:p w14:paraId="1B81AD7E" w14:textId="3449B36A" w:rsidR="00FA30C7" w:rsidRDefault="00382053" w:rsidP="00E72A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28A0A0D2" wp14:editId="0A6A76C4">
            <wp:simplePos x="0" y="0"/>
            <wp:positionH relativeFrom="margin">
              <wp:posOffset>-152400</wp:posOffset>
            </wp:positionH>
            <wp:positionV relativeFrom="paragraph">
              <wp:posOffset>186691</wp:posOffset>
            </wp:positionV>
            <wp:extent cx="895350" cy="895350"/>
            <wp:effectExtent l="0" t="0" r="0" b="0"/>
            <wp:wrapNone/>
            <wp:docPr id="8" name="Imagen 8" descr="Presta atención | Emojis para whatsapp, Emoticonos divert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a atención | Emojis para whatsapp, Emoticonos divertid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BB44" w14:textId="77777777" w:rsidR="00FA30C7" w:rsidRDefault="00FA30C7" w:rsidP="00E72A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429461" w14:textId="2D967412" w:rsidR="00FA30C7" w:rsidRDefault="00FA30C7" w:rsidP="00E72A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14:paraId="7FEFA3C9" w14:textId="761A9A17" w:rsidR="00382053" w:rsidRDefault="00382053" w:rsidP="00E72A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965160" w14:textId="77777777" w:rsidR="00382053" w:rsidRDefault="00382053" w:rsidP="00E72A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85D421" w14:textId="18C42EC2" w:rsidR="00FA30C7" w:rsidRPr="00FA30C7" w:rsidRDefault="00FA30C7" w:rsidP="00E72A0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FA30C7">
        <w:rPr>
          <w:rFonts w:ascii="Arial" w:eastAsia="Times New Roman" w:hAnsi="Arial" w:cs="Arial"/>
          <w:sz w:val="24"/>
          <w:szCs w:val="24"/>
        </w:rPr>
        <w:t xml:space="preserve">Antes de la lectura de los textos, observa este video. </w:t>
      </w:r>
    </w:p>
    <w:p w14:paraId="76BBA372" w14:textId="1CE4B697" w:rsidR="00FA30C7" w:rsidRDefault="00FA30C7" w:rsidP="00E72A0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hyperlink r:id="rId11" w:history="1">
        <w:r>
          <w:rPr>
            <w:rStyle w:val="Hipervnculo"/>
          </w:rPr>
          <w:t>https://www.youtube.com/watch?v=i_el7k38Su0</w:t>
        </w:r>
      </w:hyperlink>
    </w:p>
    <w:p w14:paraId="6BBBF4D0" w14:textId="77777777" w:rsidR="00FA30C7" w:rsidRDefault="00FA30C7" w:rsidP="00E72A0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D496E3F" w14:textId="77777777" w:rsidR="00FA30C7" w:rsidRPr="00E72A07" w:rsidRDefault="00FA30C7" w:rsidP="00E72A0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61EFAB" w14:textId="27074E74" w:rsidR="007D2785" w:rsidRDefault="00382053" w:rsidP="003820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es-CL"/>
        </w:rPr>
      </w:pPr>
      <w:r w:rsidRPr="00FA30C7">
        <w:rPr>
          <w:rFonts w:ascii="Arial" w:hAnsi="Arial" w:cs="Arial"/>
          <w:b/>
          <w:color w:val="000000"/>
          <w:sz w:val="24"/>
          <w:szCs w:val="24"/>
          <w:lang w:val="es-CL"/>
        </w:rPr>
        <w:t>SISTEMA NERVIOSO CENTRAL (SNC)</w:t>
      </w:r>
    </w:p>
    <w:p w14:paraId="5E5985FD" w14:textId="77777777" w:rsidR="00382053" w:rsidRPr="00FA30C7" w:rsidRDefault="00382053" w:rsidP="003820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es-CL"/>
        </w:rPr>
      </w:pPr>
    </w:p>
    <w:p w14:paraId="2434222E" w14:textId="64A409A9" w:rsidR="007D2785" w:rsidRPr="00E72A07" w:rsidRDefault="007D2785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El SNC está compuesto por el encéfalo, que se encuentra alojado al interior del cráneo y está constituido por el cerebro, el cerebelo, el </w:t>
      </w:r>
      <w:proofErr w:type="spellStart"/>
      <w:r w:rsidRPr="00E72A07">
        <w:rPr>
          <w:rFonts w:ascii="Arial" w:hAnsi="Arial" w:cs="Arial"/>
          <w:color w:val="000000"/>
          <w:sz w:val="24"/>
          <w:szCs w:val="24"/>
          <w:lang w:val="es-CL"/>
        </w:rPr>
        <w:t>diencéfalo</w:t>
      </w:r>
      <w:proofErr w:type="spellEnd"/>
      <w:r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 y el tronco encefálico; y por la médula espinal, que está protegida por la columna vertebral.</w:t>
      </w:r>
    </w:p>
    <w:p w14:paraId="04137BD4" w14:textId="77777777" w:rsidR="00AC4C53" w:rsidRPr="00E72A07" w:rsidRDefault="00AC4C5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65CA07F3" w14:textId="77777777" w:rsidR="00FA30C7" w:rsidRDefault="00FA30C7" w:rsidP="00E72A0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es-CL"/>
        </w:rPr>
      </w:pPr>
    </w:p>
    <w:p w14:paraId="7F0FF4E1" w14:textId="0F7A66E5" w:rsidR="007D2785" w:rsidRPr="00E72A07" w:rsidRDefault="007D2785" w:rsidP="00E72A0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b/>
          <w:color w:val="000000"/>
          <w:sz w:val="24"/>
          <w:szCs w:val="24"/>
          <w:lang w:val="es-CL"/>
        </w:rPr>
        <w:t>ESTRUCTURAS DEL SNC</w:t>
      </w:r>
    </w:p>
    <w:p w14:paraId="47173C77" w14:textId="299C723B" w:rsidR="00AC4C53" w:rsidRPr="00E72A07" w:rsidRDefault="00AC4C5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es-CL"/>
        </w:rPr>
      </w:pPr>
    </w:p>
    <w:p w14:paraId="02DE08C7" w14:textId="38AC778A" w:rsidR="00662E1F" w:rsidRDefault="007D2785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color w:val="000000"/>
          <w:sz w:val="24"/>
          <w:szCs w:val="24"/>
          <w:lang w:val="es-CL"/>
        </w:rPr>
        <w:t>1</w:t>
      </w:r>
      <w:r w:rsidRPr="00E72A07">
        <w:rPr>
          <w:rFonts w:ascii="Arial" w:hAnsi="Arial" w:cs="Arial"/>
          <w:b/>
          <w:color w:val="000000"/>
          <w:sz w:val="24"/>
          <w:szCs w:val="24"/>
          <w:lang w:val="es-CL"/>
        </w:rPr>
        <w:t xml:space="preserve">.- </w:t>
      </w:r>
      <w:r w:rsidRPr="00E72A07">
        <w:rPr>
          <w:rFonts w:ascii="Arial" w:hAnsi="Arial" w:cs="Arial"/>
          <w:b/>
          <w:sz w:val="24"/>
          <w:szCs w:val="24"/>
          <w:lang w:val="es-CL"/>
        </w:rPr>
        <w:t>Cerebro</w:t>
      </w:r>
      <w:r w:rsidRPr="00E72A07">
        <w:rPr>
          <w:rFonts w:ascii="Arial" w:hAnsi="Arial" w:cs="Arial"/>
          <w:sz w:val="24"/>
          <w:szCs w:val="24"/>
          <w:lang w:val="es-CL"/>
        </w:rPr>
        <w:t>. es la estructura más grande del encéfalo y actúa como el centro de control del organismo. regula los movimientos voluntarios e intervienen el aprendizaje. el pensamiento y la</w:t>
      </w:r>
      <w:r w:rsidR="00E72A07">
        <w:rPr>
          <w:rFonts w:ascii="Arial" w:hAnsi="Arial" w:cs="Arial"/>
          <w:sz w:val="24"/>
          <w:szCs w:val="24"/>
          <w:lang w:val="es-CL"/>
        </w:rPr>
        <w:t xml:space="preserve"> memoria. entre otras funciones.</w:t>
      </w:r>
    </w:p>
    <w:p w14:paraId="4B72B1E3" w14:textId="77777777" w:rsidR="00FA30C7" w:rsidRPr="00E72A07" w:rsidRDefault="00FA30C7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6948B7C" w14:textId="15E01513" w:rsidR="00F73A91" w:rsidRPr="00E72A07" w:rsidRDefault="007D2785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>2</w:t>
      </w:r>
      <w:r w:rsidRPr="00E72A07">
        <w:rPr>
          <w:rFonts w:ascii="Arial" w:hAnsi="Arial" w:cs="Arial"/>
          <w:b/>
          <w:sz w:val="24"/>
          <w:szCs w:val="24"/>
          <w:lang w:val="es-CL"/>
        </w:rPr>
        <w:t>.- Cerebelo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. está situado debajo del cerebro en la parte posterior. y es la </w:t>
      </w:r>
      <w:r w:rsidR="00ED05D9" w:rsidRPr="00E72A07">
        <w:rPr>
          <w:rFonts w:ascii="Arial" w:hAnsi="Arial" w:cs="Arial"/>
          <w:sz w:val="24"/>
          <w:szCs w:val="24"/>
          <w:lang w:val="es-CL"/>
        </w:rPr>
        <w:t xml:space="preserve">segunda </w:t>
      </w:r>
      <w:r w:rsidRPr="00E72A07">
        <w:rPr>
          <w:rFonts w:ascii="Arial" w:hAnsi="Arial" w:cs="Arial"/>
          <w:sz w:val="24"/>
          <w:szCs w:val="24"/>
          <w:lang w:val="es-CL"/>
        </w:rPr>
        <w:t>estructura más grande del encéfalo Entre sus funciones está participar en la coordinación</w:t>
      </w:r>
      <w:r w:rsidR="00ED05D9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de los movimientos musculares </w:t>
      </w:r>
      <w:r w:rsidR="00662E1F" w:rsidRPr="00E72A07">
        <w:rPr>
          <w:rFonts w:ascii="Arial" w:hAnsi="Arial" w:cs="Arial"/>
          <w:sz w:val="24"/>
          <w:szCs w:val="24"/>
          <w:lang w:val="es-CL"/>
        </w:rPr>
        <w:t>y en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la mantención de la postura corporal</w:t>
      </w:r>
      <w:r w:rsidR="00FA30C7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F73A91" w:rsidRPr="00E72A07">
        <w:rPr>
          <w:rFonts w:ascii="Arial" w:hAnsi="Arial" w:cs="Arial"/>
          <w:sz w:val="24"/>
          <w:szCs w:val="24"/>
          <w:lang w:val="es-CL"/>
        </w:rPr>
        <w:t>Diencéfalo</w:t>
      </w:r>
      <w:proofErr w:type="spellEnd"/>
      <w:r w:rsidR="00F73A91" w:rsidRPr="00E72A07">
        <w:rPr>
          <w:rFonts w:ascii="Arial" w:hAnsi="Arial" w:cs="Arial"/>
          <w:sz w:val="24"/>
          <w:szCs w:val="24"/>
          <w:lang w:val="es-CL"/>
        </w:rPr>
        <w:t>. se ubica en la base del cerebro</w:t>
      </w:r>
      <w:r w:rsidR="00FA30C7">
        <w:rPr>
          <w:rFonts w:ascii="Arial" w:hAnsi="Arial" w:cs="Arial"/>
          <w:sz w:val="24"/>
          <w:szCs w:val="24"/>
          <w:lang w:val="es-CL"/>
        </w:rPr>
        <w:t xml:space="preserve"> </w:t>
      </w:r>
      <w:r w:rsidR="00F73A91" w:rsidRPr="00E72A07">
        <w:rPr>
          <w:rFonts w:ascii="Arial" w:hAnsi="Arial" w:cs="Arial"/>
          <w:sz w:val="24"/>
          <w:szCs w:val="24"/>
          <w:lang w:val="es-CL"/>
        </w:rPr>
        <w:t>y está compuesto por el tálamo y el hipotálamo</w:t>
      </w:r>
    </w:p>
    <w:p w14:paraId="7BB7DB9A" w14:textId="77777777" w:rsidR="00662E1F" w:rsidRPr="00E72A07" w:rsidRDefault="00662E1F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7708EB1" w14:textId="77777777" w:rsidR="00F73A91" w:rsidRPr="00E72A07" w:rsidRDefault="00F73A91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lastRenderedPageBreak/>
        <w:t>3</w:t>
      </w:r>
      <w:r w:rsidRPr="00E72A07">
        <w:rPr>
          <w:rFonts w:ascii="Arial" w:hAnsi="Arial" w:cs="Arial"/>
          <w:b/>
          <w:sz w:val="24"/>
          <w:szCs w:val="24"/>
          <w:lang w:val="es-CL"/>
        </w:rPr>
        <w:t>.- El tálamo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recibe la mayor parte </w:t>
      </w:r>
      <w:r w:rsidR="00662E1F" w:rsidRPr="00E72A07">
        <w:rPr>
          <w:rFonts w:ascii="Arial" w:hAnsi="Arial" w:cs="Arial"/>
          <w:sz w:val="24"/>
          <w:szCs w:val="24"/>
          <w:lang w:val="es-CL"/>
        </w:rPr>
        <w:t>de los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impulsos nerviosos provenientes </w:t>
      </w:r>
      <w:r w:rsidR="0060019E" w:rsidRPr="00E72A07">
        <w:rPr>
          <w:rFonts w:ascii="Arial" w:hAnsi="Arial" w:cs="Arial"/>
          <w:sz w:val="24"/>
          <w:szCs w:val="24"/>
          <w:lang w:val="es-CL"/>
        </w:rPr>
        <w:t>de otras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estructuras del SNC y los </w:t>
      </w:r>
      <w:r w:rsidR="0060019E" w:rsidRPr="00E72A07">
        <w:rPr>
          <w:rFonts w:ascii="Arial" w:hAnsi="Arial" w:cs="Arial"/>
          <w:sz w:val="24"/>
          <w:szCs w:val="24"/>
          <w:lang w:val="es-CL"/>
        </w:rPr>
        <w:t>distribuye a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zonas específicas del </w:t>
      </w:r>
      <w:r w:rsidR="00662E1F" w:rsidRPr="00E72A07">
        <w:rPr>
          <w:rFonts w:ascii="Arial" w:hAnsi="Arial" w:cs="Arial"/>
          <w:sz w:val="24"/>
          <w:szCs w:val="24"/>
          <w:lang w:val="es-CL"/>
        </w:rPr>
        <w:t>cerebro El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hipotálamo</w:t>
      </w:r>
    </w:p>
    <w:p w14:paraId="141EFDEF" w14:textId="79CA2639" w:rsidR="00AF3B22" w:rsidRPr="00E72A07" w:rsidRDefault="00F73A91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>participa en la regulación de la</w:t>
      </w:r>
      <w:r w:rsidR="0060019E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temperatura corporal y en el control de las</w:t>
      </w:r>
      <w:r w:rsidR="0060019E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sensaciones de hambre y de </w:t>
      </w:r>
      <w:r w:rsidR="0060019E" w:rsidRPr="00E72A07">
        <w:rPr>
          <w:rFonts w:ascii="Arial" w:hAnsi="Arial" w:cs="Arial"/>
          <w:sz w:val="24"/>
          <w:szCs w:val="24"/>
          <w:lang w:val="es-CL"/>
        </w:rPr>
        <w:t>sed Contribuye a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mantener los estados de vigilia y lo</w:t>
      </w:r>
      <w:r w:rsidR="0060019E" w:rsidRPr="00E72A07">
        <w:rPr>
          <w:rFonts w:ascii="Arial" w:hAnsi="Arial" w:cs="Arial"/>
          <w:sz w:val="24"/>
          <w:szCs w:val="24"/>
          <w:lang w:val="es-CL"/>
        </w:rPr>
        <w:t xml:space="preserve"> patrones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de sueño. y regula la secreción</w:t>
      </w:r>
      <w:r w:rsidR="0060019E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="000E2F92" w:rsidRPr="00E72A07">
        <w:rPr>
          <w:rFonts w:ascii="Arial" w:hAnsi="Arial" w:cs="Arial"/>
          <w:sz w:val="24"/>
          <w:szCs w:val="24"/>
          <w:lang w:val="es-CL"/>
        </w:rPr>
        <w:t>de diversas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="0060019E" w:rsidRPr="00E72A07">
        <w:rPr>
          <w:rFonts w:ascii="Arial" w:hAnsi="Arial" w:cs="Arial"/>
          <w:sz w:val="24"/>
          <w:szCs w:val="24"/>
          <w:lang w:val="es-CL"/>
        </w:rPr>
        <w:t>glándulas</w:t>
      </w:r>
      <w:r w:rsidR="00FA30C7">
        <w:rPr>
          <w:rFonts w:ascii="Arial" w:hAnsi="Arial" w:cs="Arial"/>
          <w:sz w:val="24"/>
          <w:szCs w:val="24"/>
          <w:lang w:val="es-CL"/>
        </w:rPr>
        <w:t>.</w:t>
      </w:r>
    </w:p>
    <w:p w14:paraId="0400874E" w14:textId="77777777" w:rsidR="00AF3B22" w:rsidRPr="00E72A07" w:rsidRDefault="00AF3B22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35367C5" w14:textId="4E488FDE" w:rsidR="00AF3B22" w:rsidRPr="00E72A07" w:rsidRDefault="00AF3B22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 xml:space="preserve">4.- </w:t>
      </w:r>
      <w:r w:rsidRPr="00E72A07">
        <w:rPr>
          <w:rFonts w:ascii="Arial" w:hAnsi="Arial" w:cs="Arial"/>
          <w:b/>
          <w:sz w:val="24"/>
          <w:szCs w:val="24"/>
          <w:lang w:val="es-CL"/>
        </w:rPr>
        <w:t>Tronco encefálico: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conecta el encéfalo con la médula espinal y está compuesto por el mesencéfalo. la protuberancia anular y el bulbo raquídeo. El tronco encefálico participa</w:t>
      </w:r>
    </w:p>
    <w:p w14:paraId="51C0BF64" w14:textId="77777777" w:rsidR="00AF3B22" w:rsidRPr="00E72A07" w:rsidRDefault="00AF3B22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>en el control de la deglución. la tos y el hipo. y en la regulación</w:t>
      </w:r>
    </w:p>
    <w:p w14:paraId="6A7B3C76" w14:textId="678EE618" w:rsidR="00AF3B22" w:rsidRPr="00E72A07" w:rsidRDefault="00AF3B22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>de la presión arterial y de las frecuencias respiratoria</w:t>
      </w:r>
    </w:p>
    <w:p w14:paraId="701E1BC1" w14:textId="7F753DC3" w:rsidR="005F484B" w:rsidRPr="00E72A07" w:rsidRDefault="005F484B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FCF54EE" w14:textId="77777777" w:rsidR="004B162F" w:rsidRPr="00E72A07" w:rsidRDefault="004B162F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4CB729B" w14:textId="7BC095EA" w:rsidR="00EA3D37" w:rsidRPr="00382053" w:rsidRDefault="00382053" w:rsidP="003820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382053">
        <w:rPr>
          <w:rFonts w:ascii="Arial" w:hAnsi="Arial" w:cs="Arial"/>
          <w:b/>
          <w:sz w:val="24"/>
          <w:szCs w:val="24"/>
          <w:lang w:val="es-CL"/>
        </w:rPr>
        <w:t>SISTEMA NERVIOSO PERIFÉRICO (SNP)</w:t>
      </w:r>
    </w:p>
    <w:p w14:paraId="77F1E34D" w14:textId="6718980E" w:rsidR="00FA30C7" w:rsidRDefault="00FA30C7" w:rsidP="00FA30C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D241F6" w14:textId="358E5137" w:rsidR="00382053" w:rsidRDefault="00382053" w:rsidP="00FA30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824" behindDoc="1" locked="0" layoutInCell="1" allowOverlap="1" wp14:anchorId="7E4E095B" wp14:editId="1C811FA4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933450" cy="933450"/>
            <wp:effectExtent l="0" t="0" r="0" b="0"/>
            <wp:wrapNone/>
            <wp:docPr id="9" name="Imagen 9" descr="Presta atención | Emojis para whatsapp, Emoticonos divert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a atención | Emojis para whatsapp, Emoticonos divertid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14:paraId="5C28B1CB" w14:textId="77777777" w:rsidR="00382053" w:rsidRDefault="00382053" w:rsidP="00FA30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14:paraId="35A68A97" w14:textId="77777777" w:rsidR="00382053" w:rsidRDefault="00382053" w:rsidP="00FA30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3F4A3C" w14:textId="77777777" w:rsidR="00382053" w:rsidRDefault="00382053" w:rsidP="00FA30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652110" w14:textId="418015E0" w:rsidR="00382053" w:rsidRPr="00382053" w:rsidRDefault="00382053" w:rsidP="00FA30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FA30C7" w:rsidRPr="00FA30C7">
        <w:rPr>
          <w:rFonts w:ascii="Arial" w:eastAsia="Times New Roman" w:hAnsi="Arial" w:cs="Arial"/>
          <w:sz w:val="24"/>
          <w:szCs w:val="24"/>
        </w:rPr>
        <w:t xml:space="preserve">Antes de la lectura de los textos, observa este video. </w:t>
      </w:r>
    </w:p>
    <w:p w14:paraId="57BDABF7" w14:textId="2A765344" w:rsidR="00FA30C7" w:rsidRPr="00FA30C7" w:rsidRDefault="00FA30C7" w:rsidP="00FA30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3" w:history="1">
        <w:r w:rsidRPr="00FA30C7">
          <w:rPr>
            <w:rStyle w:val="Hipervnculo"/>
          </w:rPr>
          <w:t>https://www.youtube.com/watch?v=_WRH9HGMOGo</w:t>
        </w:r>
      </w:hyperlink>
    </w:p>
    <w:p w14:paraId="3A734855" w14:textId="77777777" w:rsidR="00E72A07" w:rsidRPr="00FA30C7" w:rsidRDefault="00E72A07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2EA578" w14:textId="77777777" w:rsidR="00E72A07" w:rsidRDefault="00E72A07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0A29A12" w14:textId="77777777" w:rsidR="00FA30C7" w:rsidRDefault="00EA3D37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>Gracias a nuestros órganos de los sentidos, podemos captar diferentes estímulos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del medio, por ejemplo, al oler una flor. Ahora bien, ¿cómo llega esa </w:t>
      </w:r>
      <w:r w:rsidR="00AF3B22" w:rsidRPr="00E72A07">
        <w:rPr>
          <w:rFonts w:ascii="Arial" w:hAnsi="Arial" w:cs="Arial"/>
          <w:sz w:val="24"/>
          <w:szCs w:val="24"/>
          <w:lang w:val="es-CL"/>
        </w:rPr>
        <w:t>información hasta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 nuestro cerebro? A través del sistema nervioso periférico (SNP). El SNP está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formado por agrupaciones de neuronas que están localizadas fuera del </w:t>
      </w:r>
      <w:proofErr w:type="gramStart"/>
      <w:r w:rsidRPr="00E72A07">
        <w:rPr>
          <w:rFonts w:ascii="Arial" w:hAnsi="Arial" w:cs="Arial"/>
          <w:sz w:val="24"/>
          <w:szCs w:val="24"/>
          <w:lang w:val="es-CL"/>
        </w:rPr>
        <w:t>SNC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="00C12F8D" w:rsidRPr="00E72A07">
        <w:rPr>
          <w:rFonts w:ascii="Arial" w:hAnsi="Arial" w:cs="Arial"/>
          <w:sz w:val="24"/>
          <w:szCs w:val="24"/>
          <w:lang w:val="es-CL"/>
        </w:rPr>
        <w:t>,</w:t>
      </w:r>
      <w:proofErr w:type="gramEnd"/>
      <w:r w:rsidR="00B7454C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pero conectadas a este, y que permiten que el encéfalo y la médula espinal se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comuniquen con el resto del cuerpo. </w:t>
      </w:r>
    </w:p>
    <w:p w14:paraId="09734C0B" w14:textId="69E2718C" w:rsidR="00D10EF5" w:rsidRPr="00E72A07" w:rsidRDefault="00EA3D37" w:rsidP="00D3684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>Las neuronas son las células del sistema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nervioso que reciben, conducen y transmiten información nerviosa.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El SNP presenta una división sensorial, que transmite información hacia el SNC;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y una división efectora, que conduce información desde este hacia los músculos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y las glándulas. La división efectora está compuesta por el sistema nervioso</w:t>
      </w:r>
      <w:r w:rsidR="00FA30C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somático (SNS) y el sistema nervioso autónomo (SNA). El primero controla los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movimientos voluntarios, es decir, de los músculos esqueléticos, mientras que el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segundo regula las respuestas involuntarias, es decir, del corazón, de la musculatura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sz w:val="24"/>
          <w:szCs w:val="24"/>
          <w:lang w:val="es-CL"/>
        </w:rPr>
        <w:t>lisa y de las glándulas. El SNA está conformado por el sistema nervioso</w:t>
      </w:r>
      <w:r w:rsidR="00AF3B22" w:rsidRPr="00E72A07">
        <w:rPr>
          <w:rFonts w:ascii="Arial" w:hAnsi="Arial" w:cs="Arial"/>
          <w:sz w:val="24"/>
          <w:szCs w:val="24"/>
          <w:lang w:val="es-CL"/>
        </w:rPr>
        <w:t xml:space="preserve"> s</w:t>
      </w:r>
      <w:r w:rsidRPr="00E72A07">
        <w:rPr>
          <w:rFonts w:ascii="Arial" w:hAnsi="Arial" w:cs="Arial"/>
          <w:sz w:val="24"/>
          <w:szCs w:val="24"/>
          <w:lang w:val="es-CL"/>
        </w:rPr>
        <w:t xml:space="preserve">impático y parasimpático. En este esquema se detallan algunos de </w:t>
      </w:r>
      <w:r w:rsidR="00F14F1D" w:rsidRPr="00E72A07">
        <w:rPr>
          <w:rFonts w:ascii="Arial" w:hAnsi="Arial" w:cs="Arial"/>
          <w:sz w:val="24"/>
          <w:szCs w:val="24"/>
          <w:lang w:val="es-CL"/>
        </w:rPr>
        <w:t>su efecto</w:t>
      </w:r>
      <w:r w:rsidR="00D36843">
        <w:rPr>
          <w:rFonts w:ascii="Arial" w:hAnsi="Arial" w:cs="Arial"/>
          <w:sz w:val="24"/>
          <w:szCs w:val="24"/>
          <w:lang w:val="es-CL"/>
        </w:rPr>
        <w:t>, t</w:t>
      </w:r>
      <w:r w:rsidR="00223D75" w:rsidRPr="00E72A07">
        <w:rPr>
          <w:rFonts w:ascii="Arial" w:hAnsi="Arial" w:cs="Arial"/>
          <w:sz w:val="24"/>
          <w:szCs w:val="24"/>
          <w:lang w:val="es-CL"/>
        </w:rPr>
        <w:t>anto</w:t>
      </w:r>
      <w:r w:rsidR="00D10EF5" w:rsidRPr="00E72A07">
        <w:rPr>
          <w:rFonts w:ascii="Arial" w:hAnsi="Arial" w:cs="Arial"/>
          <w:sz w:val="24"/>
          <w:szCs w:val="24"/>
          <w:lang w:val="es-CL"/>
        </w:rPr>
        <w:t xml:space="preserve"> el sistema nervioso simpático como el parasimpático ejercen su acción</w:t>
      </w:r>
      <w:r w:rsidR="00F14F1D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="00D10EF5" w:rsidRPr="00E72A07">
        <w:rPr>
          <w:rFonts w:ascii="Arial" w:hAnsi="Arial" w:cs="Arial"/>
          <w:sz w:val="24"/>
          <w:szCs w:val="24"/>
          <w:lang w:val="es-CL"/>
        </w:rPr>
        <w:t xml:space="preserve">prácticamente sobre los mismos órganos, pero sus efectos en ellos son </w:t>
      </w:r>
      <w:r w:rsidR="00F14F1D" w:rsidRPr="00E72A07">
        <w:rPr>
          <w:rFonts w:ascii="Arial" w:hAnsi="Arial" w:cs="Arial"/>
          <w:sz w:val="24"/>
          <w:szCs w:val="24"/>
          <w:lang w:val="es-CL"/>
        </w:rPr>
        <w:t>contrarios. Por</w:t>
      </w:r>
      <w:r w:rsidR="00D10EF5" w:rsidRPr="00E72A07">
        <w:rPr>
          <w:rFonts w:ascii="Arial" w:hAnsi="Arial" w:cs="Arial"/>
          <w:sz w:val="24"/>
          <w:szCs w:val="24"/>
          <w:lang w:val="es-CL"/>
        </w:rPr>
        <w:t xml:space="preserve"> ejemplo, cuando pasas por una situación de estrés, se incrementa tu frecuencia</w:t>
      </w:r>
      <w:r w:rsidR="00F14F1D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="00D10EF5" w:rsidRPr="00E72A07">
        <w:rPr>
          <w:rFonts w:ascii="Arial" w:hAnsi="Arial" w:cs="Arial"/>
          <w:sz w:val="24"/>
          <w:szCs w:val="24"/>
          <w:lang w:val="es-CL"/>
        </w:rPr>
        <w:t>cardíaca por acción del sistema nervioso simpático. Posteriormente, cuando la</w:t>
      </w:r>
      <w:r w:rsidR="00F14F1D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="00D10EF5" w:rsidRPr="00E72A07">
        <w:rPr>
          <w:rFonts w:ascii="Arial" w:hAnsi="Arial" w:cs="Arial"/>
          <w:sz w:val="24"/>
          <w:szCs w:val="24"/>
          <w:lang w:val="es-CL"/>
        </w:rPr>
        <w:t>situación estresante ha pasado, tu frecuencia cardíaca disminuye por acción del sistema nervioso parasimpático. El control del sistema nervioso autónomo está a</w:t>
      </w:r>
      <w:r w:rsidR="00F14F1D"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="00D10EF5" w:rsidRPr="00E72A07">
        <w:rPr>
          <w:rFonts w:ascii="Arial" w:hAnsi="Arial" w:cs="Arial"/>
          <w:sz w:val="24"/>
          <w:szCs w:val="24"/>
          <w:lang w:val="es-CL"/>
        </w:rPr>
        <w:t>cargo del hipotálamo.</w:t>
      </w:r>
    </w:p>
    <w:p w14:paraId="0E0AACA3" w14:textId="77777777" w:rsidR="005F484B" w:rsidRPr="00E72A07" w:rsidRDefault="005F484B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738F5B3" w14:textId="77777777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b/>
          <w:color w:val="000000"/>
          <w:sz w:val="24"/>
          <w:szCs w:val="24"/>
          <w:lang w:val="es-CL"/>
        </w:rPr>
        <w:t>¿Qué son los reflejos?</w:t>
      </w:r>
    </w:p>
    <w:p w14:paraId="4F36943E" w14:textId="77777777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Imagina que accidentalmente tocas una superficie caliente; seguramente retirarías tu mano de dicha superficie sin siquiera pensarlo. El caso anterior es un ejemplo de una respuesta refleja o reflejo. Para comenzar a estudiar este </w:t>
      </w:r>
      <w:r w:rsidR="00223D75" w:rsidRPr="00E72A07">
        <w:rPr>
          <w:rFonts w:ascii="Arial" w:hAnsi="Arial" w:cs="Arial"/>
          <w:color w:val="000000"/>
          <w:sz w:val="24"/>
          <w:szCs w:val="24"/>
          <w:lang w:val="es-CL"/>
        </w:rPr>
        <w:t>fenómeno, realiza</w:t>
      </w:r>
      <w:r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 la siguiente actividad.</w:t>
      </w:r>
    </w:p>
    <w:p w14:paraId="69B3F101" w14:textId="77777777" w:rsidR="00FA30C7" w:rsidRDefault="00FA30C7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24"/>
          <w:szCs w:val="24"/>
          <w:lang w:val="es-CL"/>
        </w:rPr>
      </w:pPr>
    </w:p>
    <w:p w14:paraId="15CFD745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2720B790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02DE5F1A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0B309DE4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25E71A86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7A88EE89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7129F924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36836B66" w14:textId="77777777" w:rsidR="00382053" w:rsidRDefault="00382053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7BE1DB8C" w14:textId="5C3348F9" w:rsidR="00F14F1D" w:rsidRDefault="00F14F1D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  <w:r w:rsidRPr="00FA30C7">
        <w:rPr>
          <w:rFonts w:ascii="Arial" w:hAnsi="Arial" w:cs="Arial"/>
          <w:b/>
          <w:color w:val="666666"/>
          <w:sz w:val="24"/>
          <w:szCs w:val="24"/>
          <w:lang w:val="es-CL"/>
        </w:rPr>
        <w:t>Actividad colaborativa</w:t>
      </w:r>
    </w:p>
    <w:p w14:paraId="4D1D3B95" w14:textId="77777777" w:rsidR="00FA30C7" w:rsidRPr="00FA30C7" w:rsidRDefault="00FA30C7" w:rsidP="00FA30C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666666"/>
          <w:sz w:val="24"/>
          <w:szCs w:val="24"/>
          <w:lang w:val="es-CL"/>
        </w:rPr>
      </w:pPr>
    </w:p>
    <w:p w14:paraId="22B07F93" w14:textId="0D660BA5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 xml:space="preserve">Analiza evidencias relacionadas con </w:t>
      </w:r>
      <w:r w:rsidR="002B2910">
        <w:rPr>
          <w:rFonts w:ascii="Arial" w:hAnsi="Arial" w:cs="Arial"/>
          <w:sz w:val="24"/>
          <w:szCs w:val="24"/>
          <w:lang w:val="es-CL"/>
        </w:rPr>
        <w:t>los</w:t>
      </w:r>
      <w:r w:rsidR="00C12F8D" w:rsidRPr="00E72A07">
        <w:rPr>
          <w:rFonts w:ascii="Arial" w:hAnsi="Arial" w:cs="Arial"/>
          <w:sz w:val="24"/>
          <w:szCs w:val="24"/>
          <w:lang w:val="es-CL"/>
        </w:rPr>
        <w:t xml:space="preserve"> reflejos</w:t>
      </w:r>
    </w:p>
    <w:p w14:paraId="681AEBAA" w14:textId="77777777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FF00"/>
          <w:sz w:val="24"/>
          <w:szCs w:val="24"/>
          <w:lang w:val="es-CL"/>
        </w:rPr>
      </w:pPr>
    </w:p>
    <w:p w14:paraId="6BCFBA9D" w14:textId="77777777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FF00"/>
          <w:sz w:val="24"/>
          <w:szCs w:val="24"/>
          <w:lang w:val="es-CL"/>
        </w:rPr>
      </w:pPr>
      <w:r w:rsidRPr="00E72A07">
        <w:rPr>
          <w:rFonts w:ascii="Arial" w:hAnsi="Arial" w:cs="Arial"/>
          <w:noProof/>
          <w:color w:val="66FF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26560" wp14:editId="0C77D691">
                <wp:simplePos x="0" y="0"/>
                <wp:positionH relativeFrom="margin">
                  <wp:align>right</wp:align>
                </wp:positionH>
                <wp:positionV relativeFrom="paragraph">
                  <wp:posOffset>216087</wp:posOffset>
                </wp:positionV>
                <wp:extent cx="3778623" cy="336176"/>
                <wp:effectExtent l="0" t="0" r="12700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623" cy="33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B8935" w14:textId="77777777" w:rsidR="00F14F1D" w:rsidRPr="00F14F1D" w:rsidRDefault="00F14F1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Esta imagen la encuentras en tu texto en </w:t>
                            </w:r>
                            <w:r w:rsidR="00C12F8D">
                              <w:rPr>
                                <w:lang w:val="es-CL"/>
                              </w:rPr>
                              <w:t>la página N° 28 y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2656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6.35pt;margin-top:17pt;width:297.55pt;height:26.45pt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" fillcolor="white [3201]" strokeweight=".5pt">
                <v:textbox>
                  <w:txbxContent>
                    <w:p w14:paraId="20EB8935" w14:textId="77777777" w:rsidR="00F14F1D" w:rsidRPr="00F14F1D" w:rsidRDefault="00F14F1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Esta imagen la encuentras en tu texto en </w:t>
                      </w:r>
                      <w:r w:rsidR="00C12F8D">
                        <w:rPr>
                          <w:lang w:val="es-CL"/>
                        </w:rPr>
                        <w:t>la página N° 28 y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2A07">
        <w:rPr>
          <w:rFonts w:ascii="Arial" w:hAnsi="Arial" w:cs="Arial"/>
          <w:noProof/>
          <w:color w:val="66FF00"/>
          <w:sz w:val="24"/>
          <w:szCs w:val="24"/>
          <w:lang w:val="es-CL" w:eastAsia="es-CL"/>
        </w:rPr>
        <w:drawing>
          <wp:inline distT="0" distB="0" distL="0" distR="0" wp14:anchorId="6C6F1F1D" wp14:editId="7E097C57">
            <wp:extent cx="1640541" cy="1196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54" cy="11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FB6B" w14:textId="77777777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FF00"/>
          <w:sz w:val="24"/>
          <w:szCs w:val="24"/>
          <w:lang w:val="es-CL"/>
        </w:rPr>
      </w:pPr>
    </w:p>
    <w:p w14:paraId="2757FE61" w14:textId="1C217043" w:rsidR="00F14F1D" w:rsidRPr="00E72A07" w:rsidRDefault="004B162F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color w:val="000000"/>
          <w:sz w:val="24"/>
          <w:szCs w:val="24"/>
          <w:lang w:val="es-CL"/>
        </w:rPr>
        <w:t>1</w:t>
      </w:r>
      <w:r w:rsidR="005F484B"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.- </w:t>
      </w:r>
      <w:r w:rsidR="00F14F1D" w:rsidRPr="00E72A07">
        <w:rPr>
          <w:rFonts w:ascii="Arial" w:hAnsi="Arial" w:cs="Arial"/>
          <w:color w:val="000000"/>
          <w:sz w:val="24"/>
          <w:szCs w:val="24"/>
          <w:lang w:val="es-CL"/>
        </w:rPr>
        <w:t>Solicítale a algún familiar que te ayude a realizar la siguiente actividad</w:t>
      </w:r>
      <w:r w:rsidR="005F484B" w:rsidRPr="00E72A07">
        <w:rPr>
          <w:rFonts w:ascii="Arial" w:hAnsi="Arial" w:cs="Arial"/>
          <w:color w:val="000000"/>
          <w:sz w:val="24"/>
          <w:szCs w:val="24"/>
          <w:lang w:val="es-CL"/>
        </w:rPr>
        <w:t>.</w:t>
      </w:r>
      <w:r w:rsidR="00F14F1D"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</w:p>
    <w:p w14:paraId="45BE4826" w14:textId="77777777" w:rsidR="005F484B" w:rsidRPr="00E72A07" w:rsidRDefault="005F484B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0AED2479" w14:textId="67B599EF" w:rsidR="002B2910" w:rsidRDefault="00D36843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 w:themeColor="text1"/>
          <w:sz w:val="24"/>
          <w:szCs w:val="24"/>
          <w:lang w:val="es-CL"/>
        </w:rPr>
        <w:t>2</w:t>
      </w:r>
      <w:r w:rsidR="005F484B" w:rsidRPr="00E72A07">
        <w:rPr>
          <w:rFonts w:ascii="Arial" w:hAnsi="Arial" w:cs="Arial"/>
          <w:color w:val="000000" w:themeColor="text1"/>
          <w:sz w:val="24"/>
          <w:szCs w:val="24"/>
          <w:lang w:val="es-CL"/>
        </w:rPr>
        <w:t>.</w:t>
      </w:r>
      <w:r w:rsidR="004B162F" w:rsidRPr="00E72A07">
        <w:rPr>
          <w:rFonts w:ascii="Arial" w:hAnsi="Arial" w:cs="Arial"/>
          <w:color w:val="000000" w:themeColor="text1"/>
          <w:sz w:val="24"/>
          <w:szCs w:val="24"/>
          <w:lang w:val="es-CL"/>
        </w:rPr>
        <w:t>-</w:t>
      </w:r>
      <w:r w:rsidR="005F484B" w:rsidRPr="00E72A07">
        <w:rPr>
          <w:rFonts w:ascii="Arial" w:hAnsi="Arial" w:cs="Arial"/>
          <w:color w:val="000000" w:themeColor="text1"/>
          <w:sz w:val="24"/>
          <w:szCs w:val="24"/>
          <w:lang w:val="es-CL"/>
        </w:rPr>
        <w:t xml:space="preserve"> </w:t>
      </w:r>
      <w:r w:rsidR="00F14F1D" w:rsidRPr="00E72A07">
        <w:rPr>
          <w:rFonts w:ascii="Arial" w:hAnsi="Arial" w:cs="Arial"/>
          <w:color w:val="000000"/>
          <w:sz w:val="24"/>
          <w:szCs w:val="24"/>
          <w:lang w:val="es-CL"/>
        </w:rPr>
        <w:t>Solicítale a tu familiar que se siente sobre una mesa con una</w:t>
      </w:r>
      <w:r w:rsidR="005F484B"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F14F1D" w:rsidRPr="00E72A07">
        <w:rPr>
          <w:rFonts w:ascii="Arial" w:hAnsi="Arial" w:cs="Arial"/>
          <w:color w:val="000000"/>
          <w:sz w:val="24"/>
          <w:szCs w:val="24"/>
          <w:lang w:val="es-CL"/>
        </w:rPr>
        <w:t>pierna flectada sobre la otra, de tal forma que el pie no toque el piso.</w:t>
      </w:r>
    </w:p>
    <w:p w14:paraId="3D496FAA" w14:textId="4FA869BC" w:rsidR="005F484B" w:rsidRPr="00E72A07" w:rsidRDefault="002B2910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872" behindDoc="0" locked="0" layoutInCell="1" allowOverlap="1" wp14:anchorId="7B315132" wp14:editId="1C4CFB6A">
            <wp:simplePos x="0" y="0"/>
            <wp:positionH relativeFrom="column">
              <wp:posOffset>4648200</wp:posOffset>
            </wp:positionH>
            <wp:positionV relativeFrom="paragraph">
              <wp:posOffset>358775</wp:posOffset>
            </wp:positionV>
            <wp:extent cx="440055" cy="457200"/>
            <wp:effectExtent l="0" t="0" r="0" b="0"/>
            <wp:wrapTopAndBottom/>
            <wp:docPr id="11" name="Imagen 11" descr="SHUTO AGE UKE-Parada alta conel canto de la mano | Age, Karate, 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O AGE UKE-Parada alta conel canto de la mano | Age, Karate, Can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11AFB" w14:textId="157A6780" w:rsidR="00F14F1D" w:rsidRPr="00E72A07" w:rsidRDefault="00D36843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3</w:t>
      </w:r>
      <w:r w:rsidR="004B162F" w:rsidRPr="00E72A07">
        <w:rPr>
          <w:rFonts w:ascii="Arial" w:hAnsi="Arial" w:cs="Arial"/>
          <w:sz w:val="24"/>
          <w:szCs w:val="24"/>
          <w:lang w:val="es-CL"/>
        </w:rPr>
        <w:t>.-</w:t>
      </w:r>
      <w:r w:rsidR="00F14F1D" w:rsidRPr="00E72A07">
        <w:rPr>
          <w:rFonts w:ascii="Arial" w:hAnsi="Arial" w:cs="Arial"/>
          <w:color w:val="66FF00"/>
          <w:sz w:val="24"/>
          <w:szCs w:val="24"/>
          <w:lang w:val="es-CL"/>
        </w:rPr>
        <w:t xml:space="preserve">. </w:t>
      </w:r>
      <w:r w:rsidR="00F14F1D"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Ubícate frente a tu pareja de trabajo y, con el canto de tu mano </w:t>
      </w:r>
      <w:r w:rsidR="002B2910">
        <w:rPr>
          <w:rFonts w:ascii="Arial" w:hAnsi="Arial" w:cs="Arial"/>
          <w:color w:val="000000"/>
          <w:sz w:val="24"/>
          <w:szCs w:val="24"/>
          <w:lang w:val="es-CL"/>
        </w:rPr>
        <w:t xml:space="preserve">              </w:t>
      </w:r>
      <w:r w:rsidR="00F14F1D" w:rsidRPr="00E72A07">
        <w:rPr>
          <w:rFonts w:ascii="Arial" w:hAnsi="Arial" w:cs="Arial"/>
          <w:color w:val="000000"/>
          <w:sz w:val="24"/>
          <w:szCs w:val="24"/>
          <w:lang w:val="es-CL"/>
        </w:rPr>
        <w:t>en posición rígida y muy estirada, golpea suavemente debajo de su rodilla.</w:t>
      </w:r>
    </w:p>
    <w:p w14:paraId="4CA72827" w14:textId="74E05E5D" w:rsidR="005F484B" w:rsidRDefault="005F484B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766E9A44" w14:textId="19CFCAEF" w:rsidR="002B2910" w:rsidRPr="00E72A07" w:rsidRDefault="002B2910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36D4EFEB" w14:textId="782066BF" w:rsidR="00F14F1D" w:rsidRPr="00E72A07" w:rsidRDefault="00D36843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4</w:t>
      </w:r>
      <w:r w:rsidR="004B162F" w:rsidRPr="00E72A07">
        <w:rPr>
          <w:rFonts w:ascii="Arial" w:hAnsi="Arial" w:cs="Arial"/>
          <w:sz w:val="24"/>
          <w:szCs w:val="24"/>
          <w:lang w:val="es-CL"/>
        </w:rPr>
        <w:t>.-</w:t>
      </w:r>
      <w:r w:rsidR="00F14F1D" w:rsidRPr="00E72A07">
        <w:rPr>
          <w:rFonts w:ascii="Arial" w:hAnsi="Arial" w:cs="Arial"/>
          <w:color w:val="66FF00"/>
          <w:sz w:val="24"/>
          <w:szCs w:val="24"/>
          <w:lang w:val="es-CL"/>
        </w:rPr>
        <w:t xml:space="preserve">. </w:t>
      </w:r>
      <w:r w:rsidR="00F14F1D" w:rsidRPr="00E72A07">
        <w:rPr>
          <w:rFonts w:ascii="Arial" w:hAnsi="Arial" w:cs="Arial"/>
          <w:color w:val="000000"/>
          <w:sz w:val="24"/>
          <w:szCs w:val="24"/>
          <w:lang w:val="es-CL"/>
        </w:rPr>
        <w:t>Observen lo que sucede, intercambien roles y repitan el procedimiento.</w:t>
      </w:r>
    </w:p>
    <w:p w14:paraId="3BEA1FAB" w14:textId="77777777" w:rsidR="004B162F" w:rsidRPr="00E72A07" w:rsidRDefault="004B162F" w:rsidP="00D36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2DD0FE87" w14:textId="0910C3B5" w:rsidR="00F14F1D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color w:val="000000"/>
          <w:sz w:val="24"/>
          <w:szCs w:val="24"/>
          <w:lang w:val="es-CL"/>
        </w:rPr>
        <w:t>¿Cuál fue el estímulo aplicado?</w:t>
      </w:r>
    </w:p>
    <w:p w14:paraId="63309CBE" w14:textId="348C8721" w:rsidR="00D36843" w:rsidRPr="00E72A07" w:rsidRDefault="00D3684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FBDF9A" w14:textId="77777777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FF249D2" w14:textId="0C996D1E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color w:val="000000"/>
          <w:sz w:val="24"/>
          <w:szCs w:val="24"/>
          <w:lang w:val="es-CL"/>
        </w:rPr>
        <w:t>Lo que acabas de evidenciar es un reflejo, es decir, una respuesta rápida e involuntaria</w:t>
      </w:r>
    </w:p>
    <w:p w14:paraId="2F2E6CBC" w14:textId="005CD4DA" w:rsidR="00F14F1D" w:rsidRPr="00E72A07" w:rsidRDefault="00F14F1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color w:val="000000"/>
          <w:sz w:val="24"/>
          <w:szCs w:val="24"/>
          <w:lang w:val="es-CL"/>
        </w:rPr>
        <w:t>elaborada ante la recepción de un estímulo, en la cual intervienen</w:t>
      </w:r>
      <w:r w:rsidR="002B291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componentes del SNC y del SNP. </w:t>
      </w:r>
    </w:p>
    <w:p w14:paraId="28F2DA6A" w14:textId="77777777" w:rsidR="005F484B" w:rsidRPr="00E72A07" w:rsidRDefault="005F484B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230E364D" w14:textId="08A37F77" w:rsidR="00C12F8D" w:rsidRPr="00E72A07" w:rsidRDefault="004B162F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E72A07">
        <w:rPr>
          <w:rFonts w:ascii="Arial" w:hAnsi="Arial" w:cs="Arial"/>
          <w:color w:val="000000"/>
          <w:sz w:val="24"/>
          <w:szCs w:val="24"/>
          <w:lang w:val="es-CL"/>
        </w:rPr>
        <w:t>2</w:t>
      </w:r>
      <w:r w:rsidR="00C12F8D" w:rsidRPr="00E72A07">
        <w:rPr>
          <w:rFonts w:ascii="Arial" w:hAnsi="Arial" w:cs="Arial"/>
          <w:color w:val="000000"/>
          <w:sz w:val="24"/>
          <w:szCs w:val="24"/>
          <w:lang w:val="es-CL"/>
        </w:rPr>
        <w:t>.</w:t>
      </w:r>
      <w:r w:rsidRPr="00E72A07">
        <w:rPr>
          <w:rFonts w:ascii="Arial" w:hAnsi="Arial" w:cs="Arial"/>
          <w:color w:val="000000"/>
          <w:sz w:val="24"/>
          <w:szCs w:val="24"/>
          <w:lang w:val="es-CL"/>
        </w:rPr>
        <w:t>-</w:t>
      </w:r>
      <w:r w:rsidR="005F484B"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155736" w:rsidRPr="00E72A07">
        <w:rPr>
          <w:rFonts w:ascii="Arial" w:hAnsi="Arial" w:cs="Arial"/>
          <w:color w:val="000000"/>
          <w:sz w:val="24"/>
          <w:szCs w:val="24"/>
          <w:lang w:val="es-CL"/>
        </w:rPr>
        <w:t>Complete la siguiente tabla, donde se indica la acción del sistema Simpático,</w:t>
      </w:r>
      <w:r w:rsidR="005F484B" w:rsidRPr="00E72A07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155736" w:rsidRPr="00E72A07">
        <w:rPr>
          <w:rFonts w:ascii="Arial" w:hAnsi="Arial" w:cs="Arial"/>
          <w:color w:val="000000"/>
          <w:sz w:val="24"/>
          <w:szCs w:val="24"/>
          <w:lang w:val="es-CL"/>
        </w:rPr>
        <w:t>complete en el espac</w:t>
      </w:r>
      <w:r w:rsidR="00D36843">
        <w:rPr>
          <w:rFonts w:ascii="Arial" w:hAnsi="Arial" w:cs="Arial"/>
          <w:color w:val="000000"/>
          <w:sz w:val="24"/>
          <w:szCs w:val="24"/>
          <w:lang w:val="es-CL"/>
        </w:rPr>
        <w:t>io con es la acción del sistema.</w:t>
      </w:r>
      <w:bookmarkStart w:id="1" w:name="_GoBack"/>
      <w:bookmarkEnd w:id="1"/>
    </w:p>
    <w:p w14:paraId="7345DED1" w14:textId="77777777" w:rsidR="007D2785" w:rsidRPr="00E72A07" w:rsidRDefault="007D2785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FFFF"/>
          <w:sz w:val="24"/>
          <w:szCs w:val="24"/>
          <w:lang w:val="es-CL"/>
        </w:rPr>
      </w:pPr>
      <w:r w:rsidRPr="00E72A07">
        <w:rPr>
          <w:rFonts w:ascii="Arial" w:hAnsi="Arial" w:cs="Arial"/>
          <w:color w:val="FFFFFF"/>
          <w:sz w:val="24"/>
          <w:szCs w:val="24"/>
          <w:lang w:val="es-CL"/>
        </w:rPr>
        <w:t>Principales componentes del sistema nervioso central</w:t>
      </w:r>
    </w:p>
    <w:tbl>
      <w:tblPr>
        <w:tblStyle w:val="Tablaconcuadrcula"/>
        <w:tblW w:w="9930" w:type="dxa"/>
        <w:tblLook w:val="04A0" w:firstRow="1" w:lastRow="0" w:firstColumn="1" w:lastColumn="0" w:noHBand="0" w:noVBand="1"/>
      </w:tblPr>
      <w:tblGrid>
        <w:gridCol w:w="4300"/>
        <w:gridCol w:w="5630"/>
      </w:tblGrid>
      <w:tr w:rsidR="00155736" w:rsidRPr="00E72A07" w14:paraId="023255D8" w14:textId="77777777" w:rsidTr="004B14AF">
        <w:trPr>
          <w:trHeight w:val="663"/>
        </w:trPr>
        <w:tc>
          <w:tcPr>
            <w:tcW w:w="4300" w:type="dxa"/>
          </w:tcPr>
          <w:p w14:paraId="5A81F6A1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Sistema Nervioso Simpático</w:t>
            </w:r>
          </w:p>
        </w:tc>
        <w:tc>
          <w:tcPr>
            <w:tcW w:w="5630" w:type="dxa"/>
          </w:tcPr>
          <w:p w14:paraId="46DF5E52" w14:textId="24DA9C3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Acción del</w:t>
            </w:r>
            <w:r w:rsidR="002B29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 xml:space="preserve"> Sistema Nervioso Parasimpático.</w:t>
            </w:r>
          </w:p>
        </w:tc>
      </w:tr>
      <w:tr w:rsidR="00155736" w:rsidRPr="00E72A07" w14:paraId="7FF89BCC" w14:textId="77777777" w:rsidTr="004B14AF">
        <w:trPr>
          <w:trHeight w:val="663"/>
        </w:trPr>
        <w:tc>
          <w:tcPr>
            <w:tcW w:w="4300" w:type="dxa"/>
          </w:tcPr>
          <w:p w14:paraId="60140214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Dilatación de la pupila</w:t>
            </w:r>
          </w:p>
        </w:tc>
        <w:tc>
          <w:tcPr>
            <w:tcW w:w="5630" w:type="dxa"/>
          </w:tcPr>
          <w:p w14:paraId="7AA0A576" w14:textId="272E5E27" w:rsidR="00155736" w:rsidRPr="00E72A07" w:rsidRDefault="002B2910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Acción del sistema simpático.</w:t>
            </w:r>
          </w:p>
        </w:tc>
      </w:tr>
      <w:tr w:rsidR="00155736" w:rsidRPr="00E72A07" w14:paraId="7A7E441E" w14:textId="77777777" w:rsidTr="004B14AF">
        <w:trPr>
          <w:trHeight w:val="663"/>
        </w:trPr>
        <w:tc>
          <w:tcPr>
            <w:tcW w:w="4300" w:type="dxa"/>
          </w:tcPr>
          <w:p w14:paraId="7F7DCBBB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Inhibición de la salivación</w:t>
            </w:r>
          </w:p>
        </w:tc>
        <w:tc>
          <w:tcPr>
            <w:tcW w:w="5630" w:type="dxa"/>
          </w:tcPr>
          <w:p w14:paraId="17FDB10F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155736" w:rsidRPr="00E72A07" w14:paraId="61A3EE53" w14:textId="77777777" w:rsidTr="004B14AF">
        <w:trPr>
          <w:trHeight w:val="663"/>
        </w:trPr>
        <w:tc>
          <w:tcPr>
            <w:tcW w:w="4300" w:type="dxa"/>
          </w:tcPr>
          <w:p w14:paraId="59083187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Aumento de la frecuencia Cardiaca</w:t>
            </w:r>
          </w:p>
        </w:tc>
        <w:tc>
          <w:tcPr>
            <w:tcW w:w="5630" w:type="dxa"/>
          </w:tcPr>
          <w:p w14:paraId="2A60E0FC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155736" w:rsidRPr="00E72A07" w14:paraId="42048DC7" w14:textId="77777777" w:rsidTr="004B14AF">
        <w:trPr>
          <w:trHeight w:val="663"/>
        </w:trPr>
        <w:tc>
          <w:tcPr>
            <w:tcW w:w="4300" w:type="dxa"/>
          </w:tcPr>
          <w:p w14:paraId="68FACAA1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Relajación de las vías respiratorias</w:t>
            </w:r>
          </w:p>
        </w:tc>
        <w:tc>
          <w:tcPr>
            <w:tcW w:w="5630" w:type="dxa"/>
          </w:tcPr>
          <w:p w14:paraId="783C7294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155736" w:rsidRPr="00E72A07" w14:paraId="4621C1C2" w14:textId="77777777" w:rsidTr="004B14AF">
        <w:trPr>
          <w:trHeight w:val="632"/>
        </w:trPr>
        <w:tc>
          <w:tcPr>
            <w:tcW w:w="4300" w:type="dxa"/>
          </w:tcPr>
          <w:p w14:paraId="43BFE86E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Relajación de l</w:t>
            </w:r>
            <w:r w:rsidR="00223D75"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a</w:t>
            </w:r>
            <w:r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r w:rsidR="00223D75" w:rsidRPr="00E72A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  <w:t>vejiga</w:t>
            </w:r>
          </w:p>
        </w:tc>
        <w:tc>
          <w:tcPr>
            <w:tcW w:w="5630" w:type="dxa"/>
          </w:tcPr>
          <w:p w14:paraId="34449556" w14:textId="77777777" w:rsidR="00155736" w:rsidRPr="00E72A07" w:rsidRDefault="00155736" w:rsidP="00E72A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L" w:eastAsia="es-CL"/>
              </w:rPr>
            </w:pPr>
          </w:p>
        </w:tc>
      </w:tr>
    </w:tbl>
    <w:p w14:paraId="18130E30" w14:textId="77777777" w:rsidR="00C12F8D" w:rsidRPr="00E72A07" w:rsidRDefault="00C12F8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2E1411B1" w14:textId="3FC70197" w:rsidR="00C12F8D" w:rsidRDefault="00C12F8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5094DF69" w14:textId="03BEEBD7" w:rsidR="00382053" w:rsidRDefault="0038205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4E6A3FCA" w14:textId="2E584118" w:rsidR="00382053" w:rsidRDefault="0038205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0AC5F064" w14:textId="77777777" w:rsidR="00382053" w:rsidRPr="00E72A07" w:rsidRDefault="0038205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52F78D5D" w14:textId="7911A197" w:rsidR="00C12F8D" w:rsidRPr="00E72A07" w:rsidRDefault="004B162F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  <w:r w:rsidRPr="00E72A07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>3</w:t>
      </w:r>
      <w:r w:rsidR="002B2910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>.- Analiza la imagen e identifica sus</w:t>
      </w:r>
      <w:r w:rsidR="00B7454C" w:rsidRPr="00E72A07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 xml:space="preserve"> partes las estructuras del SNC</w:t>
      </w:r>
      <w:r w:rsidR="002B2910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>.</w:t>
      </w:r>
    </w:p>
    <w:p w14:paraId="7DF70F5C" w14:textId="2915ADBE" w:rsidR="00C12F8D" w:rsidRDefault="00C12F8D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3FB72891" w14:textId="5C3A0942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848" behindDoc="1" locked="0" layoutInCell="1" allowOverlap="1" wp14:anchorId="7A30D9A4" wp14:editId="22B4D5F9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3124200" cy="3638550"/>
            <wp:effectExtent l="0" t="0" r="0" b="0"/>
            <wp:wrapNone/>
            <wp:docPr id="10" name="Imagen 10" descr="Dibujo de Ejercicio: Sistema Nervioso para colorear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Ejercicio: Sistema Nervioso para colorear | Dibujo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11"/>
                    <a:stretch/>
                  </pic:blipFill>
                  <pic:spPr bwMode="auto">
                    <a:xfrm>
                      <a:off x="0" y="0"/>
                      <a:ext cx="3124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83964B" w14:textId="2A3DF080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25402682" w14:textId="0B84E1D9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03D8F743" w14:textId="0C873DE4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3B5E09DA" w14:textId="60957098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600D6057" w14:textId="1CAA1852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4473C885" w14:textId="0D1AA13A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51A7D63B" w14:textId="4710E280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6DCE31FF" w14:textId="27C5DA10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6C4B4EBC" w14:textId="742A42F0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1456D8AB" w14:textId="24FF61CB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7457723F" w14:textId="5246B5DD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7DBBD272" w14:textId="69C22D71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595647F4" w14:textId="2B9735DD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62FA29C3" w14:textId="448A4F42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090F7936" w14:textId="146094F1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583EB039" w14:textId="78C9C310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6F4D3E70" w14:textId="277FB973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69FA478B" w14:textId="77777777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41D600E9" w14:textId="5CAF64F1" w:rsidR="002B2910" w:rsidRDefault="002B2910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4FC04D56" w14:textId="4900F9D3" w:rsidR="00D36843" w:rsidRDefault="00D3684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457CF6EF" w14:textId="77777777" w:rsidR="00D36843" w:rsidRPr="00E72A07" w:rsidRDefault="00D36843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0A152FD1" w14:textId="77777777" w:rsidR="00F3635B" w:rsidRPr="00E72A07" w:rsidRDefault="00F3635B" w:rsidP="00E72A0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s-CL"/>
        </w:rPr>
      </w:pPr>
      <w:r w:rsidRPr="00E72A07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 xml:space="preserve">NOTA:  POR FAVOR MANDE  SUS RESPUESTAS SU NOMBRE DE PILA Y CURSO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D80DE9" w14:textId="77777777" w:rsidR="00F3635B" w:rsidRPr="00E72A07" w:rsidRDefault="00F3635B" w:rsidP="00E72A07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209A8B33" w14:textId="77777777" w:rsidR="00F3635B" w:rsidRPr="00E72A07" w:rsidRDefault="00F3635B" w:rsidP="00E72A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63DAD80D" w14:textId="3AE64937" w:rsidR="00F3635B" w:rsidRPr="00E72A07" w:rsidRDefault="005F484B" w:rsidP="00E72A07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72A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 w:rsidR="00223D75" w:rsidRPr="00E72A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NIMOOOOOOOOOOOOOOOOOOOOOOOOO</w:t>
      </w:r>
    </w:p>
    <w:p w14:paraId="5D9F5139" w14:textId="2F93940E" w:rsidR="00F3635B" w:rsidRPr="00E72A07" w:rsidRDefault="00F3635B" w:rsidP="00E72A07">
      <w:pPr>
        <w:keepNext/>
        <w:keepLines/>
        <w:spacing w:before="40" w:after="0" w:line="276" w:lineRule="auto"/>
        <w:jc w:val="both"/>
        <w:outlineLvl w:val="1"/>
        <w:rPr>
          <w:rFonts w:ascii="Arial" w:eastAsia="Times New Roman" w:hAnsi="Arial" w:cs="Arial"/>
          <w:noProof/>
          <w:color w:val="2F5496" w:themeColor="accent1" w:themeShade="BF"/>
          <w:sz w:val="24"/>
          <w:szCs w:val="24"/>
          <w:lang w:val="es-CL" w:eastAsia="es-CL"/>
        </w:rPr>
      </w:pPr>
      <w:r w:rsidRPr="00E72A07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  <w:lang w:val="es-CL"/>
        </w:rPr>
        <w:t>Cor</w:t>
      </w:r>
      <w:r w:rsidR="005F484B" w:rsidRPr="00E72A07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  <w:lang w:val="es-CL"/>
        </w:rPr>
        <w:t>r</w:t>
      </w:r>
      <w:r w:rsidRPr="00E72A07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  <w:lang w:val="es-CL"/>
        </w:rPr>
        <w:t xml:space="preserve">eo </w:t>
      </w:r>
      <w:proofErr w:type="gramStart"/>
      <w:r w:rsidRPr="00E72A07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  <w:lang w:val="es-CL"/>
        </w:rPr>
        <w:t>docente</w:t>
      </w:r>
      <w:r w:rsidRPr="00E72A07">
        <w:rPr>
          <w:rFonts w:ascii="Arial" w:eastAsia="Times New Roman" w:hAnsi="Arial" w:cs="Arial"/>
          <w:noProof/>
          <w:color w:val="2F5496" w:themeColor="accent1" w:themeShade="BF"/>
          <w:sz w:val="24"/>
          <w:szCs w:val="24"/>
          <w:lang w:val="es-CL" w:eastAsia="es-CL"/>
        </w:rPr>
        <w:t xml:space="preserve"> :</w:t>
      </w:r>
      <w:proofErr w:type="gramEnd"/>
      <w:r w:rsidRPr="00E72A07">
        <w:rPr>
          <w:rFonts w:ascii="Arial" w:eastAsia="Times New Roman" w:hAnsi="Arial" w:cs="Arial"/>
          <w:noProof/>
          <w:color w:val="2F5496" w:themeColor="accent1" w:themeShade="BF"/>
          <w:sz w:val="24"/>
          <w:szCs w:val="24"/>
          <w:lang w:val="es-CL" w:eastAsia="es-CL"/>
        </w:rPr>
        <w:t xml:space="preserve"> </w:t>
      </w:r>
      <w:r w:rsidRPr="00E72A07">
        <w:rPr>
          <w:rFonts w:ascii="Arial" w:eastAsia="Times New Roman" w:hAnsi="Arial" w:cs="Arial"/>
          <w:b/>
          <w:noProof/>
          <w:color w:val="4472C4" w:themeColor="accent1"/>
          <w:sz w:val="24"/>
          <w:szCs w:val="24"/>
          <w:lang w:val="es-CL" w:eastAsia="es-CL"/>
        </w:rPr>
        <w:t>marcia_sanchez_araya</w:t>
      </w:r>
      <w:r w:rsidRPr="00E72A07">
        <w:rPr>
          <w:rFonts w:ascii="Arial" w:eastAsiaTheme="majorEastAsia" w:hAnsi="Arial" w:cs="Arial"/>
          <w:b/>
          <w:color w:val="4472C4" w:themeColor="accent1"/>
          <w:sz w:val="24"/>
          <w:szCs w:val="24"/>
          <w:shd w:val="clear" w:color="auto" w:fill="FFFFFF"/>
          <w:lang w:val="es-CL"/>
        </w:rPr>
        <w:t xml:space="preserve"> @</w:t>
      </w:r>
      <w:r w:rsidRPr="00E72A07">
        <w:rPr>
          <w:rFonts w:ascii="Arial" w:eastAsia="Times New Roman" w:hAnsi="Arial" w:cs="Arial"/>
          <w:b/>
          <w:noProof/>
          <w:color w:val="4472C4" w:themeColor="accent1"/>
          <w:sz w:val="24"/>
          <w:szCs w:val="24"/>
          <w:lang w:val="es-CL" w:eastAsia="es-CL"/>
        </w:rPr>
        <w:t>hotmail.com</w:t>
      </w:r>
    </w:p>
    <w:p w14:paraId="43FBE421" w14:textId="77777777" w:rsidR="00F3635B" w:rsidRPr="00E72A07" w:rsidRDefault="00F3635B" w:rsidP="00E72A07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  <w:lang w:val="es-CL"/>
        </w:rPr>
      </w:pPr>
      <w:r w:rsidRPr="00E72A07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14:paraId="316B9976" w14:textId="4BA3A517" w:rsidR="00F3635B" w:rsidRPr="00E72A07" w:rsidRDefault="00F3635B" w:rsidP="00E72A07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s-CL"/>
        </w:rPr>
        <w:t xml:space="preserve">Nota: Es </w:t>
      </w:r>
      <w:proofErr w:type="spellStart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s-CL"/>
        </w:rPr>
        <w:t>my</w:t>
      </w:r>
      <w:proofErr w:type="spellEnd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s-CL"/>
        </w:rPr>
        <w:t xml:space="preserve"> importante que realices tus trabajos, para que no juntes muchas guías sin responder. </w:t>
      </w:r>
      <w:proofErr w:type="spellStart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>También</w:t>
      </w:r>
      <w:proofErr w:type="spellEnd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>es</w:t>
      </w:r>
      <w:proofErr w:type="spellEnd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>una</w:t>
      </w:r>
      <w:proofErr w:type="spellEnd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 xml:space="preserve"> forma de </w:t>
      </w:r>
      <w:proofErr w:type="spellStart"/>
      <w:r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>aprendizaje</w:t>
      </w:r>
      <w:proofErr w:type="spellEnd"/>
      <w:r w:rsidR="005F484B" w:rsidRPr="00E72A0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>.</w:t>
      </w:r>
    </w:p>
    <w:p w14:paraId="07EB04AF" w14:textId="77777777" w:rsidR="00F3635B" w:rsidRPr="00E72A07" w:rsidRDefault="00F3635B" w:rsidP="00E72A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3635B" w:rsidRPr="00E72A07" w:rsidSect="00FA30C7">
      <w:footerReference w:type="default" r:id="rId17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B3FA" w14:textId="77777777" w:rsidR="005D341D" w:rsidRDefault="005D341D" w:rsidP="005F484B">
      <w:pPr>
        <w:spacing w:after="0" w:line="240" w:lineRule="auto"/>
      </w:pPr>
      <w:r>
        <w:separator/>
      </w:r>
    </w:p>
  </w:endnote>
  <w:endnote w:type="continuationSeparator" w:id="0">
    <w:p w14:paraId="70FA6A14" w14:textId="77777777" w:rsidR="005D341D" w:rsidRDefault="005D341D" w:rsidP="005F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175291"/>
      <w:docPartObj>
        <w:docPartGallery w:val="Page Numbers (Bottom of Page)"/>
        <w:docPartUnique/>
      </w:docPartObj>
    </w:sdtPr>
    <w:sdtEndPr/>
    <w:sdtContent>
      <w:p w14:paraId="210D5C8C" w14:textId="4DBA5C27" w:rsidR="005F484B" w:rsidRDefault="005F484B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91CE7A" wp14:editId="599F95B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AAD9D1" w14:textId="783D6331" w:rsidR="005F484B" w:rsidRDefault="005F484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36843" w:rsidRPr="00D3684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91CE7A" id="Grupo 4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dSZQMAAB0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M1B1J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22AAD9D1" w14:textId="783D6331" w:rsidR="005F484B" w:rsidRDefault="005F484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6843" w:rsidRPr="00D36843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A662" w14:textId="77777777" w:rsidR="005D341D" w:rsidRDefault="005D341D" w:rsidP="005F484B">
      <w:pPr>
        <w:spacing w:after="0" w:line="240" w:lineRule="auto"/>
      </w:pPr>
      <w:r>
        <w:separator/>
      </w:r>
    </w:p>
  </w:footnote>
  <w:footnote w:type="continuationSeparator" w:id="0">
    <w:p w14:paraId="45320A65" w14:textId="77777777" w:rsidR="005D341D" w:rsidRDefault="005D341D" w:rsidP="005F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B0A"/>
    <w:multiLevelType w:val="hybridMultilevel"/>
    <w:tmpl w:val="EB3853E4"/>
    <w:lvl w:ilvl="0" w:tplc="7AB87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5B"/>
    <w:rsid w:val="000E2F92"/>
    <w:rsid w:val="00155736"/>
    <w:rsid w:val="00223D75"/>
    <w:rsid w:val="002B2910"/>
    <w:rsid w:val="00382053"/>
    <w:rsid w:val="004B14AF"/>
    <w:rsid w:val="004B162F"/>
    <w:rsid w:val="00502BF2"/>
    <w:rsid w:val="005D341D"/>
    <w:rsid w:val="005F484B"/>
    <w:rsid w:val="0060019E"/>
    <w:rsid w:val="00637CA5"/>
    <w:rsid w:val="00662E1F"/>
    <w:rsid w:val="007D2785"/>
    <w:rsid w:val="008322A0"/>
    <w:rsid w:val="008B4C81"/>
    <w:rsid w:val="00AC4C53"/>
    <w:rsid w:val="00AF3B22"/>
    <w:rsid w:val="00B7454C"/>
    <w:rsid w:val="00C12F8D"/>
    <w:rsid w:val="00D10EF5"/>
    <w:rsid w:val="00D36843"/>
    <w:rsid w:val="00E72A07"/>
    <w:rsid w:val="00EA3D37"/>
    <w:rsid w:val="00ED05D9"/>
    <w:rsid w:val="00ED205E"/>
    <w:rsid w:val="00F14F1D"/>
    <w:rsid w:val="00F3635B"/>
    <w:rsid w:val="00F73A91"/>
    <w:rsid w:val="00F83DA7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DB105"/>
  <w15:chartTrackingRefBased/>
  <w15:docId w15:val="{BE017062-1461-4096-BC6C-F0C3FB1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5B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4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8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4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84B"/>
    <w:rPr>
      <w:lang w:val="es-ES"/>
    </w:rPr>
  </w:style>
  <w:style w:type="paragraph" w:styleId="Prrafodelista">
    <w:name w:val="List Paragraph"/>
    <w:basedOn w:val="Normal"/>
    <w:uiPriority w:val="34"/>
    <w:qFormat/>
    <w:rsid w:val="005F48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youtube.com/watch?v=_WRH9HGM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_el7k38Su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PIE</cp:lastModifiedBy>
  <cp:revision>5</cp:revision>
  <dcterms:created xsi:type="dcterms:W3CDTF">2020-06-30T21:01:00Z</dcterms:created>
  <dcterms:modified xsi:type="dcterms:W3CDTF">2020-07-01T02:18:00Z</dcterms:modified>
</cp:coreProperties>
</file>